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0" w:name="_Toc279576155"/>
      <w:bookmarkStart w:id="1" w:name="_Toc358917272"/>
      <w:r w:rsidRPr="001D5089">
        <w:rPr>
          <w:rFonts w:ascii="Arial" w:eastAsia="Times New Roman" w:hAnsi="Arial" w:cs="Arial"/>
          <w:bCs/>
          <w:iCs/>
          <w:sz w:val="32"/>
          <w:szCs w:val="28"/>
          <w:lang w:eastAsia="ar-SA"/>
        </w:rPr>
        <w:t>2.2. СОВРЕМЕННОЕ ИСПОЛЬЗОВАНИЕ ТЕРРИТОРИИ И АНАЛИЗ ГРАДОСТРОИТЕЛЬНОЙ СИТУАЦИИ СЕЛЬСКОГО ПОСЕЛЕНИЯ ЧЕРНОВКА</w:t>
      </w:r>
      <w:bookmarkEnd w:id="1"/>
      <w:r w:rsidRPr="001D5089">
        <w:rPr>
          <w:rFonts w:ascii="Arial" w:eastAsia="Times New Roman" w:hAnsi="Arial" w:cs="Arial"/>
          <w:bCs/>
          <w:iCs/>
          <w:sz w:val="32"/>
          <w:szCs w:val="28"/>
          <w:lang w:eastAsia="ar-SA"/>
        </w:rPr>
        <w:t xml:space="preserve"> </w:t>
      </w:r>
      <w:bookmarkEnd w:id="0"/>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2" w:name="_Toc279576156"/>
      <w:bookmarkStart w:id="3" w:name="_Toc304279819"/>
      <w:bookmarkStart w:id="4" w:name="_Toc358917273"/>
      <w:r w:rsidRPr="001D5089">
        <w:rPr>
          <w:rFonts w:ascii="Arial" w:eastAsia="Times New Roman" w:hAnsi="Arial" w:cs="Arial"/>
          <w:b/>
          <w:bCs/>
          <w:i/>
          <w:sz w:val="28"/>
          <w:szCs w:val="26"/>
          <w:lang w:eastAsia="ar-SA"/>
        </w:rPr>
        <w:t xml:space="preserve">2.2.1. Анализ демографической ситуации в сельском поселении </w:t>
      </w:r>
      <w:bookmarkEnd w:id="2"/>
      <w:bookmarkEnd w:id="3"/>
      <w:r w:rsidRPr="001D5089">
        <w:rPr>
          <w:rFonts w:ascii="Arial" w:eastAsia="Times New Roman" w:hAnsi="Arial" w:cs="Arial"/>
          <w:b/>
          <w:bCs/>
          <w:i/>
          <w:sz w:val="28"/>
          <w:szCs w:val="26"/>
          <w:lang w:eastAsia="ar-SA"/>
        </w:rPr>
        <w:t>Черновка муниципального района Сергиевский</w:t>
      </w:r>
      <w:bookmarkEnd w:id="4"/>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5" w:name="_Toc279576157"/>
      <w:bookmarkStart w:id="6" w:name="_Toc358917274"/>
      <w:r w:rsidRPr="001D5089">
        <w:rPr>
          <w:rFonts w:ascii="Arial" w:eastAsia="Times New Roman" w:hAnsi="Arial" w:cs="Arial"/>
          <w:b/>
          <w:bCs/>
          <w:i/>
          <w:sz w:val="24"/>
          <w:szCs w:val="28"/>
          <w:lang w:eastAsia="ar-SA"/>
        </w:rPr>
        <w:t>2.2.1.1. Основные тенденции</w:t>
      </w:r>
      <w:bookmarkEnd w:id="5"/>
      <w:r w:rsidRPr="001D5089">
        <w:rPr>
          <w:rFonts w:ascii="Arial" w:eastAsia="Times New Roman" w:hAnsi="Arial" w:cs="Arial"/>
          <w:b/>
          <w:bCs/>
          <w:i/>
          <w:sz w:val="24"/>
          <w:szCs w:val="28"/>
          <w:lang w:eastAsia="ar-SA"/>
        </w:rPr>
        <w:t xml:space="preserve"> демографических процессов</w:t>
      </w:r>
      <w:bookmarkEnd w:id="6"/>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1D5089">
        <w:rPr>
          <w:rFonts w:ascii="Arial" w:eastAsia="Times New Roman" w:hAnsi="Arial" w:cs="Arial"/>
          <w:i/>
          <w:color w:val="000000"/>
          <w:sz w:val="24"/>
          <w:szCs w:val="16"/>
          <w:lang w:eastAsia="ar-SA"/>
        </w:rPr>
        <w:t xml:space="preserve"> </w:t>
      </w:r>
      <w:r w:rsidRPr="001D5089">
        <w:rPr>
          <w:rFonts w:ascii="Arial" w:eastAsia="Times New Roman" w:hAnsi="Arial" w:cs="Arial"/>
          <w:color w:val="000000"/>
          <w:sz w:val="24"/>
          <w:szCs w:val="16"/>
          <w:lang w:eastAsia="ar-SA"/>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Демографы выделяют три стадии популяционной стабильности: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1D5089">
        <w:rPr>
          <w:rFonts w:ascii="Arial" w:eastAsia="Times New Roman" w:hAnsi="Arial" w:cs="Arial"/>
          <w:sz w:val="24"/>
          <w:szCs w:val="16"/>
          <w:lang w:val="en-US" w:eastAsia="ar-SA"/>
        </w:rPr>
        <w:t>XX</w:t>
      </w:r>
      <w:r w:rsidRPr="001D5089">
        <w:rPr>
          <w:rFonts w:ascii="Arial" w:eastAsia="Times New Roman" w:hAnsi="Arial" w:cs="Arial"/>
          <w:sz w:val="24"/>
          <w:szCs w:val="16"/>
          <w:lang w:eastAsia="ar-SA"/>
        </w:rP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1D5089">
        <w:rPr>
          <w:rFonts w:ascii="Arial" w:eastAsia="Times New Roman" w:hAnsi="Arial" w:cs="Arial"/>
          <w:color w:val="3366FF"/>
          <w:sz w:val="24"/>
          <w:szCs w:val="16"/>
          <w:lang w:eastAsia="ar-SA"/>
        </w:rPr>
        <w:t xml:space="preserve"> </w:t>
      </w:r>
      <w:r w:rsidRPr="001D5089">
        <w:rPr>
          <w:rFonts w:ascii="Arial" w:eastAsia="Times New Roman" w:hAnsi="Arial" w:cs="Arial"/>
          <w:i/>
          <w:sz w:val="24"/>
          <w:szCs w:val="16"/>
          <w:lang w:eastAsia="ar-SA"/>
        </w:rPr>
        <w:t>Рис.1.  Динамика распределения населения Самарской области по полу и возрасту, рис. 2. Воспроизводство населения Самарской области.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3829050" cy="5572125"/>
            <wp:effectExtent l="0" t="0" r="0" b="9525"/>
            <wp:docPr id="15"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557212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5886450" cy="3114675"/>
            <wp:effectExtent l="0" t="0" r="0" b="9525"/>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311467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последние годы уровень рождаемости немного вырос, в связи с тем, что большая (по сравнению с 1999 годом) часть женщин вступила в детородный возраст. </w:t>
      </w:r>
      <w:r w:rsidRPr="001D5089">
        <w:rPr>
          <w:rFonts w:ascii="Arial" w:eastAsia="Times New Roman" w:hAnsi="Arial" w:cs="Arial"/>
          <w:sz w:val="24"/>
          <w:szCs w:val="16"/>
          <w:lang w:eastAsia="ar-SA"/>
        </w:rPr>
        <w:lastRenderedPageBreak/>
        <w:t>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sidRPr="001D5089">
        <w:rPr>
          <w:rFonts w:ascii="Arial" w:eastAsia="Times New Roman" w:hAnsi="Arial" w:cs="Arial"/>
          <w:color w:val="3366FF"/>
          <w:sz w:val="24"/>
          <w:szCs w:val="16"/>
          <w:lang w:eastAsia="ar-SA"/>
        </w:rPr>
        <w:t xml:space="preserve"> </w:t>
      </w:r>
      <w:r w:rsidRPr="001D5089">
        <w:rPr>
          <w:rFonts w:ascii="Arial" w:eastAsia="Times New Roman" w:hAnsi="Arial" w:cs="Arial"/>
          <w:i/>
          <w:sz w:val="24"/>
          <w:szCs w:val="16"/>
          <w:lang w:eastAsia="ar-SA"/>
        </w:rPr>
        <w:t>Рис. 3. Возрастные коэффициенты смертности в Самарской области.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210050" cy="3076575"/>
            <wp:effectExtent l="0" t="0" r="0" b="9525"/>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0" cy="307657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1D5089">
          <w:rPr>
            <w:rFonts w:ascii="Arial" w:eastAsia="Times New Roman" w:hAnsi="Arial" w:cs="Arial"/>
            <w:sz w:val="24"/>
            <w:szCs w:val="16"/>
            <w:lang w:eastAsia="ar-SA"/>
          </w:rPr>
          <w:t>2009 г</w:t>
        </w:r>
      </w:smartTag>
      <w:r w:rsidRPr="001D5089">
        <w:rPr>
          <w:rFonts w:ascii="Arial" w:eastAsia="Times New Roman" w:hAnsi="Arial" w:cs="Arial"/>
          <w:sz w:val="24"/>
          <w:szCs w:val="16"/>
          <w:lang w:eastAsia="ar-SA"/>
        </w:rPr>
        <w:t xml:space="preserve">. по сравнению с </w:t>
      </w:r>
      <w:smartTag w:uri="urn:schemas-microsoft-com:office:smarttags" w:element="metricconverter">
        <w:smartTagPr>
          <w:attr w:name="ProductID" w:val="2005 г"/>
        </w:smartTagPr>
        <w:r w:rsidRPr="001D5089">
          <w:rPr>
            <w:rFonts w:ascii="Arial" w:eastAsia="Times New Roman" w:hAnsi="Arial" w:cs="Arial"/>
            <w:sz w:val="24"/>
            <w:szCs w:val="16"/>
            <w:lang w:eastAsia="ar-SA"/>
          </w:rPr>
          <w:t>2005 г</w:t>
        </w:r>
      </w:smartTag>
      <w:r w:rsidRPr="001D5089">
        <w:rPr>
          <w:rFonts w:ascii="Arial" w:eastAsia="Times New Roman" w:hAnsi="Arial" w:cs="Arial"/>
          <w:sz w:val="24"/>
          <w:szCs w:val="16"/>
          <w:lang w:eastAsia="ar-SA"/>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1D5089" w:rsidRPr="001D5089" w:rsidRDefault="001D5089" w:rsidP="001D5089">
      <w:pPr>
        <w:suppressAutoHyphens/>
        <w:spacing w:after="0" w:line="240" w:lineRule="auto"/>
        <w:ind w:firstLine="540"/>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1D5089">
        <w:rPr>
          <w:rFonts w:ascii="Arial" w:eastAsia="Times New Roman" w:hAnsi="Arial" w:cs="Arial"/>
          <w:i/>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1D5089" w:rsidRPr="001D5089" w:rsidRDefault="001D5089" w:rsidP="001D5089">
      <w:pPr>
        <w:suppressAutoHyphens/>
        <w:spacing w:after="0" w:line="240" w:lineRule="auto"/>
        <w:ind w:firstLine="709"/>
        <w:jc w:val="both"/>
        <w:rPr>
          <w:rFonts w:ascii="Arial" w:eastAsia="Times New Roman" w:hAnsi="Arial" w:cs="Arial"/>
          <w:color w:val="A6A6A6"/>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sz w:val="24"/>
          <w:szCs w:val="16"/>
          <w:lang w:val="en-US" w:eastAsia="ar-SA"/>
        </w:rPr>
      </w:pPr>
      <w:r>
        <w:rPr>
          <w:rFonts w:ascii="Arial" w:eastAsia="Times New Roman" w:hAnsi="Arial" w:cs="Arial"/>
          <w:noProof/>
          <w:sz w:val="24"/>
          <w:szCs w:val="16"/>
          <w:lang w:eastAsia="ru-RU"/>
        </w:rPr>
        <w:lastRenderedPageBreak/>
        <w:drawing>
          <wp:inline distT="0" distB="0" distL="0" distR="0">
            <wp:extent cx="5905500" cy="2695575"/>
            <wp:effectExtent l="0" t="0" r="0" b="952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269557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2011 году их было только 235. </w:t>
      </w:r>
    </w:p>
    <w:p w:rsidR="001D5089" w:rsidRPr="001D5089" w:rsidRDefault="001D5089" w:rsidP="001D5089">
      <w:pPr>
        <w:tabs>
          <w:tab w:val="left" w:pos="780"/>
        </w:tabs>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7" w:name="_Toc358917275"/>
      <w:r w:rsidRPr="001D5089">
        <w:rPr>
          <w:rFonts w:ascii="Arial" w:eastAsia="Times New Roman" w:hAnsi="Arial" w:cs="Arial"/>
          <w:b/>
          <w:bCs/>
          <w:i/>
          <w:sz w:val="24"/>
          <w:szCs w:val="28"/>
          <w:lang w:eastAsia="ar-SA"/>
        </w:rPr>
        <w:t>2.2.1.2. Демографическая ситуация в муниципальном районе Сергиевский</w:t>
      </w:r>
      <w:bookmarkEnd w:id="7"/>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1D5089">
        <w:rPr>
          <w:rFonts w:ascii="Arial" w:eastAsia="Times New Roman" w:hAnsi="Arial" w:cs="Arial"/>
          <w:b/>
          <w:i/>
          <w:sz w:val="24"/>
          <w:szCs w:val="16"/>
          <w:lang w:eastAsia="ar-SA"/>
        </w:rPr>
        <w:t xml:space="preserve">с. Сергиевск </w:t>
      </w:r>
      <w:r w:rsidRPr="001D5089">
        <w:rPr>
          <w:rFonts w:ascii="Arial" w:eastAsia="Times New Roman" w:hAnsi="Arial" w:cs="Arial"/>
          <w:sz w:val="24"/>
          <w:szCs w:val="16"/>
          <w:lang w:eastAsia="ar-SA"/>
        </w:rPr>
        <w:t>(численность населения на 01.01.12 – 9346 человек).</w:t>
      </w: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u w:val="single"/>
          <w:lang w:eastAsia="ar-SA"/>
        </w:rPr>
        <w:t>Городское поселение муниципального района Сергиевский</w:t>
      </w:r>
      <w:r w:rsidRPr="001D5089">
        <w:rPr>
          <w:rFonts w:ascii="Arial" w:eastAsia="Times New Roman" w:hAnsi="Arial" w:cs="Arial"/>
          <w:sz w:val="24"/>
          <w:szCs w:val="16"/>
          <w:lang w:eastAsia="ar-SA"/>
        </w:rPr>
        <w:t>:</w:t>
      </w:r>
    </w:p>
    <w:p w:rsidR="001D5089" w:rsidRPr="001D5089" w:rsidRDefault="001D5089" w:rsidP="00B6239C">
      <w:pPr>
        <w:numPr>
          <w:ilvl w:val="0"/>
          <w:numId w:val="12"/>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Суходол </w:t>
      </w:r>
      <w:r w:rsidRPr="001D5089">
        <w:rPr>
          <w:rFonts w:ascii="Arial" w:eastAsia="Times New Roman" w:hAnsi="Arial" w:cs="Arial"/>
          <w:sz w:val="24"/>
          <w:szCs w:val="16"/>
          <w:lang w:eastAsia="ar-SA"/>
        </w:rPr>
        <w:t>(в составе 1 населенный пункт) – общее число жителей 13380 человек.</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r w:rsidRPr="001D5089">
        <w:rPr>
          <w:rFonts w:ascii="Arial" w:eastAsia="Times New Roman" w:hAnsi="Arial" w:cs="Arial"/>
          <w:sz w:val="24"/>
          <w:szCs w:val="16"/>
          <w:u w:val="single"/>
          <w:lang w:eastAsia="ar-SA"/>
        </w:rPr>
        <w:t>Сельские поселения муниципального района Сергиевский:</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Антоновка</w:t>
      </w:r>
      <w:r w:rsidRPr="001D5089">
        <w:rPr>
          <w:rFonts w:ascii="Arial" w:eastAsia="Times New Roman" w:hAnsi="Arial" w:cs="Arial"/>
          <w:sz w:val="24"/>
          <w:szCs w:val="16"/>
          <w:lang w:eastAsia="ar-SA"/>
        </w:rPr>
        <w:t xml:space="preserve"> (в составе 1 населенный пункт) – общее число жителей 739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Верхняя Орлянка </w:t>
      </w:r>
      <w:r w:rsidRPr="001D5089">
        <w:rPr>
          <w:rFonts w:ascii="Arial" w:eastAsia="Times New Roman" w:hAnsi="Arial" w:cs="Arial"/>
          <w:sz w:val="24"/>
          <w:szCs w:val="16"/>
          <w:lang w:eastAsia="ar-SA"/>
        </w:rPr>
        <w:t>(в составе 4 населенных пункта) – общее число жителей 807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Воротнее </w:t>
      </w:r>
      <w:r w:rsidRPr="001D5089">
        <w:rPr>
          <w:rFonts w:ascii="Arial" w:eastAsia="Times New Roman" w:hAnsi="Arial" w:cs="Arial"/>
          <w:sz w:val="24"/>
          <w:szCs w:val="16"/>
          <w:lang w:eastAsia="ar-SA"/>
        </w:rPr>
        <w:t>(в составе  населенных пункта) – общее число жителей 1292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Елшанка </w:t>
      </w:r>
      <w:r w:rsidRPr="001D5089">
        <w:rPr>
          <w:rFonts w:ascii="Arial" w:eastAsia="Times New Roman" w:hAnsi="Arial" w:cs="Arial"/>
          <w:sz w:val="24"/>
          <w:szCs w:val="16"/>
          <w:lang w:eastAsia="ar-SA"/>
        </w:rPr>
        <w:t>(в составе 7 населенных пунктов) – общее число жителей 1597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Захаркино </w:t>
      </w:r>
      <w:r w:rsidRPr="001D5089">
        <w:rPr>
          <w:rFonts w:ascii="Arial" w:eastAsia="Times New Roman" w:hAnsi="Arial" w:cs="Arial"/>
          <w:sz w:val="24"/>
          <w:szCs w:val="16"/>
          <w:lang w:eastAsia="ar-SA"/>
        </w:rPr>
        <w:t>(в составе 5 населенных пунктов) – общее число жителей 1182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Калиновка </w:t>
      </w:r>
      <w:r w:rsidRPr="001D5089">
        <w:rPr>
          <w:rFonts w:ascii="Arial" w:eastAsia="Times New Roman" w:hAnsi="Arial" w:cs="Arial"/>
          <w:sz w:val="24"/>
          <w:szCs w:val="16"/>
          <w:lang w:eastAsia="ar-SA"/>
        </w:rPr>
        <w:t>(в составе 3 населенных пункта) – общее число жителей 1600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Кандабулак </w:t>
      </w:r>
      <w:r w:rsidRPr="001D5089">
        <w:rPr>
          <w:rFonts w:ascii="Arial" w:eastAsia="Times New Roman" w:hAnsi="Arial" w:cs="Arial"/>
          <w:sz w:val="24"/>
          <w:szCs w:val="16"/>
          <w:lang w:eastAsia="ar-SA"/>
        </w:rPr>
        <w:t>(в составе 2 населенных пункта) – общее число жителей 1196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Кармало-Аделяково  </w:t>
      </w:r>
      <w:r w:rsidRPr="001D5089">
        <w:rPr>
          <w:rFonts w:ascii="Arial" w:eastAsia="Times New Roman" w:hAnsi="Arial" w:cs="Arial"/>
          <w:sz w:val="24"/>
          <w:szCs w:val="16"/>
          <w:lang w:eastAsia="ar-SA"/>
        </w:rPr>
        <w:t>(в составе 3 населенных пункта) – общее число жителей 1196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Красносельское </w:t>
      </w:r>
      <w:r w:rsidRPr="001D5089">
        <w:rPr>
          <w:rFonts w:ascii="Arial" w:eastAsia="Times New Roman" w:hAnsi="Arial" w:cs="Arial"/>
          <w:sz w:val="24"/>
          <w:szCs w:val="16"/>
          <w:lang w:eastAsia="ar-SA"/>
        </w:rPr>
        <w:t>(в составе 5 населенных пунктов) – общее число жителей 951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Кутузовский </w:t>
      </w:r>
      <w:r w:rsidRPr="001D5089">
        <w:rPr>
          <w:rFonts w:ascii="Arial" w:eastAsia="Times New Roman" w:hAnsi="Arial" w:cs="Arial"/>
          <w:sz w:val="24"/>
          <w:szCs w:val="16"/>
          <w:lang w:eastAsia="ar-SA"/>
        </w:rPr>
        <w:t>(в составе 7 населенных пунктов) – общее число жителей 1295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lastRenderedPageBreak/>
        <w:t xml:space="preserve">Липовка </w:t>
      </w:r>
      <w:r w:rsidRPr="001D5089">
        <w:rPr>
          <w:rFonts w:ascii="Arial" w:eastAsia="Times New Roman" w:hAnsi="Arial" w:cs="Arial"/>
          <w:sz w:val="24"/>
          <w:szCs w:val="16"/>
          <w:lang w:eastAsia="ar-SA"/>
        </w:rPr>
        <w:t>(в составе 2 населенных пункта) – общее число жителей 714   человека;</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Светлодольск </w:t>
      </w:r>
      <w:r w:rsidRPr="001D5089">
        <w:rPr>
          <w:rFonts w:ascii="Arial" w:eastAsia="Times New Roman" w:hAnsi="Arial" w:cs="Arial"/>
          <w:sz w:val="24"/>
          <w:szCs w:val="16"/>
          <w:lang w:eastAsia="ar-SA"/>
        </w:rPr>
        <w:t>(в составе 6 населенных пунктов) – общее число жителей 1886  человека;</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Сергиевск </w:t>
      </w:r>
      <w:r w:rsidRPr="001D5089">
        <w:rPr>
          <w:rFonts w:ascii="Arial" w:eastAsia="Times New Roman" w:hAnsi="Arial" w:cs="Arial"/>
          <w:sz w:val="24"/>
          <w:szCs w:val="16"/>
          <w:lang w:eastAsia="ar-SA"/>
        </w:rPr>
        <w:t>(в составе 8 населенных пунктов) – общее число жителей 9346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Серноводск </w:t>
      </w:r>
      <w:r w:rsidRPr="001D5089">
        <w:rPr>
          <w:rFonts w:ascii="Arial" w:eastAsia="Times New Roman" w:hAnsi="Arial" w:cs="Arial"/>
          <w:sz w:val="24"/>
          <w:szCs w:val="16"/>
          <w:lang w:eastAsia="ar-SA"/>
        </w:rPr>
        <w:t>(в составе 2 населенных пункта) – общее число жителей 3563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Сургут </w:t>
      </w:r>
      <w:r w:rsidRPr="001D5089">
        <w:rPr>
          <w:rFonts w:ascii="Arial" w:eastAsia="Times New Roman" w:hAnsi="Arial" w:cs="Arial"/>
          <w:sz w:val="24"/>
          <w:szCs w:val="16"/>
          <w:lang w:eastAsia="ar-SA"/>
        </w:rPr>
        <w:t>(в составе 1 населенный пункт) – общее число жителей 4760   человек;</w:t>
      </w:r>
    </w:p>
    <w:p w:rsidR="001D5089" w:rsidRPr="001D5089" w:rsidRDefault="001D5089" w:rsidP="00B6239C">
      <w:pPr>
        <w:numPr>
          <w:ilvl w:val="0"/>
          <w:numId w:val="10"/>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i/>
          <w:sz w:val="24"/>
          <w:szCs w:val="16"/>
          <w:lang w:eastAsia="ar-SA"/>
        </w:rPr>
        <w:t xml:space="preserve">Черновка </w:t>
      </w:r>
      <w:r w:rsidRPr="001D5089">
        <w:rPr>
          <w:rFonts w:ascii="Arial" w:eastAsia="Times New Roman" w:hAnsi="Arial" w:cs="Arial"/>
          <w:sz w:val="24"/>
          <w:szCs w:val="16"/>
          <w:lang w:eastAsia="ar-SA"/>
        </w:rPr>
        <w:t>(в составе 5 населенных пунктов) – общее число жителей 1417  человек.</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целом в муниципальном районе Сергиевский по данным на 1.01.11 проживает 46891 человек.</w:t>
      </w:r>
    </w:p>
    <w:p w:rsidR="001D5089" w:rsidRPr="001D5089" w:rsidRDefault="001D5089" w:rsidP="001D5089">
      <w:pPr>
        <w:suppressAutoHyphens/>
        <w:spacing w:after="0" w:line="240" w:lineRule="auto"/>
        <w:ind w:firstLine="709"/>
        <w:jc w:val="both"/>
        <w:rPr>
          <w:rFonts w:ascii="Arial" w:eastAsia="Times New Roman" w:hAnsi="Arial" w:cs="Arial"/>
          <w:color w:val="80808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1D5089">
        <w:rPr>
          <w:rFonts w:ascii="Arial" w:eastAsia="Times New Roman" w:hAnsi="Arial" w:cs="Arial"/>
          <w:i/>
          <w:sz w:val="24"/>
          <w:szCs w:val="16"/>
          <w:lang w:eastAsia="ar-SA"/>
        </w:rPr>
        <w:t>Рис. 5.1 Динамика естественного движения населения муниципального района Сергиевский.</w:t>
      </w:r>
      <w:r w:rsidRPr="001D5089">
        <w:rPr>
          <w:rFonts w:ascii="Arial" w:eastAsia="Times New Roman" w:hAnsi="Arial" w:cs="Arial"/>
          <w:color w:val="3366FF"/>
          <w:sz w:val="24"/>
          <w:szCs w:val="16"/>
          <w:lang w:eastAsia="ar-SA"/>
        </w:rPr>
        <w:t xml:space="preserve"> </w:t>
      </w:r>
      <w:r w:rsidRPr="001D5089">
        <w:rPr>
          <w:rFonts w:ascii="Arial" w:eastAsia="Times New Roman" w:hAnsi="Arial" w:cs="Arial"/>
          <w:sz w:val="24"/>
          <w:szCs w:val="16"/>
          <w:lang w:eastAsia="ar-SA"/>
        </w:rPr>
        <w:t xml:space="preserve">На протяжении последних лет наблюдается естественная убыль населения. </w:t>
      </w: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5267325" cy="7639050"/>
            <wp:effectExtent l="0" t="0" r="9525"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7639050"/>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С 1997 по 2011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w:t>
      </w:r>
      <w:r w:rsidRPr="001D5089">
        <w:rPr>
          <w:rFonts w:ascii="Arial" w:eastAsia="Times New Roman" w:hAnsi="Arial" w:cs="Arial"/>
          <w:color w:val="808080"/>
          <w:sz w:val="24"/>
          <w:szCs w:val="16"/>
          <w:lang w:eastAsia="ar-SA"/>
        </w:rPr>
        <w:t xml:space="preserve"> </w:t>
      </w:r>
      <w:r w:rsidRPr="001D5089">
        <w:rPr>
          <w:rFonts w:ascii="Arial" w:eastAsia="Times New Roman" w:hAnsi="Arial" w:cs="Arial"/>
          <w:i/>
          <w:sz w:val="24"/>
          <w:szCs w:val="16"/>
          <w:lang w:eastAsia="ar-SA"/>
        </w:rPr>
        <w:t xml:space="preserve">Рис. 6.1. Коэффициенты естественного движения сельского населения и миграционный прирост в муниципальном районе Сергиевский. </w:t>
      </w:r>
    </w:p>
    <w:p w:rsidR="001D5089" w:rsidRPr="001D5089" w:rsidRDefault="001D5089" w:rsidP="001D5089">
      <w:pPr>
        <w:suppressAutoHyphens/>
        <w:spacing w:after="0" w:line="240" w:lineRule="auto"/>
        <w:ind w:firstLine="709"/>
        <w:jc w:val="both"/>
        <w:rPr>
          <w:rFonts w:ascii="Arial" w:eastAsia="Times New Roman" w:hAnsi="Arial" w:cs="Arial"/>
          <w:color w:val="808080"/>
          <w:sz w:val="20"/>
          <w:szCs w:val="20"/>
          <w:lang w:eastAsia="ar-SA"/>
        </w:rPr>
      </w:pPr>
    </w:p>
    <w:p w:rsidR="001D5089" w:rsidRPr="001D5089" w:rsidRDefault="001D5089" w:rsidP="001D5089">
      <w:pPr>
        <w:suppressAutoHyphens/>
        <w:spacing w:after="0" w:line="240" w:lineRule="auto"/>
        <w:ind w:firstLine="709"/>
        <w:jc w:val="both"/>
        <w:rPr>
          <w:rFonts w:ascii="Arial" w:eastAsia="Times New Roman" w:hAnsi="Arial" w:cs="Arial"/>
          <w:noProof/>
          <w:sz w:val="24"/>
          <w:szCs w:val="16"/>
          <w:lang w:eastAsia="ar-SA"/>
        </w:rPr>
      </w:pPr>
      <w:r>
        <w:rPr>
          <w:rFonts w:ascii="Arial" w:eastAsia="Times New Roman" w:hAnsi="Arial" w:cs="Arial"/>
          <w:noProof/>
          <w:sz w:val="24"/>
          <w:szCs w:val="16"/>
          <w:lang w:eastAsia="ru-RU"/>
        </w:rPr>
        <w:lastRenderedPageBreak/>
        <w:drawing>
          <wp:inline distT="0" distB="0" distL="0" distR="0">
            <wp:extent cx="4895850" cy="7696200"/>
            <wp:effectExtent l="0" t="0" r="0" b="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850" cy="7696200"/>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540"/>
        <w:jc w:val="both"/>
        <w:rPr>
          <w:rFonts w:ascii="Arial" w:eastAsia="Times New Roman" w:hAnsi="Arial" w:cs="Arial"/>
          <w:color w:val="80808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1D5089">
        <w:rPr>
          <w:rFonts w:ascii="Arial" w:eastAsia="Times New Roman" w:hAnsi="Arial" w:cs="Arial"/>
          <w:b/>
          <w:sz w:val="24"/>
          <w:szCs w:val="16"/>
          <w:lang w:eastAsia="ar-SA"/>
        </w:rPr>
        <w:t xml:space="preserve"> </w:t>
      </w:r>
      <w:r w:rsidRPr="001D5089">
        <w:rPr>
          <w:rFonts w:ascii="Arial" w:eastAsia="Times New Roman" w:hAnsi="Arial" w:cs="Arial"/>
          <w:i/>
          <w:sz w:val="24"/>
          <w:szCs w:val="16"/>
          <w:lang w:eastAsia="ar-SA"/>
        </w:rPr>
        <w:t xml:space="preserve">Рис. 7. Младенческая смертность на 1 тыс. родившихся детей.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4962525" cy="3267075"/>
            <wp:effectExtent l="0" t="0" r="9525" b="9525"/>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525" cy="326707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w:t>
      </w:r>
      <w:r w:rsidRPr="001D5089">
        <w:rPr>
          <w:rFonts w:ascii="Arial" w:eastAsia="Times New Roman" w:hAnsi="Arial" w:cs="Arial"/>
          <w:i/>
          <w:sz w:val="24"/>
          <w:szCs w:val="16"/>
          <w:lang w:eastAsia="ar-SA"/>
        </w:rPr>
        <w:t>Рис. 8. Распределение населения муниципального района Сергиевский по полу и возрасту.</w:t>
      </w:r>
    </w:p>
    <w:p w:rsidR="001D5089" w:rsidRPr="001D5089" w:rsidRDefault="001D5089" w:rsidP="001D5089">
      <w:pPr>
        <w:suppressAutoHyphens/>
        <w:spacing w:after="0" w:line="240" w:lineRule="auto"/>
        <w:ind w:firstLine="540"/>
        <w:jc w:val="both"/>
        <w:rPr>
          <w:rFonts w:ascii="Arial" w:eastAsia="Times New Roman" w:hAnsi="Arial" w:cs="Arial"/>
          <w:color w:val="3366FF"/>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610100" cy="3248025"/>
            <wp:effectExtent l="0" t="0" r="0" b="9525"/>
            <wp:docPr id="8"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0" cy="324802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540"/>
        <w:jc w:val="both"/>
        <w:rPr>
          <w:rFonts w:ascii="Arial" w:eastAsia="Times New Roman" w:hAnsi="Arial" w:cs="Arial"/>
          <w:color w:val="80808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2010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lastRenderedPageBreak/>
        <w:t>В сельских поселениях муниципального района Сергиевский доля стариков превышает долю молодого населения: 22,5% против 16,9%. Таким образом, разрыв составляет 5,6%, что на 2,7% меньше, чем в области. Доля трудоспособного населения в районе выше среднего областного показателя на 1%.</w:t>
      </w:r>
      <w:r w:rsidRPr="001D5089">
        <w:rPr>
          <w:rFonts w:ascii="Arial" w:eastAsia="Times New Roman" w:hAnsi="Arial" w:cs="Arial"/>
          <w:color w:val="3366FF"/>
          <w:sz w:val="24"/>
          <w:szCs w:val="16"/>
          <w:lang w:eastAsia="ar-SA"/>
        </w:rPr>
        <w:t xml:space="preserve"> </w:t>
      </w:r>
      <w:r w:rsidRPr="001D5089">
        <w:rPr>
          <w:rFonts w:ascii="Arial" w:eastAsia="Times New Roman" w:hAnsi="Arial" w:cs="Arial"/>
          <w:i/>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1D5089" w:rsidRPr="001D5089" w:rsidRDefault="001D5089" w:rsidP="001D5089">
      <w:pPr>
        <w:suppressAutoHyphens/>
        <w:spacing w:after="0" w:line="240" w:lineRule="auto"/>
        <w:ind w:firstLine="709"/>
        <w:jc w:val="both"/>
        <w:rPr>
          <w:rFonts w:ascii="Arial" w:eastAsia="Times New Roman" w:hAnsi="Arial" w:cs="Arial"/>
          <w:i/>
          <w:color w:val="80808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Другой важной причиной роста населения является </w:t>
      </w:r>
      <w:r w:rsidRPr="001D5089">
        <w:rPr>
          <w:rFonts w:ascii="Arial" w:eastAsia="Times New Roman" w:hAnsi="Arial" w:cs="Arial"/>
          <w:i/>
          <w:sz w:val="24"/>
          <w:szCs w:val="16"/>
          <w:lang w:eastAsia="ar-SA"/>
        </w:rPr>
        <w:t>миграция</w:t>
      </w:r>
      <w:r w:rsidRPr="001D5089">
        <w:rPr>
          <w:rFonts w:ascii="Arial" w:eastAsia="Times New Roman" w:hAnsi="Arial" w:cs="Arial"/>
          <w:sz w:val="24"/>
          <w:szCs w:val="16"/>
          <w:lang w:eastAsia="ar-SA"/>
        </w:rPr>
        <w:t>, которая не в меньшей степени, чем естественное движение населения, связана с социально-экономическими процессами, происходящими в стране.</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Внутрирегиональная миграция характеризовалась слабым оттоком городского населения в сельские поселения. </w:t>
      </w:r>
      <w:r w:rsidRPr="001D5089">
        <w:rPr>
          <w:rFonts w:ascii="Arial" w:eastAsia="Times New Roman" w:hAnsi="Arial" w:cs="Arial"/>
          <w:i/>
          <w:sz w:val="24"/>
          <w:szCs w:val="16"/>
          <w:lang w:eastAsia="ar-SA"/>
        </w:rPr>
        <w:t>Рис. 9. Общие итоги миграции сельского населения Самарской области в 2011 году.</w:t>
      </w:r>
    </w:p>
    <w:p w:rsidR="001D5089" w:rsidRPr="001D5089" w:rsidRDefault="001D5089" w:rsidP="001D5089">
      <w:pPr>
        <w:suppressAutoHyphens/>
        <w:spacing w:after="0" w:line="240" w:lineRule="auto"/>
        <w:ind w:firstLine="709"/>
        <w:jc w:val="both"/>
        <w:rPr>
          <w:rFonts w:ascii="Arial" w:eastAsia="Times New Roman" w:hAnsi="Arial" w:cs="Arial"/>
          <w:color w:val="808080"/>
          <w:sz w:val="24"/>
          <w:szCs w:val="16"/>
          <w:lang w:eastAsia="ar-SA"/>
        </w:rPr>
      </w:pPr>
      <w:r w:rsidRPr="001D5089">
        <w:rPr>
          <w:rFonts w:ascii="Arial" w:eastAsia="Times New Roman" w:hAnsi="Arial" w:cs="Arial"/>
          <w:sz w:val="24"/>
          <w:szCs w:val="16"/>
          <w:lang w:eastAsia="ar-SA"/>
        </w:rPr>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1D5089">
        <w:rPr>
          <w:rFonts w:ascii="Arial" w:eastAsia="Times New Roman" w:hAnsi="Arial" w:cs="Arial"/>
          <w:color w:val="808080"/>
          <w:sz w:val="24"/>
          <w:szCs w:val="16"/>
          <w:lang w:eastAsia="ar-SA"/>
        </w:rPr>
        <w:t xml:space="preserve"> </w:t>
      </w:r>
      <w:r w:rsidRPr="001D5089">
        <w:rPr>
          <w:rFonts w:ascii="Arial" w:eastAsia="Times New Roman" w:hAnsi="Arial" w:cs="Arial"/>
          <w:i/>
          <w:sz w:val="24"/>
          <w:szCs w:val="16"/>
          <w:lang w:eastAsia="ar-SA"/>
        </w:rPr>
        <w:t xml:space="preserve">Рис. 6. Коэффициенты естественного движения сельского населения и миграционный прирост в муниципальном районе Сергиевский. </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По общим итогам миграции за 2011 год в сельские поселения Сергиевского района прибыло на 409 человек меньше, чем убыло из них.</w:t>
      </w:r>
      <w:r w:rsidRPr="001D5089">
        <w:rPr>
          <w:rFonts w:ascii="Arial" w:eastAsia="Times New Roman" w:hAnsi="Arial" w:cs="Arial"/>
          <w:color w:val="808080"/>
          <w:sz w:val="24"/>
          <w:szCs w:val="16"/>
          <w:lang w:eastAsia="ar-SA"/>
        </w:rPr>
        <w:t xml:space="preserve"> </w:t>
      </w:r>
      <w:r w:rsidRPr="001D5089">
        <w:rPr>
          <w:rFonts w:ascii="Arial" w:eastAsia="Times New Roman" w:hAnsi="Arial" w:cs="Arial"/>
          <w:i/>
          <w:sz w:val="24"/>
          <w:szCs w:val="16"/>
          <w:lang w:eastAsia="ar-SA"/>
        </w:rPr>
        <w:t>Рис. 10. Общие итоги миграции сельского населения муниципального района Сергиевский в 2011 году.</w:t>
      </w:r>
    </w:p>
    <w:p w:rsidR="001D5089" w:rsidRPr="001D5089" w:rsidRDefault="001D5089" w:rsidP="001D5089">
      <w:pPr>
        <w:suppressAutoHyphens/>
        <w:spacing w:after="0" w:line="240" w:lineRule="auto"/>
        <w:ind w:firstLine="540"/>
        <w:jc w:val="both"/>
        <w:rPr>
          <w:rFonts w:ascii="Arial" w:eastAsia="Times New Roman" w:hAnsi="Arial" w:cs="Arial"/>
          <w:color w:val="80808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808080"/>
          <w:sz w:val="20"/>
          <w:szCs w:val="20"/>
          <w:lang w:eastAsia="ar-SA"/>
        </w:rPr>
      </w:pPr>
      <w:r>
        <w:rPr>
          <w:rFonts w:ascii="Arial" w:eastAsia="Times New Roman" w:hAnsi="Arial" w:cs="Arial"/>
          <w:noProof/>
          <w:color w:val="808080"/>
          <w:sz w:val="20"/>
          <w:szCs w:val="20"/>
          <w:lang w:eastAsia="ru-RU"/>
        </w:rPr>
        <w:lastRenderedPageBreak/>
        <w:drawing>
          <wp:inline distT="0" distB="0" distL="0" distR="0">
            <wp:extent cx="5010150" cy="5553075"/>
            <wp:effectExtent l="0" t="0" r="0" b="9525"/>
            <wp:docPr id="7" name="Рисунок 7"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0150" cy="555307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709"/>
        <w:jc w:val="both"/>
        <w:rPr>
          <w:rFonts w:ascii="Arial" w:eastAsia="Times New Roman" w:hAnsi="Arial" w:cs="Arial"/>
          <w:color w:val="80808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8" w:name="_Toc358917276"/>
      <w:r w:rsidRPr="001D5089">
        <w:rPr>
          <w:rFonts w:ascii="Arial" w:eastAsia="Times New Roman" w:hAnsi="Arial" w:cs="Arial"/>
          <w:b/>
          <w:bCs/>
          <w:i/>
          <w:sz w:val="24"/>
          <w:szCs w:val="28"/>
          <w:lang w:eastAsia="ar-SA"/>
        </w:rPr>
        <w:t>2.2.1.3 Демографическая ситуация в сельском поселении Черновка муниципального района Сергиевский</w:t>
      </w:r>
      <w:bookmarkEnd w:id="8"/>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Черновка. </w:t>
      </w:r>
      <w:r w:rsidRPr="001D5089">
        <w:rPr>
          <w:rFonts w:ascii="Arial" w:eastAsia="Times New Roman" w:hAnsi="Arial" w:cs="Arial"/>
          <w:i/>
          <w:sz w:val="24"/>
          <w:szCs w:val="16"/>
          <w:lang w:eastAsia="ar-SA"/>
        </w:rPr>
        <w:t>(Рис. 11. Уровень рождаемости, смертности и миграционного прироста населения с.п. Черновка муниципального района Сергиевский).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По данным, предоставленным администрацией сельского поселения Черновка, с 2007 по 2011 гг. показатели  уровня смертности и уровня рождаемости были значительно ниже средних показателей рождаемости и смертности по сельскому населению муниципального района Сергиевский в целом. Средний коэффициент рождаемости в анализируемый период был на 3,2 промилле ниже </w:t>
      </w:r>
      <w:r w:rsidRPr="001D5089">
        <w:rPr>
          <w:rFonts w:ascii="Arial" w:eastAsia="Times New Roman" w:hAnsi="Arial" w:cs="Arial"/>
          <w:sz w:val="24"/>
          <w:szCs w:val="16"/>
          <w:lang w:eastAsia="ar-SA"/>
        </w:rPr>
        <w:lastRenderedPageBreak/>
        <w:t>среднего районного показателя, при этом на 1,7 промилле ниже был и средний уровень смертности.</w:t>
      </w:r>
      <w:r w:rsidRPr="001D5089">
        <w:rPr>
          <w:rFonts w:ascii="Arial" w:eastAsia="Times New Roman" w:hAnsi="Arial" w:cs="Arial"/>
          <w:sz w:val="24"/>
          <w:szCs w:val="16"/>
          <w:vertAlign w:val="superscript"/>
          <w:lang w:eastAsia="ar-SA"/>
        </w:rPr>
        <w:footnoteReference w:id="1"/>
      </w:r>
      <w:r w:rsidRPr="001D5089">
        <w:rPr>
          <w:rFonts w:ascii="Arial" w:eastAsia="Times New Roman" w:hAnsi="Arial" w:cs="Arial"/>
          <w:sz w:val="24"/>
          <w:szCs w:val="16"/>
          <w:lang w:eastAsia="ar-SA"/>
        </w:rPr>
        <w:t xml:space="preserve"> В последние годы наметилась благоприятная тенденция к снижению уровня смертности и росту рождаемости.</w:t>
      </w:r>
      <w:r w:rsidRPr="001D5089">
        <w:rPr>
          <w:rFonts w:ascii="Arial" w:eastAsia="Times New Roman" w:hAnsi="Arial" w:cs="Arial"/>
          <w:i/>
          <w:sz w:val="24"/>
          <w:szCs w:val="16"/>
          <w:lang w:eastAsia="ar-SA"/>
        </w:rPr>
        <w:t xml:space="preserve"> (Рис. 11.1. Коэффициенты естественного движения населения с.п. Черновка муниципального района Сергиевский).</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Миграционные процессы в с.п. Черновка были на протяжении анализируемого периода нестабильны, характеризовались то притоком, то оттоком населения. В 2010-11 гг. депопуляция сглаживалась внешней миграцией – миграционный прирост покрывал естественную убыль населения. </w:t>
      </w:r>
      <w:r w:rsidRPr="001D5089">
        <w:rPr>
          <w:rFonts w:ascii="Arial" w:eastAsia="Times New Roman" w:hAnsi="Arial" w:cs="Arial"/>
          <w:i/>
          <w:sz w:val="24"/>
          <w:szCs w:val="16"/>
          <w:lang w:eastAsia="ar-SA"/>
        </w:rPr>
        <w:t>(Рис. 11. Динамика естественного и механического прироста (убыли) населения с.п. Черновка).</w:t>
      </w: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18"/>
          <w:szCs w:val="18"/>
          <w:lang w:eastAsia="ar-SA"/>
        </w:rPr>
      </w:pPr>
      <w:r w:rsidRPr="001D5089">
        <w:rPr>
          <w:rFonts w:ascii="Arial" w:eastAsia="Times New Roman" w:hAnsi="Arial" w:cs="Arial"/>
          <w:sz w:val="18"/>
          <w:szCs w:val="18"/>
          <w:lang w:eastAsia="ar-SA"/>
        </w:rPr>
        <w:t xml:space="preserve">Рис. 11. </w:t>
      </w:r>
      <w:r w:rsidRPr="001D5089">
        <w:rPr>
          <w:rFonts w:ascii="Arial" w:eastAsia="Times New Roman" w:hAnsi="Arial" w:cs="Arial"/>
          <w:b/>
          <w:sz w:val="18"/>
          <w:szCs w:val="18"/>
          <w:lang w:eastAsia="ar-SA"/>
        </w:rPr>
        <w:t xml:space="preserve">Уровень рождаемости, смертности и миграционного прироста населения с.п. Черновка муниципального района Сергиевский </w:t>
      </w:r>
      <w:r w:rsidRPr="001D5089">
        <w:rPr>
          <w:rFonts w:ascii="Arial" w:eastAsia="Times New Roman" w:hAnsi="Arial" w:cs="Arial"/>
          <w:sz w:val="18"/>
          <w:szCs w:val="18"/>
          <w:lang w:eastAsia="ar-SA"/>
        </w:rPr>
        <w:t>(на 1 тыс. жителей)</w:t>
      </w:r>
    </w:p>
    <w:p w:rsidR="001D5089" w:rsidRPr="001D5089" w:rsidRDefault="001D5089" w:rsidP="001D5089">
      <w:pPr>
        <w:suppressAutoHyphens/>
        <w:spacing w:after="0" w:line="240" w:lineRule="auto"/>
        <w:ind w:firstLine="709"/>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firstLine="709"/>
        <w:jc w:val="both"/>
        <w:rPr>
          <w:rFonts w:ascii="Arial" w:eastAsia="Times New Roman" w:hAnsi="Arial" w:cs="Arial"/>
          <w:b/>
          <w:sz w:val="18"/>
          <w:szCs w:val="18"/>
          <w:lang w:eastAsia="ar-SA"/>
        </w:rPr>
      </w:pPr>
      <w:r w:rsidRPr="001D5089">
        <w:rPr>
          <w:rFonts w:ascii="Arial" w:eastAsia="Times New Roman" w:hAnsi="Arial" w:cs="Arial"/>
          <w:sz w:val="18"/>
          <w:szCs w:val="18"/>
          <w:lang w:eastAsia="ar-SA"/>
        </w:rPr>
        <w:t>11.1.</w:t>
      </w:r>
      <w:r w:rsidRPr="001D5089">
        <w:rPr>
          <w:rFonts w:ascii="Arial" w:eastAsia="Times New Roman" w:hAnsi="Arial" w:cs="Arial"/>
          <w:b/>
          <w:sz w:val="18"/>
          <w:szCs w:val="18"/>
          <w:lang w:eastAsia="ar-SA"/>
        </w:rPr>
        <w:t xml:space="preserve"> Коэффициенты естественного движения населения с.п. Черновка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5210175" cy="3438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343852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709"/>
        <w:jc w:val="both"/>
        <w:rPr>
          <w:rFonts w:ascii="Arial" w:eastAsia="Times New Roman" w:hAnsi="Arial" w:cs="Arial"/>
          <w:sz w:val="16"/>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sz w:val="18"/>
          <w:szCs w:val="18"/>
          <w:lang w:eastAsia="ar-SA"/>
        </w:rPr>
      </w:pPr>
      <w:r w:rsidRPr="001D5089">
        <w:rPr>
          <w:rFonts w:ascii="Arial" w:eastAsia="Times New Roman" w:hAnsi="Arial" w:cs="Arial"/>
          <w:sz w:val="18"/>
          <w:szCs w:val="18"/>
          <w:lang w:eastAsia="ar-SA"/>
        </w:rPr>
        <w:t>11.2.</w:t>
      </w:r>
      <w:r w:rsidRPr="001D5089">
        <w:rPr>
          <w:rFonts w:ascii="Arial" w:eastAsia="Times New Roman" w:hAnsi="Arial" w:cs="Arial"/>
          <w:b/>
          <w:sz w:val="18"/>
          <w:szCs w:val="18"/>
          <w:lang w:eastAsia="ar-SA"/>
        </w:rPr>
        <w:t xml:space="preserve"> Динамика естественного и механического прироста (убыли) населения с.п. Черновка </w:t>
      </w:r>
    </w:p>
    <w:p w:rsidR="001D5089" w:rsidRPr="001D5089" w:rsidRDefault="001D5089" w:rsidP="001D5089">
      <w:pPr>
        <w:suppressAutoHyphens/>
        <w:spacing w:after="0" w:line="240" w:lineRule="auto"/>
        <w:ind w:firstLine="709"/>
        <w:jc w:val="both"/>
        <w:rPr>
          <w:rFonts w:ascii="Arial" w:eastAsia="Times New Roman" w:hAnsi="Arial" w:cs="Arial"/>
          <w:b/>
          <w:sz w:val="18"/>
          <w:szCs w:val="18"/>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5191125" cy="3295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3295650"/>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Демографические тенденции сказались на возрастной структуре населения с.п. Черновка, прежде всего на соотношении долей лиц в нетрудоспособном возрасте. По данным, предоставленным администрацией сельского поселения Черновка, в настоящий момент в поселении процентные соотношения возрастных групп близки к средним по сельскому населению м.р. Сергиевский, при этом отличаются более высоким процентом пожилого населения. </w:t>
      </w:r>
      <w:r w:rsidRPr="001D5089">
        <w:rPr>
          <w:rFonts w:ascii="Arial" w:eastAsia="Times New Roman" w:hAnsi="Arial" w:cs="Arial"/>
          <w:i/>
          <w:sz w:val="24"/>
          <w:szCs w:val="16"/>
          <w:lang w:eastAsia="ar-SA"/>
        </w:rPr>
        <w:t>(Таблица 2).</w:t>
      </w:r>
    </w:p>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2</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lang w:eastAsia="ar-SA"/>
        </w:rPr>
      </w:pPr>
      <w:r w:rsidRPr="001D5089">
        <w:rPr>
          <w:rFonts w:ascii="Arial" w:eastAsia="Times New Roman" w:hAnsi="Arial" w:cs="Arial"/>
          <w:b/>
          <w:lang w:eastAsia="ar-SA"/>
        </w:rPr>
        <w:t>Данные о возрастной структуре населения с.п. Черновка на 01.01.2012г.</w:t>
      </w:r>
      <w:r w:rsidRPr="001D5089">
        <w:rPr>
          <w:rFonts w:ascii="Arial" w:eastAsia="Times New Roman" w:hAnsi="Arial" w:cs="Arial"/>
          <w:b/>
          <w:vertAlign w:val="superscript"/>
          <w:lang w:eastAsia="ar-SA"/>
        </w:rPr>
        <w:footnoteReference w:id="2"/>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20"/>
        <w:gridCol w:w="5328"/>
        <w:gridCol w:w="1620"/>
        <w:gridCol w:w="1658"/>
      </w:tblGrid>
      <w:tr w:rsidR="001D5089" w:rsidRPr="001D5089" w:rsidTr="002E1866">
        <w:tblPrEx>
          <w:tblCellMar>
            <w:top w:w="0" w:type="dxa"/>
            <w:bottom w:w="0" w:type="dxa"/>
          </w:tblCellMar>
        </w:tblPrEx>
        <w:trPr>
          <w:trHeight w:val="410"/>
        </w:trPr>
        <w:tc>
          <w:tcPr>
            <w:tcW w:w="720" w:type="dxa"/>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w:t>
            </w:r>
          </w:p>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п/п</w:t>
            </w:r>
          </w:p>
        </w:tc>
        <w:tc>
          <w:tcPr>
            <w:tcW w:w="5328" w:type="dxa"/>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Показатели</w:t>
            </w:r>
          </w:p>
        </w:tc>
        <w:tc>
          <w:tcPr>
            <w:tcW w:w="1620" w:type="dxa"/>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Количество, чел.</w:t>
            </w:r>
          </w:p>
        </w:tc>
        <w:tc>
          <w:tcPr>
            <w:tcW w:w="1658" w:type="dxa"/>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 от общей численности населения</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
                <w:bCs/>
                <w:i/>
                <w:sz w:val="20"/>
                <w:szCs w:val="20"/>
                <w:lang w:eastAsia="ar-SA"/>
              </w:rPr>
            </w:pPr>
            <w:r w:rsidRPr="001D5089">
              <w:rPr>
                <w:rFonts w:ascii="Arial" w:eastAsia="Times New Roman" w:hAnsi="Arial" w:cs="Arial"/>
                <w:b/>
                <w:bCs/>
                <w:i/>
                <w:sz w:val="20"/>
                <w:szCs w:val="20"/>
                <w:lang w:eastAsia="ar-SA"/>
              </w:rPr>
              <w:t>I.</w:t>
            </w:r>
          </w:p>
        </w:tc>
        <w:tc>
          <w:tcPr>
            <w:tcW w:w="5328" w:type="dxa"/>
          </w:tcPr>
          <w:p w:rsidR="001D5089" w:rsidRPr="001D5089" w:rsidRDefault="001D5089" w:rsidP="001D5089">
            <w:pPr>
              <w:suppressAutoHyphens/>
              <w:spacing w:after="0" w:line="240" w:lineRule="auto"/>
              <w:jc w:val="both"/>
              <w:rPr>
                <w:rFonts w:ascii="Arial" w:eastAsia="Times New Roman" w:hAnsi="Arial" w:cs="Arial"/>
                <w:b/>
                <w:bCs/>
                <w:i/>
                <w:sz w:val="20"/>
                <w:szCs w:val="20"/>
                <w:lang w:eastAsia="ar-SA"/>
              </w:rPr>
            </w:pPr>
            <w:r w:rsidRPr="001D5089">
              <w:rPr>
                <w:rFonts w:ascii="Arial" w:eastAsia="Times New Roman" w:hAnsi="Arial" w:cs="Arial"/>
                <w:b/>
                <w:bCs/>
                <w:i/>
                <w:sz w:val="20"/>
                <w:szCs w:val="20"/>
                <w:lang w:eastAsia="ar-SA"/>
              </w:rPr>
              <w:t>Дети:</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sz w:val="20"/>
                <w:szCs w:val="20"/>
                <w:lang w:eastAsia="ar-SA"/>
              </w:rPr>
            </w:pPr>
            <w:r w:rsidRPr="001D5089">
              <w:rPr>
                <w:rFonts w:ascii="Arial" w:eastAsia="Times New Roman" w:hAnsi="Arial" w:cs="Arial"/>
                <w:b/>
                <w:i/>
                <w:sz w:val="20"/>
                <w:szCs w:val="20"/>
                <w:lang w:eastAsia="ar-SA"/>
              </w:rPr>
              <w:t>246</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sz w:val="20"/>
                <w:szCs w:val="20"/>
                <w:lang w:eastAsia="ar-SA"/>
              </w:rPr>
            </w:pPr>
            <w:r w:rsidRPr="001D5089">
              <w:rPr>
                <w:rFonts w:ascii="Arial" w:eastAsia="Times New Roman" w:hAnsi="Arial" w:cs="Arial"/>
                <w:b/>
                <w:i/>
                <w:sz w:val="20"/>
                <w:szCs w:val="20"/>
                <w:lang w:eastAsia="ar-SA"/>
              </w:rPr>
              <w:t>17,3</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p>
        </w:tc>
        <w:tc>
          <w:tcPr>
            <w:tcW w:w="5328" w:type="dxa"/>
          </w:tcPr>
          <w:p w:rsidR="001D5089" w:rsidRPr="001D5089" w:rsidRDefault="001D5089" w:rsidP="001D5089">
            <w:pPr>
              <w:suppressAutoHyphens/>
              <w:spacing w:after="0" w:line="240" w:lineRule="auto"/>
              <w:jc w:val="both"/>
              <w:rPr>
                <w:rFonts w:ascii="Arial" w:eastAsia="Times New Roman" w:hAnsi="Arial" w:cs="Arial"/>
                <w:i/>
                <w:sz w:val="20"/>
                <w:szCs w:val="20"/>
                <w:lang w:eastAsia="ar-SA"/>
              </w:rPr>
            </w:pPr>
            <w:r w:rsidRPr="001D5089">
              <w:rPr>
                <w:rFonts w:ascii="Arial" w:eastAsia="Times New Roman" w:hAnsi="Arial" w:cs="Arial"/>
                <w:i/>
                <w:sz w:val="20"/>
                <w:szCs w:val="20"/>
                <w:lang w:eastAsia="ar-SA"/>
              </w:rPr>
              <w:t>до 6 лет</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102</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7,2</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p>
        </w:tc>
        <w:tc>
          <w:tcPr>
            <w:tcW w:w="5328" w:type="dxa"/>
          </w:tcPr>
          <w:p w:rsidR="001D5089" w:rsidRPr="001D5089" w:rsidRDefault="001D5089" w:rsidP="001D5089">
            <w:pPr>
              <w:suppressAutoHyphens/>
              <w:spacing w:after="0" w:line="240" w:lineRule="auto"/>
              <w:jc w:val="both"/>
              <w:rPr>
                <w:rFonts w:ascii="Arial" w:eastAsia="Times New Roman" w:hAnsi="Arial" w:cs="Arial"/>
                <w:i/>
                <w:sz w:val="20"/>
                <w:szCs w:val="20"/>
                <w:lang w:eastAsia="ar-SA"/>
              </w:rPr>
            </w:pPr>
            <w:r w:rsidRPr="001D5089">
              <w:rPr>
                <w:rFonts w:ascii="Arial" w:eastAsia="Times New Roman" w:hAnsi="Arial" w:cs="Arial"/>
                <w:i/>
                <w:sz w:val="20"/>
                <w:szCs w:val="20"/>
                <w:lang w:eastAsia="ar-SA"/>
              </w:rPr>
              <w:t>от 7 до 15</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111</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7,8</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p>
        </w:tc>
        <w:tc>
          <w:tcPr>
            <w:tcW w:w="5328" w:type="dxa"/>
          </w:tcPr>
          <w:p w:rsidR="001D5089" w:rsidRPr="001D5089" w:rsidRDefault="001D5089" w:rsidP="001D5089">
            <w:pPr>
              <w:suppressAutoHyphens/>
              <w:spacing w:after="0" w:line="240" w:lineRule="auto"/>
              <w:jc w:val="both"/>
              <w:rPr>
                <w:rFonts w:ascii="Arial" w:eastAsia="Times New Roman" w:hAnsi="Arial" w:cs="Arial"/>
                <w:i/>
                <w:sz w:val="20"/>
                <w:szCs w:val="20"/>
                <w:lang w:eastAsia="ar-SA"/>
              </w:rPr>
            </w:pPr>
            <w:r w:rsidRPr="001D5089">
              <w:rPr>
                <w:rFonts w:ascii="Arial" w:eastAsia="Times New Roman" w:hAnsi="Arial" w:cs="Arial"/>
                <w:i/>
                <w:sz w:val="20"/>
                <w:szCs w:val="20"/>
                <w:lang w:eastAsia="ar-SA"/>
              </w:rPr>
              <w:t>от 16 до 17 лет</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33</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2,3</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
                <w:bCs/>
                <w:i/>
                <w:sz w:val="20"/>
                <w:szCs w:val="20"/>
                <w:lang w:eastAsia="ar-SA"/>
              </w:rPr>
            </w:pPr>
            <w:r w:rsidRPr="001D5089">
              <w:rPr>
                <w:rFonts w:ascii="Arial" w:eastAsia="Times New Roman" w:hAnsi="Arial" w:cs="Arial"/>
                <w:b/>
                <w:bCs/>
                <w:i/>
                <w:sz w:val="20"/>
                <w:szCs w:val="20"/>
                <w:lang w:eastAsia="ar-SA"/>
              </w:rPr>
              <w:t>II.</w:t>
            </w:r>
          </w:p>
        </w:tc>
        <w:tc>
          <w:tcPr>
            <w:tcW w:w="5328" w:type="dxa"/>
          </w:tcPr>
          <w:p w:rsidR="001D5089" w:rsidRPr="001D5089" w:rsidRDefault="001D5089" w:rsidP="001D5089">
            <w:pPr>
              <w:suppressAutoHyphens/>
              <w:spacing w:after="0" w:line="240" w:lineRule="auto"/>
              <w:jc w:val="both"/>
              <w:rPr>
                <w:rFonts w:ascii="Arial" w:eastAsia="Times New Roman" w:hAnsi="Arial" w:cs="Arial"/>
                <w:b/>
                <w:bCs/>
                <w:i/>
                <w:sz w:val="20"/>
                <w:szCs w:val="20"/>
                <w:lang w:eastAsia="ar-SA"/>
              </w:rPr>
            </w:pPr>
            <w:r w:rsidRPr="001D5089">
              <w:rPr>
                <w:rFonts w:ascii="Arial" w:eastAsia="Times New Roman" w:hAnsi="Arial" w:cs="Arial"/>
                <w:b/>
                <w:bCs/>
                <w:i/>
                <w:sz w:val="20"/>
                <w:szCs w:val="20"/>
                <w:lang w:eastAsia="ar-SA"/>
              </w:rPr>
              <w:t>Из общей численности населения:</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bCs/>
                <w:i/>
                <w:sz w:val="20"/>
                <w:szCs w:val="20"/>
                <w:lang w:eastAsia="ar-SA"/>
              </w:rPr>
            </w:pPr>
            <w:r w:rsidRPr="001D5089">
              <w:rPr>
                <w:rFonts w:ascii="Arial" w:eastAsia="Times New Roman" w:hAnsi="Arial" w:cs="Arial"/>
                <w:b/>
                <w:bCs/>
                <w:i/>
                <w:sz w:val="20"/>
                <w:szCs w:val="20"/>
                <w:lang w:eastAsia="ar-SA"/>
              </w:rPr>
              <w:t>1417</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bCs/>
                <w:i/>
                <w:sz w:val="20"/>
                <w:szCs w:val="20"/>
                <w:lang w:eastAsia="ar-SA"/>
              </w:rPr>
            </w:pPr>
            <w:r w:rsidRPr="001D5089">
              <w:rPr>
                <w:rFonts w:ascii="Arial" w:eastAsia="Times New Roman" w:hAnsi="Arial" w:cs="Arial"/>
                <w:b/>
                <w:bCs/>
                <w:i/>
                <w:sz w:val="20"/>
                <w:szCs w:val="20"/>
                <w:lang w:eastAsia="ar-SA"/>
              </w:rPr>
              <w:t>100,0</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iCs/>
                <w:sz w:val="20"/>
                <w:szCs w:val="20"/>
                <w:lang w:eastAsia="ar-SA"/>
              </w:rPr>
            </w:pPr>
            <w:r w:rsidRPr="001D5089">
              <w:rPr>
                <w:rFonts w:ascii="Arial" w:eastAsia="Times New Roman" w:hAnsi="Arial" w:cs="Arial"/>
                <w:i/>
                <w:iCs/>
                <w:sz w:val="20"/>
                <w:szCs w:val="20"/>
                <w:lang w:eastAsia="ar-SA"/>
              </w:rPr>
              <w:t>1.</w:t>
            </w:r>
          </w:p>
        </w:tc>
        <w:tc>
          <w:tcPr>
            <w:tcW w:w="5328" w:type="dxa"/>
          </w:tcPr>
          <w:p w:rsidR="001D5089" w:rsidRPr="001D5089" w:rsidRDefault="001D5089" w:rsidP="001D5089">
            <w:pPr>
              <w:suppressAutoHyphens/>
              <w:spacing w:after="0" w:line="240" w:lineRule="auto"/>
              <w:jc w:val="both"/>
              <w:rPr>
                <w:rFonts w:ascii="Arial" w:eastAsia="Times New Roman" w:hAnsi="Arial" w:cs="Arial"/>
                <w:iCs/>
                <w:sz w:val="20"/>
                <w:szCs w:val="20"/>
                <w:lang w:eastAsia="ar-SA"/>
              </w:rPr>
            </w:pPr>
            <w:r w:rsidRPr="001D5089">
              <w:rPr>
                <w:rFonts w:ascii="Arial" w:eastAsia="Times New Roman" w:hAnsi="Arial" w:cs="Arial"/>
                <w:iCs/>
                <w:sz w:val="20"/>
                <w:szCs w:val="20"/>
                <w:lang w:eastAsia="ar-SA"/>
              </w:rPr>
              <w:t>Население моложе трудоспособного возраста</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Cs/>
                <w:sz w:val="20"/>
                <w:szCs w:val="20"/>
                <w:lang w:eastAsia="ar-SA"/>
              </w:rPr>
            </w:pPr>
            <w:r w:rsidRPr="001D5089">
              <w:rPr>
                <w:rFonts w:ascii="Arial" w:eastAsia="Times New Roman" w:hAnsi="Arial" w:cs="Arial"/>
                <w:b/>
                <w:iCs/>
                <w:sz w:val="20"/>
                <w:szCs w:val="20"/>
                <w:lang w:eastAsia="ar-SA"/>
              </w:rPr>
              <w:t>213</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Cs/>
                <w:sz w:val="20"/>
                <w:szCs w:val="20"/>
                <w:lang w:eastAsia="ar-SA"/>
              </w:rPr>
            </w:pPr>
            <w:r w:rsidRPr="001D5089">
              <w:rPr>
                <w:rFonts w:ascii="Arial" w:eastAsia="Times New Roman" w:hAnsi="Arial" w:cs="Arial"/>
                <w:b/>
                <w:iCs/>
                <w:sz w:val="20"/>
                <w:szCs w:val="20"/>
                <w:lang w:eastAsia="ar-SA"/>
              </w:rPr>
              <w:t>15,0</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iCs/>
                <w:sz w:val="20"/>
                <w:szCs w:val="20"/>
                <w:lang w:eastAsia="ar-SA"/>
              </w:rPr>
            </w:pPr>
            <w:r w:rsidRPr="001D5089">
              <w:rPr>
                <w:rFonts w:ascii="Arial" w:eastAsia="Times New Roman" w:hAnsi="Arial" w:cs="Arial"/>
                <w:i/>
                <w:iCs/>
                <w:sz w:val="20"/>
                <w:szCs w:val="20"/>
                <w:lang w:eastAsia="ar-SA"/>
              </w:rPr>
              <w:t>2.</w:t>
            </w:r>
          </w:p>
        </w:tc>
        <w:tc>
          <w:tcPr>
            <w:tcW w:w="5328" w:type="dxa"/>
          </w:tcPr>
          <w:p w:rsidR="001D5089" w:rsidRPr="001D5089" w:rsidRDefault="001D5089" w:rsidP="001D5089">
            <w:pPr>
              <w:suppressAutoHyphens/>
              <w:spacing w:after="0" w:line="240" w:lineRule="auto"/>
              <w:jc w:val="both"/>
              <w:rPr>
                <w:rFonts w:ascii="Arial" w:eastAsia="Times New Roman" w:hAnsi="Arial" w:cs="Arial"/>
                <w:iCs/>
                <w:sz w:val="20"/>
                <w:szCs w:val="20"/>
                <w:lang w:eastAsia="ar-SA"/>
              </w:rPr>
            </w:pPr>
            <w:r w:rsidRPr="001D5089">
              <w:rPr>
                <w:rFonts w:ascii="Arial" w:eastAsia="Times New Roman" w:hAnsi="Arial" w:cs="Arial"/>
                <w:iCs/>
                <w:sz w:val="20"/>
                <w:szCs w:val="20"/>
                <w:lang w:eastAsia="ar-SA"/>
              </w:rPr>
              <w:t xml:space="preserve">Население трудоспособного возраста </w:t>
            </w:r>
          </w:p>
        </w:tc>
        <w:tc>
          <w:tcPr>
            <w:tcW w:w="1620" w:type="dxa"/>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b/>
                <w:iCs/>
                <w:sz w:val="20"/>
                <w:szCs w:val="20"/>
                <w:lang w:eastAsia="ar-SA"/>
              </w:rPr>
            </w:pPr>
            <w:r w:rsidRPr="001D5089">
              <w:rPr>
                <w:rFonts w:ascii="Arial" w:eastAsia="Times New Roman" w:hAnsi="Arial" w:cs="Arial"/>
                <w:b/>
                <w:iCs/>
                <w:sz w:val="20"/>
                <w:szCs w:val="20"/>
                <w:lang w:eastAsia="ar-SA"/>
              </w:rPr>
              <w:t>838</w:t>
            </w:r>
          </w:p>
        </w:tc>
        <w:tc>
          <w:tcPr>
            <w:tcW w:w="1658" w:type="dxa"/>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b/>
                <w:iCs/>
                <w:sz w:val="20"/>
                <w:szCs w:val="20"/>
                <w:lang w:eastAsia="ar-SA"/>
              </w:rPr>
            </w:pPr>
            <w:r w:rsidRPr="001D5089">
              <w:rPr>
                <w:rFonts w:ascii="Arial" w:eastAsia="Times New Roman" w:hAnsi="Arial" w:cs="Arial"/>
                <w:b/>
                <w:iCs/>
                <w:sz w:val="20"/>
                <w:szCs w:val="20"/>
                <w:lang w:eastAsia="ar-SA"/>
              </w:rPr>
              <w:t>59,1</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p>
        </w:tc>
        <w:tc>
          <w:tcPr>
            <w:tcW w:w="5328" w:type="dxa"/>
          </w:tcPr>
          <w:p w:rsidR="001D5089" w:rsidRPr="001D5089" w:rsidRDefault="001D5089" w:rsidP="001D5089">
            <w:pPr>
              <w:suppressAutoHyphens/>
              <w:spacing w:after="0" w:line="240" w:lineRule="auto"/>
              <w:jc w:val="both"/>
              <w:rPr>
                <w:rFonts w:ascii="Arial" w:eastAsia="Times New Roman" w:hAnsi="Arial" w:cs="Arial"/>
                <w:i/>
                <w:sz w:val="20"/>
                <w:szCs w:val="20"/>
                <w:lang w:eastAsia="ar-SA"/>
              </w:rPr>
            </w:pPr>
            <w:r w:rsidRPr="001D5089">
              <w:rPr>
                <w:rFonts w:ascii="Arial" w:eastAsia="Times New Roman" w:hAnsi="Arial" w:cs="Arial"/>
                <w:i/>
                <w:sz w:val="20"/>
                <w:szCs w:val="20"/>
                <w:lang w:eastAsia="ar-SA"/>
              </w:rPr>
              <w:t>женщины от 16 до 54 лет</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361</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25,4</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p>
        </w:tc>
        <w:tc>
          <w:tcPr>
            <w:tcW w:w="5328" w:type="dxa"/>
          </w:tcPr>
          <w:p w:rsidR="001D5089" w:rsidRPr="001D5089" w:rsidRDefault="001D5089" w:rsidP="001D5089">
            <w:pPr>
              <w:suppressAutoHyphens/>
              <w:spacing w:after="0" w:line="240" w:lineRule="auto"/>
              <w:jc w:val="both"/>
              <w:rPr>
                <w:rFonts w:ascii="Arial" w:eastAsia="Times New Roman" w:hAnsi="Arial" w:cs="Arial"/>
                <w:i/>
                <w:sz w:val="20"/>
                <w:szCs w:val="20"/>
                <w:lang w:eastAsia="ar-SA"/>
              </w:rPr>
            </w:pPr>
            <w:r w:rsidRPr="001D5089">
              <w:rPr>
                <w:rFonts w:ascii="Arial" w:eastAsia="Times New Roman" w:hAnsi="Arial" w:cs="Arial"/>
                <w:i/>
                <w:sz w:val="20"/>
                <w:szCs w:val="20"/>
                <w:lang w:eastAsia="ar-SA"/>
              </w:rPr>
              <w:t>мужчины от 16 до 59 лет</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477</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33,7</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iCs/>
                <w:sz w:val="20"/>
                <w:szCs w:val="20"/>
                <w:lang w:eastAsia="ar-SA"/>
              </w:rPr>
            </w:pPr>
            <w:r w:rsidRPr="001D5089">
              <w:rPr>
                <w:rFonts w:ascii="Arial" w:eastAsia="Times New Roman" w:hAnsi="Arial" w:cs="Arial"/>
                <w:i/>
                <w:iCs/>
                <w:sz w:val="20"/>
                <w:szCs w:val="20"/>
                <w:lang w:eastAsia="ar-SA"/>
              </w:rPr>
              <w:t>3.</w:t>
            </w:r>
          </w:p>
        </w:tc>
        <w:tc>
          <w:tcPr>
            <w:tcW w:w="5328" w:type="dxa"/>
          </w:tcPr>
          <w:p w:rsidR="001D5089" w:rsidRPr="001D5089" w:rsidRDefault="001D5089" w:rsidP="001D5089">
            <w:pPr>
              <w:suppressAutoHyphens/>
              <w:spacing w:after="0" w:line="240" w:lineRule="auto"/>
              <w:jc w:val="both"/>
              <w:rPr>
                <w:rFonts w:ascii="Arial" w:eastAsia="Times New Roman" w:hAnsi="Arial" w:cs="Arial"/>
                <w:iCs/>
                <w:sz w:val="20"/>
                <w:szCs w:val="20"/>
                <w:lang w:eastAsia="ar-SA"/>
              </w:rPr>
            </w:pPr>
            <w:r w:rsidRPr="001D5089">
              <w:rPr>
                <w:rFonts w:ascii="Arial" w:eastAsia="Times New Roman" w:hAnsi="Arial" w:cs="Arial"/>
                <w:iCs/>
                <w:sz w:val="20"/>
                <w:szCs w:val="20"/>
                <w:lang w:eastAsia="ar-SA"/>
              </w:rPr>
              <w:t>Население старше трудоспособного возраста:</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Cs/>
                <w:sz w:val="20"/>
                <w:szCs w:val="20"/>
                <w:lang w:eastAsia="ar-SA"/>
              </w:rPr>
            </w:pPr>
            <w:r w:rsidRPr="001D5089">
              <w:rPr>
                <w:rFonts w:ascii="Arial" w:eastAsia="Times New Roman" w:hAnsi="Arial" w:cs="Arial"/>
                <w:b/>
                <w:iCs/>
                <w:sz w:val="20"/>
                <w:szCs w:val="20"/>
                <w:lang w:eastAsia="ar-SA"/>
              </w:rPr>
              <w:t>366</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Cs/>
                <w:sz w:val="20"/>
                <w:szCs w:val="20"/>
                <w:lang w:eastAsia="ar-SA"/>
              </w:rPr>
            </w:pPr>
            <w:r w:rsidRPr="001D5089">
              <w:rPr>
                <w:rFonts w:ascii="Arial" w:eastAsia="Times New Roman" w:hAnsi="Arial" w:cs="Arial"/>
                <w:b/>
                <w:iCs/>
                <w:sz w:val="20"/>
                <w:szCs w:val="20"/>
                <w:lang w:eastAsia="ar-SA"/>
              </w:rPr>
              <w:t>25,9</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p>
        </w:tc>
        <w:tc>
          <w:tcPr>
            <w:tcW w:w="5328" w:type="dxa"/>
          </w:tcPr>
          <w:p w:rsidR="001D5089" w:rsidRPr="001D5089" w:rsidRDefault="001D5089" w:rsidP="001D5089">
            <w:pPr>
              <w:suppressAutoHyphens/>
              <w:spacing w:after="0" w:line="240" w:lineRule="auto"/>
              <w:jc w:val="both"/>
              <w:rPr>
                <w:rFonts w:ascii="Arial" w:eastAsia="Times New Roman" w:hAnsi="Arial" w:cs="Arial"/>
                <w:i/>
                <w:sz w:val="20"/>
                <w:szCs w:val="20"/>
                <w:lang w:eastAsia="ar-SA"/>
              </w:rPr>
            </w:pPr>
            <w:r w:rsidRPr="001D5089">
              <w:rPr>
                <w:rFonts w:ascii="Arial" w:eastAsia="Times New Roman" w:hAnsi="Arial" w:cs="Arial"/>
                <w:i/>
                <w:sz w:val="20"/>
                <w:szCs w:val="20"/>
                <w:lang w:eastAsia="ar-SA"/>
              </w:rPr>
              <w:t>женщины старше 54 лет</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250</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17,7</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p>
        </w:tc>
        <w:tc>
          <w:tcPr>
            <w:tcW w:w="5328" w:type="dxa"/>
          </w:tcPr>
          <w:p w:rsidR="001D5089" w:rsidRPr="001D5089" w:rsidRDefault="001D5089" w:rsidP="001D5089">
            <w:pPr>
              <w:suppressAutoHyphens/>
              <w:spacing w:after="0" w:line="240" w:lineRule="auto"/>
              <w:jc w:val="both"/>
              <w:rPr>
                <w:rFonts w:ascii="Arial" w:eastAsia="Times New Roman" w:hAnsi="Arial" w:cs="Arial"/>
                <w:i/>
                <w:sz w:val="20"/>
                <w:szCs w:val="20"/>
                <w:lang w:eastAsia="ar-SA"/>
              </w:rPr>
            </w:pPr>
            <w:r w:rsidRPr="001D5089">
              <w:rPr>
                <w:rFonts w:ascii="Arial" w:eastAsia="Times New Roman" w:hAnsi="Arial" w:cs="Arial"/>
                <w:i/>
                <w:sz w:val="20"/>
                <w:szCs w:val="20"/>
                <w:lang w:eastAsia="ar-SA"/>
              </w:rPr>
              <w:t>мужчины старше 59 лет</w:t>
            </w:r>
          </w:p>
        </w:tc>
        <w:tc>
          <w:tcPr>
            <w:tcW w:w="1620"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116</w:t>
            </w:r>
          </w:p>
        </w:tc>
        <w:tc>
          <w:tcPr>
            <w:tcW w:w="1658"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sz w:val="20"/>
                <w:szCs w:val="20"/>
                <w:lang w:eastAsia="ar-SA"/>
              </w:rPr>
            </w:pPr>
            <w:r w:rsidRPr="001D5089">
              <w:rPr>
                <w:rFonts w:ascii="Arial" w:eastAsia="Times New Roman" w:hAnsi="Arial" w:cs="Arial"/>
                <w:i/>
                <w:sz w:val="20"/>
                <w:szCs w:val="20"/>
                <w:lang w:eastAsia="ar-SA"/>
              </w:rPr>
              <w:t>8,2</w:t>
            </w:r>
          </w:p>
        </w:tc>
      </w:tr>
    </w:tbl>
    <w:p w:rsidR="001D5089" w:rsidRPr="001D5089" w:rsidRDefault="001D5089" w:rsidP="001D5089">
      <w:pPr>
        <w:suppressAutoHyphens/>
        <w:spacing w:after="0" w:line="240" w:lineRule="auto"/>
        <w:ind w:firstLine="900"/>
        <w:jc w:val="center"/>
        <w:rPr>
          <w:rFonts w:ascii="Arial" w:eastAsia="Times New Roman" w:hAnsi="Arial" w:cs="Arial"/>
          <w:b/>
          <w:iCs/>
          <w:color w:val="808080"/>
          <w:sz w:val="24"/>
          <w:szCs w:val="16"/>
          <w:lang w:eastAsia="ar-SA"/>
        </w:rPr>
      </w:pP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Доля детей и подростков в возрасте от 0 до 15 лет сегодня составляет 15% от всего населения, то есть на 2,5% меньше среднего районного показателя. Процент населения в возрасте старше трудоспособного в с.п. Черновка на 3% превышает средний показатель по сельскому населению Сергиевского района и составляет 25,9%. </w:t>
      </w:r>
    </w:p>
    <w:p w:rsidR="001D5089" w:rsidRPr="001D5089" w:rsidRDefault="001D5089" w:rsidP="001D5089">
      <w:pPr>
        <w:suppressAutoHyphens/>
        <w:spacing w:after="0" w:line="240" w:lineRule="auto"/>
        <w:ind w:firstLine="708"/>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lastRenderedPageBreak/>
        <w:t>Доля трудоспособного населения в с.п. Черновка составляет 59,1% от всего населения, то есть находится практически на уровне среднего районного показателя.</w:t>
      </w:r>
      <w:r w:rsidRPr="001D5089">
        <w:rPr>
          <w:rFonts w:ascii="Arial" w:eastAsia="Times New Roman" w:hAnsi="Arial" w:cs="Arial"/>
          <w:color w:val="999999"/>
          <w:sz w:val="24"/>
          <w:szCs w:val="16"/>
          <w:lang w:eastAsia="ar-SA"/>
        </w:rPr>
        <w:t xml:space="preserve"> </w:t>
      </w:r>
      <w:r w:rsidRPr="001D5089">
        <w:rPr>
          <w:rFonts w:ascii="Arial" w:eastAsia="Times New Roman" w:hAnsi="Arial" w:cs="Arial"/>
          <w:i/>
          <w:sz w:val="24"/>
          <w:szCs w:val="16"/>
          <w:lang w:eastAsia="ar-SA"/>
        </w:rPr>
        <w:t>(Рис. 12. Распределение населения по основным возрастным группам).</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18"/>
          <w:szCs w:val="18"/>
          <w:lang w:eastAsia="ar-SA"/>
        </w:rPr>
      </w:pPr>
      <w:r w:rsidRPr="001D5089">
        <w:rPr>
          <w:rFonts w:ascii="Arial" w:eastAsia="Times New Roman" w:hAnsi="Arial" w:cs="Arial"/>
          <w:sz w:val="18"/>
          <w:szCs w:val="18"/>
          <w:lang w:eastAsia="ar-SA"/>
        </w:rPr>
        <w:t xml:space="preserve">Рис. 12. </w:t>
      </w:r>
    </w:p>
    <w:p w:rsidR="001D5089" w:rsidRPr="001D5089" w:rsidRDefault="001D5089" w:rsidP="001D5089">
      <w:pPr>
        <w:suppressAutoHyphens/>
        <w:spacing w:after="0" w:line="240" w:lineRule="auto"/>
        <w:ind w:firstLine="709"/>
        <w:jc w:val="both"/>
        <w:rPr>
          <w:rFonts w:ascii="Arial" w:eastAsia="Times New Roman" w:hAnsi="Arial" w:cs="Arial"/>
          <w:sz w:val="24"/>
          <w:szCs w:val="18"/>
          <w:lang w:eastAsia="ar-SA"/>
        </w:rPr>
      </w:pPr>
      <w:r>
        <w:rPr>
          <w:rFonts w:ascii="Arial" w:eastAsia="Times New Roman" w:hAnsi="Arial" w:cs="Arial"/>
          <w:noProof/>
          <w:sz w:val="24"/>
          <w:szCs w:val="16"/>
          <w:lang w:eastAsia="ru-RU"/>
        </w:rPr>
        <w:drawing>
          <wp:inline distT="0" distB="0" distL="0" distR="0">
            <wp:extent cx="4810125" cy="3076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3076575"/>
                    </a:xfrm>
                    <a:prstGeom prst="rect">
                      <a:avLst/>
                    </a:prstGeom>
                    <a:noFill/>
                    <a:ln>
                      <a:noFill/>
                    </a:ln>
                  </pic:spPr>
                </pic:pic>
              </a:graphicData>
            </a:graphic>
          </wp:inline>
        </w:drawing>
      </w: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40"/>
        <w:jc w:val="both"/>
        <w:rPr>
          <w:rFonts w:ascii="Arial" w:eastAsia="Times New Roman" w:hAnsi="Arial" w:cs="Arial"/>
          <w:color w:val="A6A6A6"/>
          <w:sz w:val="24"/>
          <w:szCs w:val="16"/>
          <w:lang w:eastAsia="ar-SA"/>
        </w:rPr>
      </w:pPr>
      <w:r w:rsidRPr="001D5089">
        <w:rPr>
          <w:rFonts w:ascii="Arial" w:eastAsia="Times New Roman" w:hAnsi="Arial" w:cs="Arial"/>
          <w:sz w:val="24"/>
          <w:szCs w:val="16"/>
          <w:lang w:eastAsia="ar-SA"/>
        </w:rPr>
        <w:t>По данным Самарастат, последние 10 лет число жителей в с.п. Черновка оставалось относительно стабильным. В Таблице 3 представлены официальные данные численности населения населенных пунктов сельского поселения Черновка.</w:t>
      </w:r>
      <w:r w:rsidRPr="001D5089">
        <w:rPr>
          <w:rFonts w:ascii="Arial" w:eastAsia="Times New Roman" w:hAnsi="Arial" w:cs="Arial"/>
          <w:color w:val="A6A6A6"/>
          <w:sz w:val="24"/>
          <w:szCs w:val="16"/>
          <w:lang w:eastAsia="ar-SA"/>
        </w:rPr>
        <w:t xml:space="preserve"> </w:t>
      </w:r>
      <w:r w:rsidRPr="001D5089">
        <w:rPr>
          <w:rFonts w:ascii="Arial" w:eastAsia="Times New Roman" w:hAnsi="Arial" w:cs="Arial"/>
          <w:i/>
          <w:sz w:val="24"/>
          <w:szCs w:val="16"/>
          <w:lang w:eastAsia="ar-SA"/>
        </w:rPr>
        <w:t xml:space="preserve">                                                                                                  </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Таблица 3  </w:t>
      </w:r>
    </w:p>
    <w:p w:rsidR="001D5089" w:rsidRPr="001D5089" w:rsidRDefault="001D5089" w:rsidP="001D5089">
      <w:pPr>
        <w:suppressAutoHyphens/>
        <w:spacing w:after="0" w:line="240" w:lineRule="auto"/>
        <w:ind w:firstLine="709"/>
        <w:jc w:val="right"/>
        <w:rPr>
          <w:rFonts w:ascii="Arial" w:eastAsia="Times New Roman" w:hAnsi="Arial" w:cs="Arial"/>
          <w:i/>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Динамика численности населения населенных пунктов сельского поселения Черновка</w:t>
      </w:r>
    </w:p>
    <w:p w:rsidR="001D5089" w:rsidRPr="001D5089" w:rsidRDefault="001D5089" w:rsidP="001D5089">
      <w:pPr>
        <w:suppressAutoHyphens/>
        <w:spacing w:after="0" w:line="240" w:lineRule="auto"/>
        <w:ind w:firstLine="709"/>
        <w:jc w:val="center"/>
        <w:rPr>
          <w:rFonts w:ascii="Arial" w:eastAsia="Times New Roman" w:hAnsi="Arial" w:cs="Arial"/>
          <w:b/>
          <w:i/>
          <w:sz w:val="24"/>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10"/>
        <w:gridCol w:w="1110"/>
        <w:gridCol w:w="1111"/>
        <w:gridCol w:w="1110"/>
        <w:gridCol w:w="1110"/>
        <w:gridCol w:w="1111"/>
      </w:tblGrid>
      <w:tr w:rsidR="001D5089" w:rsidRPr="001D5089" w:rsidTr="002E1866">
        <w:trPr>
          <w:trHeight w:val="569"/>
        </w:trPr>
        <w:tc>
          <w:tcPr>
            <w:tcW w:w="2694" w:type="dxa"/>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Населенные пункты</w:t>
            </w:r>
          </w:p>
        </w:tc>
        <w:tc>
          <w:tcPr>
            <w:tcW w:w="1110" w:type="dxa"/>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Данные на</w:t>
            </w:r>
          </w:p>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1.01.2002</w:t>
            </w:r>
          </w:p>
        </w:tc>
        <w:tc>
          <w:tcPr>
            <w:tcW w:w="1110" w:type="dxa"/>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Данные на</w:t>
            </w:r>
          </w:p>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1.01.2005</w:t>
            </w:r>
          </w:p>
        </w:tc>
        <w:tc>
          <w:tcPr>
            <w:tcW w:w="1111" w:type="dxa"/>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Данные на</w:t>
            </w:r>
          </w:p>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1.01.2007</w:t>
            </w:r>
          </w:p>
        </w:tc>
        <w:tc>
          <w:tcPr>
            <w:tcW w:w="1110" w:type="dxa"/>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Данные на</w:t>
            </w:r>
          </w:p>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1.01.2009</w:t>
            </w:r>
          </w:p>
        </w:tc>
        <w:tc>
          <w:tcPr>
            <w:tcW w:w="1110" w:type="dxa"/>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Данные на</w:t>
            </w:r>
          </w:p>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1.01.2011</w:t>
            </w:r>
          </w:p>
        </w:tc>
        <w:tc>
          <w:tcPr>
            <w:tcW w:w="1111" w:type="dxa"/>
            <w:vAlign w:val="center"/>
          </w:tcPr>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Данные на</w:t>
            </w:r>
          </w:p>
          <w:p w:rsidR="001D5089" w:rsidRPr="001D5089" w:rsidRDefault="001D5089" w:rsidP="001D5089">
            <w:pPr>
              <w:suppressAutoHyphens/>
              <w:spacing w:after="0" w:line="240" w:lineRule="auto"/>
              <w:jc w:val="center"/>
              <w:rPr>
                <w:rFonts w:ascii="Arial" w:eastAsia="Times New Roman" w:hAnsi="Arial" w:cs="Arial"/>
                <w:b/>
                <w:sz w:val="20"/>
                <w:szCs w:val="20"/>
                <w:lang w:eastAsia="ar-SA"/>
              </w:rPr>
            </w:pPr>
            <w:r w:rsidRPr="001D5089">
              <w:rPr>
                <w:rFonts w:ascii="Arial" w:eastAsia="Times New Roman" w:hAnsi="Arial" w:cs="Arial"/>
                <w:b/>
                <w:sz w:val="20"/>
                <w:szCs w:val="20"/>
                <w:lang w:eastAsia="ar-SA"/>
              </w:rPr>
              <w:t>1.01.2012</w:t>
            </w:r>
          </w:p>
        </w:tc>
      </w:tr>
      <w:tr w:rsidR="001D5089" w:rsidRPr="001D5089" w:rsidTr="002E1866">
        <w:trPr>
          <w:trHeight w:val="296"/>
        </w:trPr>
        <w:tc>
          <w:tcPr>
            <w:tcW w:w="2694" w:type="dxa"/>
            <w:vAlign w:val="bottom"/>
          </w:tcPr>
          <w:p w:rsidR="001D5089" w:rsidRPr="001D5089" w:rsidRDefault="001D5089" w:rsidP="001D5089">
            <w:pPr>
              <w:suppressAutoHyphens/>
              <w:spacing w:after="0" w:line="240" w:lineRule="auto"/>
              <w:jc w:val="both"/>
              <w:rPr>
                <w:rFonts w:ascii="Arial CYR" w:eastAsia="Times New Roman" w:hAnsi="Arial CYR" w:cs="Arial CYR"/>
                <w:b/>
                <w:bCs/>
                <w:i/>
                <w:iCs/>
                <w:sz w:val="20"/>
                <w:szCs w:val="20"/>
                <w:lang w:eastAsia="ar-SA"/>
              </w:rPr>
            </w:pPr>
            <w:r w:rsidRPr="001D5089">
              <w:rPr>
                <w:rFonts w:ascii="Arial CYR" w:eastAsia="Times New Roman" w:hAnsi="Arial CYR" w:cs="Arial CYR"/>
                <w:b/>
                <w:bCs/>
                <w:i/>
                <w:iCs/>
                <w:sz w:val="20"/>
                <w:szCs w:val="20"/>
                <w:lang w:eastAsia="ar-SA"/>
              </w:rPr>
              <w:t>с.п. Черновка</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b/>
                <w:bCs/>
                <w:i/>
                <w:iCs/>
                <w:sz w:val="20"/>
                <w:szCs w:val="20"/>
                <w:lang w:eastAsia="ar-SA"/>
              </w:rPr>
            </w:pPr>
            <w:r w:rsidRPr="001D5089">
              <w:rPr>
                <w:rFonts w:ascii="Arial CYR" w:eastAsia="Times New Roman" w:hAnsi="Arial CYR" w:cs="Arial CYR"/>
                <w:b/>
                <w:bCs/>
                <w:i/>
                <w:iCs/>
                <w:sz w:val="20"/>
                <w:szCs w:val="20"/>
                <w:lang w:eastAsia="ar-SA"/>
              </w:rPr>
              <w:t>1505</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b/>
                <w:bCs/>
                <w:i/>
                <w:iCs/>
                <w:sz w:val="20"/>
                <w:szCs w:val="20"/>
                <w:lang w:eastAsia="ar-SA"/>
              </w:rPr>
            </w:pPr>
            <w:r w:rsidRPr="001D5089">
              <w:rPr>
                <w:rFonts w:ascii="Arial CYR" w:eastAsia="Times New Roman" w:hAnsi="Arial CYR" w:cs="Arial CYR"/>
                <w:b/>
                <w:bCs/>
                <w:i/>
                <w:iCs/>
                <w:sz w:val="20"/>
                <w:szCs w:val="20"/>
                <w:lang w:eastAsia="ar-SA"/>
              </w:rPr>
              <w:t>1505</w:t>
            </w:r>
          </w:p>
        </w:tc>
        <w:tc>
          <w:tcPr>
            <w:tcW w:w="1111" w:type="dxa"/>
            <w:vAlign w:val="bottom"/>
          </w:tcPr>
          <w:p w:rsidR="001D5089" w:rsidRPr="001D5089" w:rsidRDefault="001D5089" w:rsidP="001D5089">
            <w:pPr>
              <w:suppressAutoHyphens/>
              <w:spacing w:after="0" w:line="240" w:lineRule="auto"/>
              <w:jc w:val="center"/>
              <w:rPr>
                <w:rFonts w:ascii="Arial CYR" w:eastAsia="Times New Roman" w:hAnsi="Arial CYR" w:cs="Arial CYR"/>
                <w:b/>
                <w:bCs/>
                <w:i/>
                <w:iCs/>
                <w:sz w:val="20"/>
                <w:szCs w:val="20"/>
                <w:lang w:eastAsia="ar-SA"/>
              </w:rPr>
            </w:pPr>
            <w:r w:rsidRPr="001D5089">
              <w:rPr>
                <w:rFonts w:ascii="Arial CYR" w:eastAsia="Times New Roman" w:hAnsi="Arial CYR" w:cs="Arial CYR"/>
                <w:b/>
                <w:bCs/>
                <w:i/>
                <w:iCs/>
                <w:sz w:val="20"/>
                <w:szCs w:val="20"/>
                <w:lang w:eastAsia="ar-SA"/>
              </w:rPr>
              <w:t>1477</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b/>
                <w:bCs/>
                <w:i/>
                <w:iCs/>
                <w:sz w:val="20"/>
                <w:szCs w:val="20"/>
                <w:lang w:eastAsia="ar-SA"/>
              </w:rPr>
            </w:pPr>
            <w:r w:rsidRPr="001D5089">
              <w:rPr>
                <w:rFonts w:ascii="Arial CYR" w:eastAsia="Times New Roman" w:hAnsi="Arial CYR" w:cs="Arial CYR"/>
                <w:b/>
                <w:bCs/>
                <w:i/>
                <w:iCs/>
                <w:sz w:val="20"/>
                <w:szCs w:val="20"/>
                <w:lang w:eastAsia="ar-SA"/>
              </w:rPr>
              <w:t>1442</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b/>
                <w:bCs/>
                <w:i/>
                <w:iCs/>
                <w:sz w:val="20"/>
                <w:szCs w:val="20"/>
                <w:lang w:eastAsia="ar-SA"/>
              </w:rPr>
            </w:pPr>
            <w:r w:rsidRPr="001D5089">
              <w:rPr>
                <w:rFonts w:ascii="Arial CYR" w:eastAsia="Times New Roman" w:hAnsi="Arial CYR" w:cs="Arial CYR"/>
                <w:b/>
                <w:bCs/>
                <w:i/>
                <w:iCs/>
                <w:sz w:val="20"/>
                <w:szCs w:val="20"/>
                <w:lang w:eastAsia="ar-SA"/>
              </w:rPr>
              <w:t>1485</w:t>
            </w:r>
          </w:p>
        </w:tc>
        <w:tc>
          <w:tcPr>
            <w:tcW w:w="1111" w:type="dxa"/>
            <w:vAlign w:val="center"/>
          </w:tcPr>
          <w:p w:rsidR="001D5089" w:rsidRPr="001D5089" w:rsidRDefault="001D5089" w:rsidP="001D5089">
            <w:pPr>
              <w:suppressAutoHyphens/>
              <w:spacing w:after="0" w:line="240" w:lineRule="auto"/>
              <w:jc w:val="center"/>
              <w:rPr>
                <w:rFonts w:ascii="Arial CYR" w:eastAsia="Times New Roman" w:hAnsi="Arial CYR" w:cs="Arial CYR"/>
                <w:b/>
                <w:bCs/>
                <w:i/>
                <w:iCs/>
                <w:sz w:val="20"/>
                <w:szCs w:val="20"/>
                <w:lang w:eastAsia="ar-SA"/>
              </w:rPr>
            </w:pPr>
            <w:r w:rsidRPr="001D5089">
              <w:rPr>
                <w:rFonts w:ascii="Arial CYR" w:eastAsia="Times New Roman" w:hAnsi="Arial CYR" w:cs="Arial CYR"/>
                <w:b/>
                <w:bCs/>
                <w:i/>
                <w:iCs/>
                <w:sz w:val="20"/>
                <w:szCs w:val="20"/>
                <w:lang w:eastAsia="ar-SA"/>
              </w:rPr>
              <w:t>1417</w:t>
            </w:r>
          </w:p>
        </w:tc>
      </w:tr>
      <w:tr w:rsidR="001D5089" w:rsidRPr="001D5089" w:rsidTr="002E1866">
        <w:trPr>
          <w:trHeight w:val="296"/>
        </w:trPr>
        <w:tc>
          <w:tcPr>
            <w:tcW w:w="2694" w:type="dxa"/>
            <w:vAlign w:val="bottom"/>
          </w:tcPr>
          <w:p w:rsidR="001D5089" w:rsidRPr="001D5089" w:rsidRDefault="001D5089" w:rsidP="001D5089">
            <w:pPr>
              <w:suppressAutoHyphens/>
              <w:spacing w:after="0" w:line="240" w:lineRule="auto"/>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п. Запрудный</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6</w:t>
            </w:r>
          </w:p>
        </w:tc>
        <w:tc>
          <w:tcPr>
            <w:tcW w:w="1111"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4</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4</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4</w:t>
            </w:r>
          </w:p>
        </w:tc>
        <w:tc>
          <w:tcPr>
            <w:tcW w:w="1111" w:type="dxa"/>
            <w:vAlign w:val="center"/>
          </w:tcPr>
          <w:p w:rsidR="001D5089" w:rsidRPr="001D5089" w:rsidRDefault="001D5089" w:rsidP="001D5089">
            <w:pPr>
              <w:suppressAutoHyphens/>
              <w:spacing w:after="0" w:line="240" w:lineRule="auto"/>
              <w:jc w:val="center"/>
              <w:rPr>
                <w:rFonts w:ascii="Arial CYR" w:eastAsia="Times New Roman" w:hAnsi="Arial CYR" w:cs="Arial CYR"/>
                <w:color w:val="0000FF"/>
                <w:sz w:val="20"/>
                <w:szCs w:val="20"/>
                <w:lang w:eastAsia="ar-SA"/>
              </w:rPr>
            </w:pPr>
          </w:p>
        </w:tc>
      </w:tr>
      <w:tr w:rsidR="001D5089" w:rsidRPr="001D5089" w:rsidTr="002E1866">
        <w:trPr>
          <w:trHeight w:val="296"/>
        </w:trPr>
        <w:tc>
          <w:tcPr>
            <w:tcW w:w="2694" w:type="dxa"/>
            <w:vAlign w:val="bottom"/>
          </w:tcPr>
          <w:p w:rsidR="001D5089" w:rsidRPr="001D5089" w:rsidRDefault="001D5089" w:rsidP="001D5089">
            <w:pPr>
              <w:suppressAutoHyphens/>
              <w:spacing w:after="0" w:line="240" w:lineRule="auto"/>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п. Нива</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135</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123</w:t>
            </w:r>
          </w:p>
        </w:tc>
        <w:tc>
          <w:tcPr>
            <w:tcW w:w="1111"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118</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112</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117</w:t>
            </w:r>
          </w:p>
        </w:tc>
        <w:tc>
          <w:tcPr>
            <w:tcW w:w="1111" w:type="dxa"/>
            <w:vAlign w:val="center"/>
          </w:tcPr>
          <w:p w:rsidR="001D5089" w:rsidRPr="001D5089" w:rsidRDefault="001D5089" w:rsidP="001D5089">
            <w:pPr>
              <w:suppressAutoHyphens/>
              <w:spacing w:after="0" w:line="240" w:lineRule="auto"/>
              <w:jc w:val="center"/>
              <w:rPr>
                <w:rFonts w:ascii="Arial CYR" w:eastAsia="Times New Roman" w:hAnsi="Arial CYR" w:cs="Arial CYR"/>
                <w:color w:val="0000FF"/>
                <w:sz w:val="20"/>
                <w:szCs w:val="20"/>
                <w:lang w:eastAsia="ar-SA"/>
              </w:rPr>
            </w:pPr>
          </w:p>
        </w:tc>
      </w:tr>
      <w:tr w:rsidR="001D5089" w:rsidRPr="001D5089" w:rsidTr="002E1866">
        <w:trPr>
          <w:trHeight w:val="296"/>
        </w:trPr>
        <w:tc>
          <w:tcPr>
            <w:tcW w:w="2694" w:type="dxa"/>
            <w:vAlign w:val="bottom"/>
          </w:tcPr>
          <w:p w:rsidR="001D5089" w:rsidRPr="001D5089" w:rsidRDefault="001D5089" w:rsidP="001D5089">
            <w:pPr>
              <w:suppressAutoHyphens/>
              <w:spacing w:after="0" w:line="240" w:lineRule="auto"/>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п. Новая Орловка</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95</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101</w:t>
            </w:r>
          </w:p>
        </w:tc>
        <w:tc>
          <w:tcPr>
            <w:tcW w:w="1111"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105</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97</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102</w:t>
            </w:r>
          </w:p>
        </w:tc>
        <w:tc>
          <w:tcPr>
            <w:tcW w:w="1111" w:type="dxa"/>
            <w:vAlign w:val="center"/>
          </w:tcPr>
          <w:p w:rsidR="001D5089" w:rsidRPr="001D5089" w:rsidRDefault="001D5089" w:rsidP="001D5089">
            <w:pPr>
              <w:suppressAutoHyphens/>
              <w:spacing w:after="0" w:line="240" w:lineRule="auto"/>
              <w:jc w:val="center"/>
              <w:rPr>
                <w:rFonts w:ascii="Arial CYR" w:eastAsia="Times New Roman" w:hAnsi="Arial CYR" w:cs="Arial CYR"/>
                <w:color w:val="0000FF"/>
                <w:sz w:val="20"/>
                <w:szCs w:val="20"/>
                <w:lang w:eastAsia="ar-SA"/>
              </w:rPr>
            </w:pPr>
          </w:p>
        </w:tc>
      </w:tr>
      <w:tr w:rsidR="001D5089" w:rsidRPr="001D5089" w:rsidTr="002E1866">
        <w:trPr>
          <w:trHeight w:val="296"/>
        </w:trPr>
        <w:tc>
          <w:tcPr>
            <w:tcW w:w="2694" w:type="dxa"/>
            <w:vAlign w:val="bottom"/>
          </w:tcPr>
          <w:p w:rsidR="001D5089" w:rsidRPr="001D5089" w:rsidRDefault="001D5089" w:rsidP="001D5089">
            <w:pPr>
              <w:suppressAutoHyphens/>
              <w:spacing w:after="0" w:line="240" w:lineRule="auto"/>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с. Орловка</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89</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100</w:t>
            </w:r>
          </w:p>
        </w:tc>
        <w:tc>
          <w:tcPr>
            <w:tcW w:w="1111"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103</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91</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87</w:t>
            </w:r>
          </w:p>
        </w:tc>
        <w:tc>
          <w:tcPr>
            <w:tcW w:w="1111" w:type="dxa"/>
            <w:vAlign w:val="center"/>
          </w:tcPr>
          <w:p w:rsidR="001D5089" w:rsidRPr="001D5089" w:rsidRDefault="001D5089" w:rsidP="001D5089">
            <w:pPr>
              <w:suppressAutoHyphens/>
              <w:spacing w:after="0" w:line="240" w:lineRule="auto"/>
              <w:jc w:val="center"/>
              <w:rPr>
                <w:rFonts w:ascii="Arial CYR" w:eastAsia="Times New Roman" w:hAnsi="Arial CYR" w:cs="Arial CYR"/>
                <w:color w:val="0000FF"/>
                <w:sz w:val="20"/>
                <w:szCs w:val="20"/>
                <w:lang w:eastAsia="ar-SA"/>
              </w:rPr>
            </w:pPr>
          </w:p>
        </w:tc>
      </w:tr>
      <w:tr w:rsidR="001D5089" w:rsidRPr="001D5089" w:rsidTr="002E1866">
        <w:trPr>
          <w:trHeight w:val="296"/>
        </w:trPr>
        <w:tc>
          <w:tcPr>
            <w:tcW w:w="2694" w:type="dxa"/>
            <w:vAlign w:val="bottom"/>
          </w:tcPr>
          <w:p w:rsidR="001D5089" w:rsidRPr="001D5089" w:rsidRDefault="001D5089" w:rsidP="001D5089">
            <w:pPr>
              <w:suppressAutoHyphens/>
              <w:spacing w:after="0" w:line="240" w:lineRule="auto"/>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с. Черновка</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1175</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1175</w:t>
            </w:r>
          </w:p>
        </w:tc>
        <w:tc>
          <w:tcPr>
            <w:tcW w:w="1111"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1147</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1138</w:t>
            </w:r>
          </w:p>
        </w:tc>
        <w:tc>
          <w:tcPr>
            <w:tcW w:w="1110" w:type="dxa"/>
            <w:vAlign w:val="bottom"/>
          </w:tcPr>
          <w:p w:rsidR="001D5089" w:rsidRPr="001D5089" w:rsidRDefault="001D5089" w:rsidP="001D5089">
            <w:pPr>
              <w:suppressAutoHyphens/>
              <w:spacing w:after="0" w:line="240" w:lineRule="auto"/>
              <w:jc w:val="center"/>
              <w:rPr>
                <w:rFonts w:ascii="Arial CYR" w:eastAsia="Times New Roman" w:hAnsi="Arial CYR" w:cs="Arial CYR"/>
                <w:sz w:val="20"/>
                <w:szCs w:val="20"/>
                <w:lang w:eastAsia="ar-SA"/>
              </w:rPr>
            </w:pPr>
            <w:r w:rsidRPr="001D5089">
              <w:rPr>
                <w:rFonts w:ascii="Arial CYR" w:eastAsia="Times New Roman" w:hAnsi="Arial CYR" w:cs="Arial CYR"/>
                <w:sz w:val="20"/>
                <w:szCs w:val="20"/>
                <w:lang w:eastAsia="ar-SA"/>
              </w:rPr>
              <w:t>1175</w:t>
            </w:r>
          </w:p>
        </w:tc>
        <w:tc>
          <w:tcPr>
            <w:tcW w:w="1111" w:type="dxa"/>
            <w:vAlign w:val="center"/>
          </w:tcPr>
          <w:p w:rsidR="001D5089" w:rsidRPr="001D5089" w:rsidRDefault="001D5089" w:rsidP="001D5089">
            <w:pPr>
              <w:suppressAutoHyphens/>
              <w:spacing w:after="0" w:line="240" w:lineRule="auto"/>
              <w:jc w:val="center"/>
              <w:rPr>
                <w:rFonts w:ascii="Arial CYR" w:eastAsia="Times New Roman" w:hAnsi="Arial CYR" w:cs="Arial CYR"/>
                <w:color w:val="0000FF"/>
                <w:sz w:val="20"/>
                <w:szCs w:val="20"/>
                <w:lang w:eastAsia="ar-SA"/>
              </w:rPr>
            </w:pPr>
          </w:p>
        </w:tc>
      </w:tr>
    </w:tbl>
    <w:p w:rsidR="001D5089" w:rsidRPr="001D5089" w:rsidRDefault="001D5089" w:rsidP="001D5089">
      <w:pPr>
        <w:suppressAutoHyphens/>
        <w:spacing w:after="0" w:line="240" w:lineRule="auto"/>
        <w:ind w:firstLine="540"/>
        <w:jc w:val="both"/>
        <w:rPr>
          <w:rFonts w:ascii="Arial" w:eastAsia="Times New Roman" w:hAnsi="Arial" w:cs="Arial"/>
          <w:i/>
          <w:sz w:val="28"/>
          <w:szCs w:val="28"/>
          <w:lang w:eastAsia="ar-SA"/>
        </w:rPr>
      </w:pPr>
    </w:p>
    <w:p w:rsidR="001D5089" w:rsidRPr="001D5089" w:rsidRDefault="001D5089" w:rsidP="001D5089">
      <w:pPr>
        <w:suppressAutoHyphens/>
        <w:spacing w:after="0" w:line="240" w:lineRule="auto"/>
        <w:ind w:firstLine="540"/>
        <w:jc w:val="both"/>
        <w:rPr>
          <w:rFonts w:ascii="Arial" w:eastAsia="Times New Roman" w:hAnsi="Arial" w:cs="Arial"/>
          <w:sz w:val="18"/>
          <w:szCs w:val="18"/>
          <w:lang w:eastAsia="ar-SA"/>
        </w:rPr>
      </w:pPr>
      <w:r w:rsidRPr="001D5089">
        <w:rPr>
          <w:rFonts w:ascii="Arial" w:eastAsia="Times New Roman" w:hAnsi="Arial" w:cs="Arial"/>
          <w:sz w:val="18"/>
          <w:szCs w:val="18"/>
          <w:lang w:eastAsia="ar-SA"/>
        </w:rPr>
        <w:t xml:space="preserve">Рис. 13. </w:t>
      </w:r>
    </w:p>
    <w:p w:rsidR="001D5089" w:rsidRPr="001D5089" w:rsidRDefault="001D5089" w:rsidP="001D5089">
      <w:pPr>
        <w:suppressAutoHyphens/>
        <w:spacing w:after="0" w:line="240" w:lineRule="auto"/>
        <w:jc w:val="both"/>
        <w:rPr>
          <w:rFonts w:ascii="Arial" w:eastAsia="Times New Roman" w:hAnsi="Arial" w:cs="Arial"/>
          <w:noProof/>
          <w:color w:val="FF0000"/>
          <w:sz w:val="24"/>
          <w:szCs w:val="16"/>
          <w:lang w:eastAsia="ar-SA"/>
        </w:rPr>
      </w:pPr>
      <w:r>
        <w:rPr>
          <w:rFonts w:ascii="Arial" w:eastAsia="Times New Roman" w:hAnsi="Arial" w:cs="Arial"/>
          <w:noProof/>
          <w:sz w:val="24"/>
          <w:szCs w:val="16"/>
          <w:lang w:eastAsia="ru-RU"/>
        </w:rPr>
        <w:lastRenderedPageBreak/>
        <w:drawing>
          <wp:inline distT="0" distB="0" distL="0" distR="0">
            <wp:extent cx="5810250" cy="2828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828925"/>
                    </a:xfrm>
                    <a:prstGeom prst="rect">
                      <a:avLst/>
                    </a:prstGeom>
                    <a:noFill/>
                    <a:ln>
                      <a:noFill/>
                    </a:ln>
                  </pic:spPr>
                </pic:pic>
              </a:graphicData>
            </a:graphic>
          </wp:inline>
        </w:drawing>
      </w:r>
    </w:p>
    <w:p w:rsidR="001D5089" w:rsidRPr="001D5089" w:rsidRDefault="001D5089" w:rsidP="001D5089">
      <w:pPr>
        <w:suppressAutoHyphens/>
        <w:spacing w:after="0" w:line="264" w:lineRule="auto"/>
        <w:ind w:firstLine="709"/>
        <w:jc w:val="both"/>
        <w:rPr>
          <w:rFonts w:ascii="Arial" w:eastAsia="Times New Roman" w:hAnsi="Arial" w:cs="Arial"/>
          <w:sz w:val="18"/>
          <w:szCs w:val="18"/>
          <w:lang w:eastAsia="ar-SA"/>
        </w:rPr>
      </w:pPr>
      <w:r w:rsidRPr="001D5089">
        <w:rPr>
          <w:rFonts w:ascii="Arial" w:eastAsia="Times New Roman" w:hAnsi="Arial" w:cs="Arial"/>
          <w:sz w:val="18"/>
          <w:szCs w:val="18"/>
          <w:lang w:eastAsia="ar-SA"/>
        </w:rPr>
        <w:t xml:space="preserve"> </w:t>
      </w:r>
    </w:p>
    <w:p w:rsidR="001D5089" w:rsidRPr="001D5089" w:rsidRDefault="001D5089" w:rsidP="001D5089">
      <w:pPr>
        <w:suppressAutoHyphens/>
        <w:spacing w:after="0" w:line="264"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 совокупности естественного и механического прироста населения в населенных пунктах с.п. Черновка численность жителей по сравнению с 2002 годом сократилась на 88 человек.</w:t>
      </w:r>
      <w:r w:rsidRPr="001D5089">
        <w:rPr>
          <w:rFonts w:ascii="Arial" w:eastAsia="Times New Roman" w:hAnsi="Arial" w:cs="Arial"/>
          <w:i/>
          <w:sz w:val="24"/>
          <w:szCs w:val="16"/>
          <w:lang w:eastAsia="ar-SA"/>
        </w:rPr>
        <w:t xml:space="preserve"> (Рис. 13. Динамика численности населения с.п. Черновка).</w:t>
      </w:r>
      <w:r w:rsidRPr="001D5089">
        <w:rPr>
          <w:rFonts w:ascii="Arial" w:eastAsia="Times New Roman" w:hAnsi="Arial" w:cs="Arial"/>
          <w:sz w:val="24"/>
          <w:szCs w:val="16"/>
          <w:lang w:eastAsia="ar-SA"/>
        </w:rPr>
        <w:t xml:space="preserve"> </w:t>
      </w:r>
    </w:p>
    <w:p w:rsidR="001D5089" w:rsidRPr="001D5089" w:rsidRDefault="001D5089" w:rsidP="001D5089">
      <w:pPr>
        <w:suppressAutoHyphens/>
        <w:spacing w:after="0" w:line="264" w:lineRule="auto"/>
        <w:ind w:firstLine="708"/>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9" w:name="_Toc232386436"/>
      <w:bookmarkStart w:id="10" w:name="_Toc236722487"/>
      <w:bookmarkStart w:id="11" w:name="_Toc279576161"/>
      <w:bookmarkStart w:id="12" w:name="_Toc358917277"/>
      <w:r w:rsidRPr="001D5089">
        <w:rPr>
          <w:rFonts w:ascii="Arial" w:eastAsia="Times New Roman" w:hAnsi="Arial" w:cs="Arial"/>
          <w:b/>
          <w:bCs/>
          <w:i/>
          <w:sz w:val="28"/>
          <w:szCs w:val="26"/>
          <w:lang w:eastAsia="ar-SA"/>
        </w:rPr>
        <w:t xml:space="preserve">2.2.2. Структура современного землепользования </w:t>
      </w:r>
      <w:bookmarkEnd w:id="9"/>
      <w:bookmarkEnd w:id="10"/>
      <w:r w:rsidRPr="001D5089">
        <w:rPr>
          <w:rFonts w:ascii="Arial" w:eastAsia="Times New Roman" w:hAnsi="Arial" w:cs="Arial"/>
          <w:b/>
          <w:bCs/>
          <w:i/>
          <w:sz w:val="28"/>
          <w:szCs w:val="26"/>
          <w:lang w:eastAsia="ar-SA"/>
        </w:rPr>
        <w:t>сельского поселения Черновка</w:t>
      </w:r>
      <w:bookmarkEnd w:id="11"/>
      <w:bookmarkEnd w:id="12"/>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autoSpaceDE w:val="0"/>
        <w:spacing w:after="0" w:line="240" w:lineRule="auto"/>
        <w:ind w:firstLine="540"/>
        <w:jc w:val="both"/>
        <w:rPr>
          <w:rFonts w:ascii="Arial" w:eastAsia="Arial" w:hAnsi="Arial" w:cs="Arial"/>
          <w:sz w:val="24"/>
          <w:szCs w:val="24"/>
          <w:lang w:eastAsia="ar-SA"/>
        </w:rPr>
      </w:pPr>
      <w:r w:rsidRPr="001D5089">
        <w:rPr>
          <w:rFonts w:ascii="Arial" w:eastAsia="Arial" w:hAnsi="Arial" w:cs="Arial"/>
          <w:sz w:val="24"/>
          <w:szCs w:val="24"/>
          <w:lang w:eastAsia="ar-SA"/>
        </w:rPr>
        <w:t xml:space="preserve">1) земли </w:t>
      </w:r>
      <w:hyperlink r:id="rId21" w:history="1">
        <w:r w:rsidRPr="001D5089">
          <w:rPr>
            <w:rFonts w:ascii="Arial" w:eastAsia="Arial" w:hAnsi="Arial" w:cs="Arial"/>
            <w:sz w:val="24"/>
            <w:szCs w:val="24"/>
            <w:lang w:eastAsia="ar-SA"/>
          </w:rPr>
          <w:t>сельскохозяйственного назначения</w:t>
        </w:r>
      </w:hyperlink>
      <w:r w:rsidRPr="001D5089">
        <w:rPr>
          <w:rFonts w:ascii="Arial" w:eastAsia="Arial" w:hAnsi="Arial" w:cs="Arial"/>
          <w:sz w:val="24"/>
          <w:szCs w:val="24"/>
          <w:lang w:eastAsia="ar-SA"/>
        </w:rPr>
        <w:t>;</w:t>
      </w:r>
    </w:p>
    <w:p w:rsidR="001D5089" w:rsidRPr="001D5089" w:rsidRDefault="001D5089" w:rsidP="001D5089">
      <w:pPr>
        <w:suppressAutoHyphens/>
        <w:autoSpaceDE w:val="0"/>
        <w:spacing w:after="0" w:line="240" w:lineRule="auto"/>
        <w:ind w:firstLine="540"/>
        <w:jc w:val="both"/>
        <w:rPr>
          <w:rFonts w:ascii="Arial" w:eastAsia="Arial" w:hAnsi="Arial" w:cs="Arial"/>
          <w:sz w:val="24"/>
          <w:szCs w:val="24"/>
          <w:lang w:eastAsia="ar-SA"/>
        </w:rPr>
      </w:pPr>
      <w:r w:rsidRPr="001D5089">
        <w:rPr>
          <w:rFonts w:ascii="Arial" w:eastAsia="Arial" w:hAnsi="Arial" w:cs="Arial"/>
          <w:sz w:val="24"/>
          <w:szCs w:val="24"/>
          <w:lang w:eastAsia="ar-SA"/>
        </w:rPr>
        <w:t xml:space="preserve">2) земли </w:t>
      </w:r>
      <w:hyperlink r:id="rId22" w:history="1">
        <w:r w:rsidRPr="001D5089">
          <w:rPr>
            <w:rFonts w:ascii="Arial" w:eastAsia="Arial" w:hAnsi="Arial" w:cs="Arial"/>
            <w:sz w:val="24"/>
            <w:szCs w:val="24"/>
            <w:lang w:eastAsia="ar-SA"/>
          </w:rPr>
          <w:t>населенных пунктов</w:t>
        </w:r>
      </w:hyperlink>
      <w:r w:rsidRPr="001D5089">
        <w:rPr>
          <w:rFonts w:ascii="Arial" w:eastAsia="Arial" w:hAnsi="Arial" w:cs="Arial"/>
          <w:sz w:val="24"/>
          <w:szCs w:val="24"/>
          <w:lang w:eastAsia="ar-SA"/>
        </w:rPr>
        <w:t>;</w:t>
      </w:r>
    </w:p>
    <w:p w:rsidR="001D5089" w:rsidRPr="001D5089" w:rsidRDefault="001D5089" w:rsidP="001D5089">
      <w:pPr>
        <w:suppressAutoHyphens/>
        <w:autoSpaceDE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 xml:space="preserve">(в ред. Федерального </w:t>
      </w:r>
      <w:hyperlink r:id="rId23" w:history="1">
        <w:r w:rsidRPr="001D5089">
          <w:rPr>
            <w:rFonts w:ascii="Arial" w:eastAsia="Arial" w:hAnsi="Arial" w:cs="Arial"/>
            <w:sz w:val="24"/>
            <w:szCs w:val="24"/>
            <w:lang w:eastAsia="ar-SA"/>
          </w:rPr>
          <w:t>закона</w:t>
        </w:r>
      </w:hyperlink>
      <w:r w:rsidRPr="001D5089">
        <w:rPr>
          <w:rFonts w:ascii="Arial" w:eastAsia="Arial" w:hAnsi="Arial" w:cs="Arial"/>
          <w:sz w:val="24"/>
          <w:szCs w:val="24"/>
          <w:lang w:eastAsia="ar-SA"/>
        </w:rPr>
        <w:t xml:space="preserve"> от 18.12.2006 N 232-ФЗ)</w:t>
      </w:r>
    </w:p>
    <w:p w:rsidR="001D5089" w:rsidRPr="001D5089" w:rsidRDefault="001D5089" w:rsidP="001D5089">
      <w:pPr>
        <w:suppressAutoHyphens/>
        <w:autoSpaceDE w:val="0"/>
        <w:spacing w:after="0" w:line="240" w:lineRule="auto"/>
        <w:ind w:firstLine="540"/>
        <w:jc w:val="both"/>
        <w:rPr>
          <w:rFonts w:ascii="Arial" w:eastAsia="Arial" w:hAnsi="Arial" w:cs="Arial"/>
          <w:sz w:val="24"/>
          <w:szCs w:val="24"/>
          <w:lang w:eastAsia="ar-SA"/>
        </w:rPr>
      </w:pPr>
      <w:r w:rsidRPr="001D5089">
        <w:rPr>
          <w:rFonts w:ascii="Arial" w:eastAsia="Arial" w:hAnsi="Arial" w:cs="Arial"/>
          <w:sz w:val="24"/>
          <w:szCs w:val="24"/>
          <w:lang w:eastAsia="ar-SA"/>
        </w:rPr>
        <w:t xml:space="preserve">3) </w:t>
      </w:r>
      <w:hyperlink r:id="rId24" w:history="1">
        <w:r w:rsidRPr="001D5089">
          <w:rPr>
            <w:rFonts w:ascii="Arial" w:eastAsia="Arial" w:hAnsi="Arial" w:cs="Arial"/>
            <w:sz w:val="24"/>
            <w:szCs w:val="24"/>
            <w:lang w:eastAsia="ar-SA"/>
          </w:rPr>
          <w:t>земли</w:t>
        </w:r>
      </w:hyperlink>
      <w:r w:rsidRPr="001D5089">
        <w:rPr>
          <w:rFonts w:ascii="Arial" w:eastAsia="Arial" w:hAnsi="Arial" w:cs="Arial"/>
          <w:sz w:val="24"/>
          <w:szCs w:val="24"/>
          <w:lang w:eastAsia="ar-SA"/>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D5089" w:rsidRPr="001D5089" w:rsidRDefault="001D5089" w:rsidP="001D5089">
      <w:pPr>
        <w:suppressAutoHyphens/>
        <w:autoSpaceDE w:val="0"/>
        <w:spacing w:after="0" w:line="240" w:lineRule="auto"/>
        <w:ind w:firstLine="540"/>
        <w:jc w:val="both"/>
        <w:rPr>
          <w:rFonts w:ascii="Arial" w:eastAsia="Arial" w:hAnsi="Arial" w:cs="Arial"/>
          <w:sz w:val="24"/>
          <w:szCs w:val="24"/>
          <w:lang w:eastAsia="ar-SA"/>
        </w:rPr>
      </w:pPr>
      <w:r w:rsidRPr="001D5089">
        <w:rPr>
          <w:rFonts w:ascii="Arial" w:eastAsia="Arial" w:hAnsi="Arial" w:cs="Arial"/>
          <w:sz w:val="24"/>
          <w:szCs w:val="24"/>
          <w:lang w:eastAsia="ar-SA"/>
        </w:rPr>
        <w:t xml:space="preserve">4) земли особо охраняемых </w:t>
      </w:r>
      <w:hyperlink r:id="rId25" w:history="1">
        <w:r w:rsidRPr="001D5089">
          <w:rPr>
            <w:rFonts w:ascii="Arial" w:eastAsia="Arial" w:hAnsi="Arial" w:cs="Arial"/>
            <w:sz w:val="24"/>
            <w:szCs w:val="24"/>
            <w:lang w:eastAsia="ar-SA"/>
          </w:rPr>
          <w:t>территорий и объектов</w:t>
        </w:r>
      </w:hyperlink>
      <w:r w:rsidRPr="001D5089">
        <w:rPr>
          <w:rFonts w:ascii="Arial" w:eastAsia="Arial" w:hAnsi="Arial" w:cs="Arial"/>
          <w:sz w:val="24"/>
          <w:szCs w:val="24"/>
          <w:lang w:eastAsia="ar-SA"/>
        </w:rPr>
        <w:t>;</w:t>
      </w:r>
    </w:p>
    <w:p w:rsidR="001D5089" w:rsidRPr="001D5089" w:rsidRDefault="001D5089" w:rsidP="001D5089">
      <w:pPr>
        <w:suppressAutoHyphens/>
        <w:autoSpaceDE w:val="0"/>
        <w:spacing w:after="0" w:line="240" w:lineRule="auto"/>
        <w:ind w:firstLine="540"/>
        <w:jc w:val="both"/>
        <w:rPr>
          <w:rFonts w:ascii="Arial" w:eastAsia="Arial" w:hAnsi="Arial" w:cs="Arial"/>
          <w:sz w:val="24"/>
          <w:szCs w:val="24"/>
          <w:lang w:eastAsia="ar-SA"/>
        </w:rPr>
      </w:pPr>
      <w:r w:rsidRPr="001D5089">
        <w:rPr>
          <w:rFonts w:ascii="Arial" w:eastAsia="Arial" w:hAnsi="Arial" w:cs="Arial"/>
          <w:sz w:val="24"/>
          <w:szCs w:val="24"/>
          <w:lang w:eastAsia="ar-SA"/>
        </w:rPr>
        <w:t xml:space="preserve">5) земли </w:t>
      </w:r>
      <w:hyperlink r:id="rId26" w:history="1">
        <w:r w:rsidRPr="001D5089">
          <w:rPr>
            <w:rFonts w:ascii="Arial" w:eastAsia="Arial" w:hAnsi="Arial" w:cs="Arial"/>
            <w:sz w:val="24"/>
            <w:szCs w:val="24"/>
            <w:lang w:eastAsia="ar-SA"/>
          </w:rPr>
          <w:t>лесного фонда</w:t>
        </w:r>
      </w:hyperlink>
      <w:r w:rsidRPr="001D5089">
        <w:rPr>
          <w:rFonts w:ascii="Arial" w:eastAsia="Arial" w:hAnsi="Arial" w:cs="Arial"/>
          <w:sz w:val="24"/>
          <w:szCs w:val="24"/>
          <w:lang w:eastAsia="ar-SA"/>
        </w:rPr>
        <w:t>;</w:t>
      </w:r>
    </w:p>
    <w:p w:rsidR="001D5089" w:rsidRPr="001D5089" w:rsidRDefault="001D5089" w:rsidP="001D5089">
      <w:pPr>
        <w:suppressAutoHyphens/>
        <w:autoSpaceDE w:val="0"/>
        <w:spacing w:after="0" w:line="240" w:lineRule="auto"/>
        <w:ind w:firstLine="540"/>
        <w:jc w:val="both"/>
        <w:rPr>
          <w:rFonts w:ascii="Arial" w:eastAsia="Arial" w:hAnsi="Arial" w:cs="Arial"/>
          <w:sz w:val="24"/>
          <w:szCs w:val="24"/>
          <w:lang w:eastAsia="ar-SA"/>
        </w:rPr>
      </w:pPr>
      <w:r w:rsidRPr="001D5089">
        <w:rPr>
          <w:rFonts w:ascii="Arial" w:eastAsia="Arial" w:hAnsi="Arial" w:cs="Arial"/>
          <w:sz w:val="24"/>
          <w:szCs w:val="24"/>
          <w:lang w:eastAsia="ar-SA"/>
        </w:rPr>
        <w:t xml:space="preserve">6) земли </w:t>
      </w:r>
      <w:hyperlink r:id="rId27" w:history="1">
        <w:r w:rsidRPr="001D5089">
          <w:rPr>
            <w:rFonts w:ascii="Arial" w:eastAsia="Arial" w:hAnsi="Arial" w:cs="Arial"/>
            <w:sz w:val="24"/>
            <w:szCs w:val="24"/>
            <w:lang w:eastAsia="ar-SA"/>
          </w:rPr>
          <w:t>водного фонда</w:t>
        </w:r>
      </w:hyperlink>
      <w:r w:rsidRPr="001D5089">
        <w:rPr>
          <w:rFonts w:ascii="Arial" w:eastAsia="Arial" w:hAnsi="Arial" w:cs="Arial"/>
          <w:sz w:val="24"/>
          <w:szCs w:val="24"/>
          <w:lang w:eastAsia="ar-SA"/>
        </w:rPr>
        <w:t>;</w:t>
      </w:r>
    </w:p>
    <w:p w:rsidR="001D5089" w:rsidRPr="001D5089" w:rsidRDefault="001D5089" w:rsidP="001D5089">
      <w:pPr>
        <w:suppressAutoHyphens/>
        <w:autoSpaceDE w:val="0"/>
        <w:spacing w:after="0" w:line="240" w:lineRule="auto"/>
        <w:ind w:firstLine="540"/>
        <w:jc w:val="both"/>
        <w:rPr>
          <w:rFonts w:ascii="Arial" w:eastAsia="Arial" w:hAnsi="Arial" w:cs="Arial"/>
          <w:sz w:val="24"/>
          <w:szCs w:val="24"/>
          <w:lang w:eastAsia="ar-SA"/>
        </w:rPr>
      </w:pPr>
      <w:r w:rsidRPr="001D5089">
        <w:rPr>
          <w:rFonts w:ascii="Arial" w:eastAsia="Arial" w:hAnsi="Arial" w:cs="Arial"/>
          <w:sz w:val="24"/>
          <w:szCs w:val="24"/>
          <w:lang w:eastAsia="ar-SA"/>
        </w:rPr>
        <w:t xml:space="preserve">7) земли </w:t>
      </w:r>
      <w:hyperlink r:id="rId28" w:history="1">
        <w:r w:rsidRPr="001D5089">
          <w:rPr>
            <w:rFonts w:ascii="Arial" w:eastAsia="Arial" w:hAnsi="Arial" w:cs="Arial"/>
            <w:sz w:val="24"/>
            <w:szCs w:val="24"/>
            <w:lang w:eastAsia="ar-SA"/>
          </w:rPr>
          <w:t>запаса</w:t>
        </w:r>
      </w:hyperlink>
      <w:r w:rsidRPr="001D5089">
        <w:rPr>
          <w:rFonts w:ascii="Arial" w:eastAsia="Arial" w:hAnsi="Arial" w:cs="Arial"/>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b/>
          <w:bCs/>
          <w:i/>
          <w:iCs/>
          <w:sz w:val="24"/>
          <w:szCs w:val="16"/>
          <w:lang w:eastAsia="ar-SA"/>
        </w:rPr>
        <w:t xml:space="preserve">Земли сельскохозяйственного назначения </w:t>
      </w:r>
      <w:r w:rsidRPr="001D5089">
        <w:rPr>
          <w:rFonts w:ascii="Arial" w:eastAsia="Times New Roman" w:hAnsi="Arial" w:cs="Arial"/>
          <w:i/>
          <w:iCs/>
          <w:sz w:val="24"/>
          <w:szCs w:val="16"/>
          <w:lang w:eastAsia="ar-SA"/>
        </w:rPr>
        <w:t xml:space="preserve">– </w:t>
      </w:r>
      <w:r w:rsidRPr="001D5089">
        <w:rPr>
          <w:rFonts w:ascii="Arial" w:eastAsia="Times New Roman" w:hAnsi="Arial" w:cs="Arial"/>
          <w:sz w:val="24"/>
          <w:szCs w:val="16"/>
          <w:lang w:eastAsia="ar-SA"/>
        </w:rPr>
        <w:t>это земли, предоставленные для нужд сельского хозяйства или предназначенные для этих целей.</w:t>
      </w:r>
    </w:p>
    <w:p w:rsidR="001D5089" w:rsidRPr="001D5089" w:rsidRDefault="001D5089" w:rsidP="001D5089">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1D5089" w:rsidRPr="001D5089" w:rsidRDefault="001D5089" w:rsidP="001D5089">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1D5089" w:rsidRPr="001D5089" w:rsidRDefault="001D5089" w:rsidP="001D5089">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b/>
          <w:bCs/>
          <w:i/>
          <w:iCs/>
          <w:sz w:val="24"/>
          <w:szCs w:val="16"/>
          <w:lang w:eastAsia="ar-SA"/>
        </w:rPr>
        <w:t xml:space="preserve">Земли населенных пунктов, </w:t>
      </w:r>
      <w:r w:rsidRPr="001D5089">
        <w:rPr>
          <w:rFonts w:ascii="Arial" w:eastAsia="Times New Roman" w:hAnsi="Arial" w:cs="Arial"/>
          <w:i/>
          <w:iCs/>
          <w:sz w:val="24"/>
          <w:szCs w:val="16"/>
          <w:lang w:eastAsia="ar-SA"/>
        </w:rPr>
        <w:t>к ним</w:t>
      </w:r>
      <w:r w:rsidRPr="001D5089">
        <w:rPr>
          <w:rFonts w:ascii="Arial" w:eastAsia="Times New Roman" w:hAnsi="Arial" w:cs="Arial"/>
          <w:b/>
          <w:bCs/>
          <w:i/>
          <w:iCs/>
          <w:sz w:val="24"/>
          <w:szCs w:val="16"/>
          <w:lang w:eastAsia="ar-SA"/>
        </w:rPr>
        <w:t xml:space="preserve"> </w:t>
      </w:r>
      <w:r w:rsidRPr="001D5089">
        <w:rPr>
          <w:rFonts w:ascii="Arial" w:eastAsia="Times New Roman" w:hAnsi="Arial" w:cs="Arial"/>
          <w:i/>
          <w:iCs/>
          <w:sz w:val="24"/>
          <w:szCs w:val="16"/>
          <w:lang w:eastAsia="ar-SA"/>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b/>
          <w:bCs/>
          <w:i/>
          <w:iCs/>
          <w:sz w:val="24"/>
          <w:szCs w:val="16"/>
          <w:lang w:eastAsia="ar-SA"/>
        </w:rPr>
        <w:t>Земли промышленности, транспорта, связи, радиове</w:t>
      </w:r>
      <w:r w:rsidRPr="001D5089">
        <w:rPr>
          <w:rFonts w:ascii="Arial" w:eastAsia="Times New Roman" w:hAnsi="Arial" w:cs="Arial"/>
          <w:b/>
          <w:bCs/>
          <w:i/>
          <w:iCs/>
          <w:sz w:val="24"/>
          <w:szCs w:val="16"/>
          <w:lang w:eastAsia="ar-SA"/>
        </w:rPr>
        <w:softHyphen/>
        <w:t>щания, телевидения, информатики и космического обеспече</w:t>
      </w:r>
      <w:r w:rsidRPr="001D5089">
        <w:rPr>
          <w:rFonts w:ascii="Arial" w:eastAsia="Times New Roman" w:hAnsi="Arial" w:cs="Arial"/>
          <w:b/>
          <w:bCs/>
          <w:i/>
          <w:iCs/>
          <w:sz w:val="24"/>
          <w:szCs w:val="16"/>
          <w:lang w:eastAsia="ar-SA"/>
        </w:rPr>
        <w:softHyphen/>
        <w:t>ния, энергетики, обороны и иного назначения</w:t>
      </w:r>
      <w:r w:rsidRPr="001D5089">
        <w:rPr>
          <w:rFonts w:ascii="Arial" w:eastAsia="Times New Roman" w:hAnsi="Arial" w:cs="Arial"/>
          <w:i/>
          <w:iCs/>
          <w:sz w:val="24"/>
          <w:szCs w:val="16"/>
          <w:lang w:eastAsia="ar-SA"/>
        </w:rPr>
        <w:t xml:space="preserve"> </w:t>
      </w:r>
      <w:r w:rsidRPr="001D5089">
        <w:rPr>
          <w:rFonts w:ascii="Arial" w:eastAsia="Times New Roman" w:hAnsi="Arial" w:cs="Arial"/>
          <w:b/>
          <w:bCs/>
          <w:i/>
          <w:iCs/>
          <w:sz w:val="24"/>
          <w:szCs w:val="16"/>
          <w:lang w:eastAsia="ar-SA"/>
        </w:rPr>
        <w:t xml:space="preserve">- </w:t>
      </w:r>
      <w:r w:rsidRPr="001D5089">
        <w:rPr>
          <w:rFonts w:ascii="Arial" w:eastAsia="Times New Roman" w:hAnsi="Arial" w:cs="Arial"/>
          <w:i/>
          <w:iCs/>
          <w:sz w:val="24"/>
          <w:szCs w:val="16"/>
          <w:lang w:eastAsia="ar-SA"/>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1D5089" w:rsidRPr="001D5089" w:rsidRDefault="001D5089" w:rsidP="001D5089">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1D5089">
        <w:rPr>
          <w:rFonts w:ascii="Arial" w:eastAsia="Times New Roman" w:hAnsi="Arial" w:cs="Arial"/>
          <w:sz w:val="24"/>
          <w:szCs w:val="16"/>
          <w:lang w:eastAsia="ar-SA"/>
        </w:rPr>
        <w:softHyphen/>
        <w:t>хозяйственных целей; земли под болотами и другие слабо используемые в хозяйственной деятельности земли.</w:t>
      </w: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i/>
          <w:iCs/>
          <w:sz w:val="24"/>
          <w:szCs w:val="16"/>
          <w:lang w:eastAsia="ar-SA"/>
        </w:rPr>
      </w:pPr>
      <w:r w:rsidRPr="001D5089">
        <w:rPr>
          <w:rFonts w:ascii="Arial" w:eastAsia="Times New Roman" w:hAnsi="Arial" w:cs="Arial"/>
          <w:b/>
          <w:bCs/>
          <w:i/>
          <w:iCs/>
          <w:sz w:val="24"/>
          <w:szCs w:val="16"/>
          <w:lang w:eastAsia="ar-SA"/>
        </w:rPr>
        <w:t>Земли особо охраняемых территорий</w:t>
      </w:r>
      <w:r w:rsidRPr="001D5089">
        <w:rPr>
          <w:rFonts w:ascii="Arial" w:eastAsia="Times New Roman" w:hAnsi="Arial" w:cs="Arial"/>
          <w:i/>
          <w:iCs/>
          <w:sz w:val="24"/>
          <w:szCs w:val="16"/>
          <w:lang w:eastAsia="ar-SA"/>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1D5089" w:rsidRPr="001D5089" w:rsidRDefault="001D5089" w:rsidP="001D5089">
      <w:pPr>
        <w:shd w:val="clear" w:color="auto" w:fill="FFFFFF"/>
        <w:suppressAutoHyphens/>
        <w:autoSpaceDE w:val="0"/>
        <w:autoSpaceDN w:val="0"/>
        <w:adjustRightInd w:val="0"/>
        <w:spacing w:after="0" w:line="240" w:lineRule="auto"/>
        <w:ind w:firstLine="708"/>
        <w:jc w:val="both"/>
        <w:rPr>
          <w:rFonts w:ascii="Arial" w:eastAsia="Times New Roman" w:hAnsi="Arial" w:cs="Arial"/>
          <w:b/>
          <w:bCs/>
          <w:sz w:val="24"/>
          <w:szCs w:val="16"/>
          <w:lang w:eastAsia="ar-SA"/>
        </w:rPr>
      </w:pPr>
      <w:r w:rsidRPr="001D5089">
        <w:rPr>
          <w:rFonts w:ascii="Arial" w:eastAsia="Times New Roman" w:hAnsi="Arial" w:cs="Arial"/>
          <w:sz w:val="24"/>
          <w:szCs w:val="16"/>
          <w:lang w:eastAsia="ar-SA"/>
        </w:rPr>
        <w:t>В составе земель особо охраняемых территорий выде</w:t>
      </w:r>
      <w:r w:rsidRPr="001D5089">
        <w:rPr>
          <w:rFonts w:ascii="Arial" w:eastAsia="Times New Roman" w:hAnsi="Arial" w:cs="Arial"/>
          <w:sz w:val="24"/>
          <w:szCs w:val="16"/>
          <w:lang w:eastAsia="ar-SA"/>
        </w:rPr>
        <w:softHyphen/>
        <w:t xml:space="preserve">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w:t>
      </w:r>
      <w:r w:rsidRPr="001D5089">
        <w:rPr>
          <w:rFonts w:ascii="Arial" w:eastAsia="Times New Roman" w:hAnsi="Arial" w:cs="Arial"/>
          <w:sz w:val="24"/>
          <w:szCs w:val="16"/>
          <w:lang w:eastAsia="ar-SA"/>
        </w:rPr>
        <w:lastRenderedPageBreak/>
        <w:t>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1D5089">
        <w:rPr>
          <w:rFonts w:ascii="Arial" w:eastAsia="Times New Roman" w:hAnsi="Arial" w:cs="Arial"/>
          <w:b/>
          <w:bCs/>
          <w:sz w:val="24"/>
          <w:szCs w:val="16"/>
          <w:lang w:eastAsia="ar-SA"/>
        </w:rPr>
        <w:t xml:space="preserve"> </w:t>
      </w: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b/>
          <w:bCs/>
          <w:i/>
          <w:iCs/>
          <w:sz w:val="24"/>
          <w:szCs w:val="16"/>
          <w:lang w:eastAsia="ar-SA"/>
        </w:rPr>
        <w:t>Земли лесного фонда</w:t>
      </w:r>
      <w:r w:rsidRPr="001D5089">
        <w:rPr>
          <w:rFonts w:ascii="Arial" w:eastAsia="Times New Roman" w:hAnsi="Arial" w:cs="Arial"/>
          <w:i/>
          <w:iCs/>
          <w:sz w:val="24"/>
          <w:szCs w:val="16"/>
          <w:lang w:eastAsia="ar-SA"/>
        </w:rPr>
        <w:t xml:space="preserve"> </w:t>
      </w:r>
      <w:r w:rsidRPr="001D5089">
        <w:rPr>
          <w:rFonts w:ascii="Arial" w:eastAsia="Times New Roman" w:hAnsi="Arial" w:cs="Arial"/>
          <w:sz w:val="24"/>
          <w:szCs w:val="16"/>
          <w:lang w:eastAsia="ar-SA"/>
        </w:rPr>
        <w:t>- это покрытые лесом земли, а также не покрытые лесом земли, но предназначенные для нужд лесного хозяйства.</w:t>
      </w:r>
    </w:p>
    <w:p w:rsidR="001D5089" w:rsidRPr="001D5089" w:rsidRDefault="001D5089" w:rsidP="001D5089">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Правовые основы использования земель лесного фонда установлены Лесным кодексом Российской Федерации.</w:t>
      </w:r>
    </w:p>
    <w:p w:rsidR="001D5089" w:rsidRPr="001D5089" w:rsidRDefault="001D5089" w:rsidP="001D5089">
      <w:pPr>
        <w:suppressAutoHyphens/>
        <w:spacing w:after="0" w:line="240" w:lineRule="auto"/>
        <w:ind w:firstLine="708"/>
        <w:jc w:val="both"/>
        <w:rPr>
          <w:rFonts w:ascii="Arial" w:eastAsia="Times New Roman" w:hAnsi="Arial" w:cs="Arial"/>
          <w:bCs/>
          <w:sz w:val="24"/>
          <w:szCs w:val="16"/>
          <w:lang w:eastAsia="ar-SA"/>
        </w:rPr>
      </w:pPr>
      <w:r w:rsidRPr="001D5089">
        <w:rPr>
          <w:rFonts w:ascii="Arial" w:eastAsia="Times New Roman" w:hAnsi="Arial" w:cs="Arial"/>
          <w:bCs/>
          <w:sz w:val="24"/>
          <w:szCs w:val="16"/>
          <w:lang w:eastAsia="ar-SA"/>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1D5089">
        <w:rPr>
          <w:rFonts w:ascii="Arial" w:eastAsia="Times New Roman" w:hAnsi="Arial" w:cs="Arial"/>
          <w:sz w:val="24"/>
          <w:szCs w:val="16"/>
          <w:lang w:eastAsia="ar-SA"/>
        </w:rPr>
        <w:t xml:space="preserve"> </w:t>
      </w:r>
      <w:r w:rsidRPr="001D5089">
        <w:rPr>
          <w:rFonts w:ascii="Arial" w:eastAsia="Times New Roman" w:hAnsi="Arial" w:cs="Arial"/>
          <w:bCs/>
          <w:sz w:val="24"/>
          <w:szCs w:val="16"/>
          <w:lang w:eastAsia="ar-SA"/>
        </w:rPr>
        <w:t>в пределах земель</w:t>
      </w:r>
      <w:r w:rsidRPr="001D5089">
        <w:rPr>
          <w:rFonts w:ascii="Arial" w:eastAsia="Times New Roman" w:hAnsi="Arial" w:cs="Arial"/>
          <w:sz w:val="24"/>
          <w:szCs w:val="16"/>
          <w:lang w:eastAsia="ar-SA"/>
        </w:rPr>
        <w:t xml:space="preserve"> </w:t>
      </w:r>
      <w:r w:rsidRPr="001D5089">
        <w:rPr>
          <w:rFonts w:ascii="Arial" w:eastAsia="Times New Roman" w:hAnsi="Arial" w:cs="Arial"/>
          <w:bCs/>
          <w:sz w:val="24"/>
          <w:szCs w:val="16"/>
          <w:lang w:eastAsia="ar-SA"/>
        </w:rPr>
        <w:t>лесного фонда</w:t>
      </w:r>
    </w:p>
    <w:p w:rsidR="001D5089" w:rsidRPr="001D5089" w:rsidRDefault="001D5089" w:rsidP="001D5089">
      <w:pPr>
        <w:suppressAutoHyphens/>
        <w:spacing w:after="0" w:line="240" w:lineRule="auto"/>
        <w:ind w:firstLine="709"/>
        <w:jc w:val="both"/>
        <w:rPr>
          <w:rFonts w:ascii="Arial" w:eastAsia="Times New Roman" w:hAnsi="Arial" w:cs="Arial"/>
          <w:b/>
          <w:bCs/>
          <w:i/>
          <w:iCs/>
          <w:sz w:val="24"/>
          <w:szCs w:val="16"/>
          <w:lang w:eastAsia="ar-SA"/>
        </w:rPr>
      </w:pPr>
      <w:r w:rsidRPr="001D5089">
        <w:rPr>
          <w:rFonts w:ascii="Arial" w:eastAsia="Times New Roman" w:hAnsi="Arial" w:cs="Arial"/>
          <w:i/>
          <w:iCs/>
          <w:sz w:val="24"/>
          <w:szCs w:val="16"/>
          <w:lang w:eastAsia="ar-SA"/>
        </w:rPr>
        <w:t>Земли водного фонда,</w:t>
      </w:r>
      <w:r w:rsidRPr="001D5089">
        <w:rPr>
          <w:rFonts w:ascii="Arial" w:eastAsia="Times New Roman" w:hAnsi="Arial" w:cs="Arial"/>
          <w:b/>
          <w:bCs/>
          <w:i/>
          <w:iCs/>
          <w:sz w:val="24"/>
          <w:szCs w:val="16"/>
          <w:lang w:eastAsia="ar-SA"/>
        </w:rPr>
        <w:t xml:space="preserve"> к ним </w:t>
      </w:r>
      <w:r w:rsidRPr="001D5089">
        <w:rPr>
          <w:rFonts w:ascii="Arial" w:eastAsia="Times New Roman" w:hAnsi="Arial" w:cs="Arial"/>
          <w:i/>
          <w:iCs/>
          <w:sz w:val="24"/>
          <w:szCs w:val="16"/>
          <w:lang w:eastAsia="ar-SA"/>
        </w:rPr>
        <w:t xml:space="preserve"> </w:t>
      </w:r>
      <w:r w:rsidRPr="001D5089">
        <w:rPr>
          <w:rFonts w:ascii="Arial" w:eastAsia="Times New Roman" w:hAnsi="Arial" w:cs="Arial"/>
          <w:b/>
          <w:bCs/>
          <w:i/>
          <w:iCs/>
          <w:sz w:val="24"/>
          <w:szCs w:val="16"/>
          <w:lang w:eastAsia="ar-SA"/>
        </w:rPr>
        <w:t>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1D5089" w:rsidRPr="001D5089" w:rsidRDefault="001D5089" w:rsidP="001D5089">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Правовые основы использования земель водного фонда установлены Водным кодексом Российской Федерации.</w:t>
      </w:r>
    </w:p>
    <w:p w:rsidR="001D5089" w:rsidRPr="001D5089" w:rsidRDefault="001D5089" w:rsidP="001D5089">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b/>
          <w:bCs/>
          <w:i/>
          <w:iCs/>
          <w:sz w:val="24"/>
          <w:szCs w:val="16"/>
          <w:lang w:eastAsia="ar-SA"/>
        </w:rPr>
        <w:t>Земли запаса</w:t>
      </w:r>
      <w:r w:rsidRPr="001D5089">
        <w:rPr>
          <w:rFonts w:ascii="Arial" w:eastAsia="Times New Roman" w:hAnsi="Arial" w:cs="Arial"/>
          <w:i/>
          <w:iCs/>
          <w:sz w:val="24"/>
          <w:szCs w:val="16"/>
          <w:lang w:eastAsia="ar-SA"/>
        </w:rPr>
        <w:t xml:space="preserve"> </w:t>
      </w:r>
      <w:r w:rsidRPr="001D5089">
        <w:rPr>
          <w:rFonts w:ascii="Arial" w:eastAsia="Times New Roman" w:hAnsi="Arial" w:cs="Arial"/>
          <w:b/>
          <w:bCs/>
          <w:i/>
          <w:iCs/>
          <w:sz w:val="24"/>
          <w:szCs w:val="16"/>
          <w:lang w:eastAsia="ar-SA"/>
        </w:rPr>
        <w:t xml:space="preserve">- </w:t>
      </w:r>
      <w:r w:rsidRPr="001D5089">
        <w:rPr>
          <w:rFonts w:ascii="Arial" w:eastAsia="Times New Roman" w:hAnsi="Arial" w:cs="Arial"/>
          <w:i/>
          <w:iCs/>
          <w:sz w:val="24"/>
          <w:szCs w:val="16"/>
          <w:lang w:eastAsia="ar-SA"/>
        </w:rPr>
        <w:t>это земли, не предоставленные в собственность, владение, пользование, включая аренду,</w:t>
      </w:r>
      <w:r w:rsidRPr="001D5089">
        <w:rPr>
          <w:rFonts w:ascii="Arial" w:eastAsia="Times New Roman" w:hAnsi="Arial" w:cs="Arial"/>
          <w:i/>
          <w:iCs/>
          <w:color w:val="0000CC"/>
          <w:sz w:val="24"/>
          <w:szCs w:val="16"/>
          <w:lang w:eastAsia="ar-SA"/>
        </w:rPr>
        <w:t xml:space="preserve"> </w:t>
      </w:r>
      <w:r w:rsidRPr="001D5089">
        <w:rPr>
          <w:rFonts w:ascii="Arial" w:eastAsia="Times New Roman" w:hAnsi="Arial" w:cs="Arial"/>
          <w:i/>
          <w:iCs/>
          <w:sz w:val="24"/>
          <w:szCs w:val="16"/>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lastRenderedPageBreak/>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Всего площадь территории сельского поселения Черновка  составляет – </w:t>
      </w:r>
      <w:r w:rsidRPr="001D5089">
        <w:rPr>
          <w:rFonts w:ascii="Arial" w:eastAsia="Times New Roman" w:hAnsi="Arial" w:cs="Arial"/>
          <w:b/>
          <w:sz w:val="24"/>
          <w:szCs w:val="24"/>
          <w:lang w:eastAsia="ar-SA"/>
        </w:rPr>
        <w:t xml:space="preserve">25367,6 </w:t>
      </w:r>
      <w:r w:rsidRPr="001D5089">
        <w:rPr>
          <w:rFonts w:ascii="Arial" w:eastAsia="Times New Roman" w:hAnsi="Arial" w:cs="Arial"/>
          <w:sz w:val="24"/>
          <w:szCs w:val="24"/>
          <w:lang w:eastAsia="ar-SA"/>
        </w:rPr>
        <w:t>га, представлена</w:t>
      </w:r>
      <w:r w:rsidRPr="001D5089">
        <w:rPr>
          <w:rFonts w:ascii="Arial" w:eastAsia="Times New Roman" w:hAnsi="Arial" w:cs="Arial"/>
          <w:sz w:val="24"/>
          <w:szCs w:val="16"/>
          <w:lang w:eastAsia="ar-SA"/>
        </w:rPr>
        <w:t xml:space="preserve"> следующими категориями земель:</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земли населенных пунктов;</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w:t>
      </w:r>
      <w:hyperlink r:id="rId29" w:history="1">
        <w:r w:rsidRPr="001D5089">
          <w:rPr>
            <w:rFonts w:ascii="Arial" w:eastAsia="Times New Roman" w:hAnsi="Arial" w:cs="Arial"/>
            <w:sz w:val="24"/>
            <w:szCs w:val="24"/>
            <w:lang w:eastAsia="ar-SA"/>
          </w:rPr>
          <w:t>земли</w:t>
        </w:r>
      </w:hyperlink>
      <w:r w:rsidRPr="001D5089">
        <w:rPr>
          <w:rFonts w:ascii="Arial" w:eastAsia="Times New Roman" w:hAnsi="Arial" w:cs="Arial"/>
          <w:sz w:val="24"/>
          <w:szCs w:val="24"/>
          <w:lang w:eastAsia="ar-SA"/>
        </w:rPr>
        <w:t xml:space="preserve"> промышленности, транспорта, связи;</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земли лесного фонда;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земли сельскохозяйственного назначения.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 формам собственности земли в границах с.п.Черновка  распределены следующим образом: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земли в государственной и муниципальной собственности составляют – 466,5 га (сведения по разграничению государственной и муниципальной собственности отсутствуют);</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земли в собственности юридических лиц – нет га;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земли в собственности граждан составляют – 64,9 га.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16"/>
          <w:lang w:eastAsia="ar-SA"/>
        </w:rPr>
        <w:t xml:space="preserve">Большая часть территории поселения занята землями </w:t>
      </w:r>
      <w:r w:rsidRPr="001D5089">
        <w:rPr>
          <w:rFonts w:ascii="Arial" w:eastAsia="Times New Roman" w:hAnsi="Arial" w:cs="Arial"/>
          <w:sz w:val="24"/>
          <w:szCs w:val="24"/>
          <w:lang w:eastAsia="ar-SA"/>
        </w:rPr>
        <w:t>сельскохозяйственного назначения – 23121,6 га.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4</w:t>
      </w:r>
    </w:p>
    <w:p w:rsidR="001D5089" w:rsidRPr="001D5089" w:rsidRDefault="001D5089" w:rsidP="001D5089">
      <w:pPr>
        <w:suppressAutoHyphens/>
        <w:spacing w:after="0" w:line="240" w:lineRule="auto"/>
        <w:jc w:val="center"/>
        <w:outlineLvl w:val="0"/>
        <w:rPr>
          <w:rFonts w:ascii="Arial" w:eastAsia="Times New Roman" w:hAnsi="Arial" w:cs="Arial"/>
          <w:b/>
          <w:bCs/>
          <w:kern w:val="28"/>
          <w:sz w:val="24"/>
          <w:szCs w:val="32"/>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Баланс земель различных категорий в границах сельского поселения Черновка </w:t>
      </w:r>
    </w:p>
    <w:p w:rsidR="001D5089" w:rsidRPr="001D5089" w:rsidRDefault="001D5089" w:rsidP="001D5089">
      <w:pPr>
        <w:suppressAutoHyphens/>
        <w:spacing w:after="0" w:line="240" w:lineRule="auto"/>
        <w:ind w:firstLine="709"/>
        <w:jc w:val="center"/>
        <w:rPr>
          <w:rFonts w:ascii="Arial" w:eastAsia="Times New Roman" w:hAnsi="Arial" w:cs="Arial"/>
          <w:sz w:val="24"/>
          <w:szCs w:val="16"/>
          <w:lang w:eastAsia="ar-SA"/>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5387"/>
        <w:gridCol w:w="2507"/>
      </w:tblGrid>
      <w:tr w:rsidR="001D5089" w:rsidRPr="001D5089" w:rsidTr="002E1866">
        <w:trPr>
          <w:trHeight w:val="417"/>
          <w:tblHeader/>
          <w:jc w:val="center"/>
        </w:trPr>
        <w:tc>
          <w:tcPr>
            <w:tcW w:w="8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lang w:val="en-US" w:eastAsia="ar-SA"/>
              </w:rPr>
              <w:t>/</w:t>
            </w:r>
            <w:r w:rsidRPr="001D5089">
              <w:rPr>
                <w:rFonts w:ascii="Arial" w:eastAsia="Times New Roman" w:hAnsi="Arial" w:cs="Arial"/>
                <w:lang w:eastAsia="ar-SA"/>
              </w:rPr>
              <w:t>п</w:t>
            </w:r>
          </w:p>
        </w:tc>
        <w:tc>
          <w:tcPr>
            <w:tcW w:w="538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Категории земель</w:t>
            </w:r>
          </w:p>
        </w:tc>
        <w:tc>
          <w:tcPr>
            <w:tcW w:w="250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Площадь, в га</w:t>
            </w:r>
          </w:p>
        </w:tc>
      </w:tr>
      <w:tr w:rsidR="001D5089" w:rsidRPr="001D5089" w:rsidTr="002E1866">
        <w:trPr>
          <w:jc w:val="center"/>
        </w:trPr>
        <w:tc>
          <w:tcPr>
            <w:tcW w:w="8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538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земли населенных пунктов, в том числе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собств. граждан</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государственной и муниципальной</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собственности юридических лиц</w:t>
            </w:r>
          </w:p>
        </w:tc>
        <w:tc>
          <w:tcPr>
            <w:tcW w:w="250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531,4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64,9</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466,5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rPr>
          <w:jc w:val="center"/>
        </w:trPr>
        <w:tc>
          <w:tcPr>
            <w:tcW w:w="8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538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земли сельскохозяйственного назначения</w:t>
            </w:r>
          </w:p>
        </w:tc>
        <w:tc>
          <w:tcPr>
            <w:tcW w:w="250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23121,6</w:t>
            </w:r>
          </w:p>
        </w:tc>
      </w:tr>
      <w:tr w:rsidR="001D5089" w:rsidRPr="001D5089" w:rsidTr="002E1866">
        <w:trPr>
          <w:jc w:val="center"/>
        </w:trPr>
        <w:tc>
          <w:tcPr>
            <w:tcW w:w="8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538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земли лесного фонда</w:t>
            </w:r>
          </w:p>
        </w:tc>
        <w:tc>
          <w:tcPr>
            <w:tcW w:w="250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1525,1</w:t>
            </w:r>
          </w:p>
        </w:tc>
      </w:tr>
      <w:tr w:rsidR="001D5089" w:rsidRPr="001D5089" w:rsidTr="002E1866">
        <w:trPr>
          <w:jc w:val="center"/>
        </w:trPr>
        <w:tc>
          <w:tcPr>
            <w:tcW w:w="8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538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земли водного фонда</w:t>
            </w:r>
          </w:p>
        </w:tc>
        <w:tc>
          <w:tcPr>
            <w:tcW w:w="250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6,6</w:t>
            </w:r>
          </w:p>
        </w:tc>
      </w:tr>
      <w:tr w:rsidR="001D5089" w:rsidRPr="001D5089" w:rsidTr="002E1866">
        <w:trPr>
          <w:jc w:val="center"/>
        </w:trPr>
        <w:tc>
          <w:tcPr>
            <w:tcW w:w="8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538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земли промышленности, энергетики транспорта, специального назначения и т.д.,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том числе: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земли промышленности</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земли транспорта: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автомобильного</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трубопроводного</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земли энергетики</w:t>
            </w:r>
          </w:p>
        </w:tc>
        <w:tc>
          <w:tcPr>
            <w:tcW w:w="250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19,8</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156,1</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r>
      <w:tr w:rsidR="001D5089" w:rsidRPr="001D5089" w:rsidTr="002E1866">
        <w:trPr>
          <w:trHeight w:val="401"/>
          <w:jc w:val="center"/>
        </w:trPr>
        <w:tc>
          <w:tcPr>
            <w:tcW w:w="8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5387"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Итого:</w:t>
            </w:r>
          </w:p>
        </w:tc>
        <w:tc>
          <w:tcPr>
            <w:tcW w:w="2507" w:type="dxa"/>
            <w:vAlign w:val="center"/>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25367,6</w:t>
            </w:r>
          </w:p>
        </w:tc>
      </w:tr>
    </w:tbl>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разработана по данным «Землеустроительного дела по установлению границы сельского поселения Черновка  муниципального района Сергиевский Самарской области», выполненного ОАО «ВолгоНИИгипрозем», 2005г</w:t>
      </w:r>
      <w:bookmarkStart w:id="13" w:name="_Toc232386438"/>
      <w:bookmarkStart w:id="14" w:name="_Toc236722489"/>
      <w:bookmarkStart w:id="15" w:name="_Toc279576162"/>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32"/>
          <w:lang w:eastAsia="ar-SA"/>
        </w:rPr>
      </w:pPr>
      <w:bookmarkStart w:id="16" w:name="_Toc358917278"/>
      <w:r w:rsidRPr="001D5089">
        <w:rPr>
          <w:rFonts w:ascii="Arial" w:eastAsia="Times New Roman" w:hAnsi="Arial" w:cs="Arial"/>
          <w:bCs/>
          <w:iCs/>
          <w:sz w:val="32"/>
          <w:szCs w:val="32"/>
          <w:lang w:eastAsia="ar-SA"/>
        </w:rPr>
        <w:lastRenderedPageBreak/>
        <w:t>2.3. ПЛАНИРОВОЧНАЯ СТРУКТУРА СЕЛЬСКОГО ПОСЕЛЕНИЯ ЧЕРНОВКА</w:t>
      </w:r>
      <w:bookmarkEnd w:id="16"/>
    </w:p>
    <w:p w:rsidR="001D5089" w:rsidRPr="001D5089" w:rsidRDefault="001D5089" w:rsidP="001D5089">
      <w:pPr>
        <w:tabs>
          <w:tab w:val="left" w:pos="9180"/>
        </w:tabs>
        <w:suppressAutoHyphens/>
        <w:spacing w:after="0" w:line="240" w:lineRule="auto"/>
        <w:ind w:firstLine="513"/>
        <w:jc w:val="both"/>
        <w:rPr>
          <w:rFonts w:ascii="Arial" w:eastAsia="Times New Roman" w:hAnsi="Arial" w:cs="Arial"/>
          <w:sz w:val="32"/>
          <w:szCs w:val="32"/>
          <w:lang w:eastAsia="ar-SA"/>
        </w:rPr>
      </w:pPr>
    </w:p>
    <w:p w:rsidR="001D5089" w:rsidRPr="001D5089" w:rsidRDefault="001D5089" w:rsidP="001D5089">
      <w:pPr>
        <w:tabs>
          <w:tab w:val="left" w:pos="9180"/>
        </w:tabs>
        <w:suppressAutoHyphens/>
        <w:spacing w:after="0" w:line="240" w:lineRule="auto"/>
        <w:ind w:firstLine="54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Сельское поселение Черновка, включает в себя пять населенных пунктов: село Черновка – а/ц; </w:t>
      </w:r>
      <w:r w:rsidRPr="001D5089">
        <w:rPr>
          <w:rFonts w:ascii="Arial" w:eastAsia="Times New Roman" w:hAnsi="Arial" w:cs="Arial"/>
          <w:sz w:val="24"/>
          <w:szCs w:val="24"/>
          <w:lang w:eastAsia="ar-SA"/>
        </w:rPr>
        <w:t>поселок Запрудный, поселок Нива, поселок Новая Орловка, село Орловка</w:t>
      </w:r>
      <w:r w:rsidRPr="001D5089">
        <w:rPr>
          <w:rFonts w:ascii="Arial" w:eastAsia="Times New Roman" w:hAnsi="Arial" w:cs="Arial"/>
          <w:sz w:val="24"/>
          <w:szCs w:val="16"/>
          <w:lang w:eastAsia="ar-SA"/>
        </w:rPr>
        <w:t xml:space="preserve">. </w:t>
      </w:r>
    </w:p>
    <w:p w:rsidR="001D5089" w:rsidRPr="001D5089" w:rsidRDefault="001D5089" w:rsidP="001D5089">
      <w:pPr>
        <w:tabs>
          <w:tab w:val="left" w:pos="9180"/>
        </w:tabs>
        <w:suppressAutoHyphens/>
        <w:spacing w:after="0" w:line="240" w:lineRule="auto"/>
        <w:ind w:firstLine="540"/>
        <w:jc w:val="both"/>
        <w:rPr>
          <w:rFonts w:ascii="Arial" w:eastAsia="Times New Roman" w:hAnsi="Arial" w:cs="Arial"/>
          <w:sz w:val="24"/>
          <w:szCs w:val="24"/>
          <w:lang w:eastAsia="ar-SA"/>
        </w:rPr>
      </w:pPr>
      <w:r w:rsidRPr="001D5089">
        <w:rPr>
          <w:rFonts w:ascii="Arial" w:eastAsia="Times New Roman" w:hAnsi="Arial" w:cs="Arial"/>
          <w:sz w:val="24"/>
          <w:szCs w:val="16"/>
          <w:lang w:eastAsia="ar-SA"/>
        </w:rPr>
        <w:t xml:space="preserve">Внешняя связь сельского поселения осуществляется с южной стороны по федеральной </w:t>
      </w:r>
      <w:r w:rsidRPr="001D5089">
        <w:rPr>
          <w:rFonts w:ascii="Arial" w:eastAsia="Times New Roman" w:hAnsi="Arial" w:cs="Arial"/>
          <w:sz w:val="24"/>
          <w:szCs w:val="24"/>
          <w:lang w:eastAsia="ar-SA"/>
        </w:rPr>
        <w:t xml:space="preserve">автомобильной дороге общего пользования «Урал» М-5. </w:t>
      </w:r>
    </w:p>
    <w:p w:rsidR="001D5089" w:rsidRPr="001D5089" w:rsidRDefault="001D5089" w:rsidP="001D5089">
      <w:pPr>
        <w:tabs>
          <w:tab w:val="left" w:pos="9180"/>
        </w:tabs>
        <w:suppressAutoHyphens/>
        <w:spacing w:after="0" w:line="240" w:lineRule="auto"/>
        <w:ind w:firstLine="540"/>
        <w:jc w:val="both"/>
        <w:rPr>
          <w:rFonts w:ascii="Arial" w:eastAsia="Times New Roman" w:hAnsi="Arial" w:cs="Arial"/>
          <w:color w:val="99CC00"/>
          <w:sz w:val="24"/>
          <w:szCs w:val="16"/>
          <w:lang w:eastAsia="ar-SA"/>
        </w:rPr>
      </w:pPr>
      <w:r w:rsidRPr="001D5089">
        <w:rPr>
          <w:rFonts w:ascii="Arial" w:eastAsia="Times New Roman" w:hAnsi="Arial" w:cs="Arial"/>
          <w:sz w:val="24"/>
          <w:szCs w:val="16"/>
          <w:lang w:eastAsia="ar-SA"/>
        </w:rPr>
        <w:t xml:space="preserve">На западе сельского поселения расположено </w:t>
      </w:r>
      <w:r w:rsidRPr="001D5089">
        <w:rPr>
          <w:rFonts w:ascii="Arial" w:eastAsia="Times New Roman" w:hAnsi="Arial" w:cs="Arial"/>
          <w:i/>
          <w:sz w:val="24"/>
          <w:szCs w:val="16"/>
          <w:lang w:eastAsia="ar-SA"/>
        </w:rPr>
        <w:t>село Черновка</w:t>
      </w:r>
      <w:r w:rsidRPr="001D5089">
        <w:rPr>
          <w:rFonts w:ascii="Arial" w:eastAsia="Times New Roman" w:hAnsi="Arial" w:cs="Arial"/>
          <w:sz w:val="24"/>
          <w:szCs w:val="16"/>
          <w:lang w:eastAsia="ar-SA"/>
        </w:rPr>
        <w:t xml:space="preserve">, с численностью населения 1175 чел. являющееся административным центром сельского поселения. Свободная планировочная структура села Черновка подчинена особенностям рельефа (т.к. по территории села протекает речка Черновка). </w:t>
      </w:r>
      <w:r w:rsidRPr="001D5089">
        <w:rPr>
          <w:rFonts w:ascii="Arial" w:eastAsia="Times New Roman" w:hAnsi="Arial" w:cs="Arial"/>
          <w:color w:val="99CC00"/>
          <w:sz w:val="24"/>
          <w:szCs w:val="16"/>
          <w:lang w:eastAsia="ar-SA"/>
        </w:rPr>
        <w:t xml:space="preserve"> </w:t>
      </w:r>
    </w:p>
    <w:p w:rsidR="001D5089" w:rsidRPr="001D5089" w:rsidRDefault="001D5089" w:rsidP="001D5089">
      <w:pPr>
        <w:tabs>
          <w:tab w:val="left" w:pos="9180"/>
        </w:tabs>
        <w:suppressAutoHyphens/>
        <w:spacing w:after="0" w:line="240" w:lineRule="auto"/>
        <w:ind w:firstLine="709"/>
        <w:jc w:val="both"/>
        <w:rPr>
          <w:rFonts w:ascii="Arial" w:eastAsia="Times New Roman" w:hAnsi="Arial" w:cs="Arial"/>
          <w:color w:val="99CC00"/>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
          <w:sz w:val="24"/>
          <w:szCs w:val="16"/>
          <w:lang w:eastAsia="ar-SA"/>
        </w:rPr>
        <w:t>Посёлок Запрудный</w:t>
      </w:r>
      <w:r w:rsidRPr="001D5089">
        <w:rPr>
          <w:rFonts w:ascii="Arial" w:eastAsia="Times New Roman" w:hAnsi="Arial" w:cs="Arial"/>
          <w:sz w:val="24"/>
          <w:szCs w:val="16"/>
          <w:lang w:eastAsia="ar-SA"/>
        </w:rPr>
        <w:t>, с численностью населения 4 человека, расположено в восточной части сельского поселения.</w:t>
      </w:r>
      <w:r w:rsidRPr="001D5089">
        <w:rPr>
          <w:rFonts w:ascii="Arial" w:eastAsia="Times New Roman" w:hAnsi="Arial" w:cs="Arial"/>
          <w:color w:val="99CC00"/>
          <w:sz w:val="24"/>
          <w:szCs w:val="16"/>
          <w:lang w:eastAsia="ar-SA"/>
        </w:rPr>
        <w:t xml:space="preserve"> </w:t>
      </w:r>
      <w:r w:rsidRPr="001D5089">
        <w:rPr>
          <w:rFonts w:ascii="Arial" w:eastAsia="Times New Roman" w:hAnsi="Arial" w:cs="Arial"/>
          <w:sz w:val="24"/>
          <w:szCs w:val="16"/>
          <w:lang w:eastAsia="ar-SA"/>
        </w:rPr>
        <w:t>Через посёлок протекает ручей Степной. Планировочная структура - свободная.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
          <w:sz w:val="24"/>
          <w:szCs w:val="16"/>
          <w:lang w:eastAsia="ar-SA"/>
        </w:rPr>
        <w:t>Посёлок Нива</w:t>
      </w:r>
      <w:r w:rsidRPr="001D5089">
        <w:rPr>
          <w:rFonts w:ascii="Arial" w:eastAsia="Times New Roman" w:hAnsi="Arial" w:cs="Arial"/>
          <w:sz w:val="24"/>
          <w:szCs w:val="16"/>
          <w:lang w:eastAsia="ar-SA"/>
        </w:rPr>
        <w:t xml:space="preserve">, с численностью населения 117 чел.   расположено на севере сельского поселения и окружено прудами и старичными озёрами. Планировочная структура  села - ветвистая.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
          <w:sz w:val="24"/>
          <w:szCs w:val="16"/>
          <w:lang w:eastAsia="ar-SA"/>
        </w:rPr>
        <w:t>Село Орловка</w:t>
      </w:r>
      <w:r w:rsidRPr="001D5089">
        <w:rPr>
          <w:rFonts w:ascii="Arial" w:eastAsia="Times New Roman" w:hAnsi="Arial" w:cs="Arial"/>
          <w:sz w:val="24"/>
          <w:szCs w:val="16"/>
          <w:lang w:eastAsia="ar-SA"/>
        </w:rPr>
        <w:t>, с численностью населения  87 человек, расположено на востоке поселения. Село имеет линейную планировочную структуру, с востока и запада, окаймлённую ручьями.</w:t>
      </w: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i/>
          <w:sz w:val="24"/>
          <w:szCs w:val="16"/>
          <w:lang w:eastAsia="ar-SA"/>
        </w:rPr>
        <w:t>Посёлок Новая Орловка</w:t>
      </w:r>
      <w:r w:rsidRPr="001D5089">
        <w:rPr>
          <w:rFonts w:ascii="Arial" w:eastAsia="Times New Roman" w:hAnsi="Arial" w:cs="Arial"/>
          <w:sz w:val="24"/>
          <w:szCs w:val="16"/>
          <w:lang w:eastAsia="ar-SA"/>
        </w:rPr>
        <w:t>, с численностью населения  102 человека, расположен на юге сельского поселения. Посёлок имеет линейную планировочную структуру.</w:t>
      </w:r>
    </w:p>
    <w:p w:rsidR="001D5089" w:rsidRPr="001D5089" w:rsidRDefault="001D5089" w:rsidP="001D5089">
      <w:pPr>
        <w:suppressAutoHyphens/>
        <w:spacing w:after="12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Регулярная планировочная структура с.Черновка во многом определилась благодаря особенностям исторического развития села и природной ситуации.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Жилая застройка  представлена 1-2</w:t>
      </w:r>
      <w:r w:rsidRPr="001D5089">
        <w:rPr>
          <w:rFonts w:ascii="Arial" w:eastAsia="Times New Roman" w:hAnsi="Arial" w:cs="Arial"/>
          <w:sz w:val="24"/>
          <w:szCs w:val="16"/>
          <w:vertAlign w:val="superscript"/>
          <w:lang w:eastAsia="ar-SA"/>
        </w:rPr>
        <w:t xml:space="preserve">х </w:t>
      </w:r>
      <w:r w:rsidRPr="001D5089">
        <w:rPr>
          <w:rFonts w:ascii="Arial" w:eastAsia="Times New Roman" w:hAnsi="Arial" w:cs="Arial"/>
          <w:sz w:val="24"/>
          <w:szCs w:val="16"/>
          <w:lang w:eastAsia="ar-SA"/>
        </w:rPr>
        <w:t xml:space="preserve">этажными усадебными и 2-х этажными многоквартирными жилыми домами. </w:t>
      </w:r>
    </w:p>
    <w:p w:rsidR="001D5089" w:rsidRPr="001D5089" w:rsidRDefault="001D5089" w:rsidP="001D5089">
      <w:pPr>
        <w:tabs>
          <w:tab w:val="left" w:pos="9180"/>
        </w:tabs>
        <w:suppressAutoHyphens/>
        <w:spacing w:after="0" w:line="240" w:lineRule="auto"/>
        <w:ind w:firstLine="513"/>
        <w:jc w:val="both"/>
        <w:rPr>
          <w:rFonts w:ascii="Arial" w:eastAsia="Times New Roman" w:hAnsi="Arial" w:cs="Arial"/>
          <w:sz w:val="24"/>
          <w:szCs w:val="16"/>
          <w:lang w:eastAsia="ar-SA"/>
        </w:rPr>
      </w:pPr>
    </w:p>
    <w:p w:rsidR="001D5089" w:rsidRPr="001D5089" w:rsidRDefault="001D5089" w:rsidP="001D5089">
      <w:pPr>
        <w:tabs>
          <w:tab w:val="left" w:pos="9180"/>
        </w:tabs>
        <w:suppressAutoHyphens/>
        <w:spacing w:after="0" w:line="240" w:lineRule="auto"/>
        <w:ind w:firstLine="513"/>
        <w:jc w:val="both"/>
        <w:rPr>
          <w:rFonts w:ascii="Arial" w:eastAsia="Times New Roman" w:hAnsi="Arial" w:cs="Arial"/>
          <w:bCs/>
          <w:sz w:val="24"/>
          <w:szCs w:val="16"/>
          <w:lang w:eastAsia="ar-SA"/>
        </w:rPr>
      </w:pPr>
      <w:r w:rsidRPr="001D5089">
        <w:rPr>
          <w:rFonts w:ascii="Arial" w:eastAsia="Times New Roman" w:hAnsi="Arial" w:cs="Arial"/>
          <w:sz w:val="24"/>
          <w:szCs w:val="16"/>
          <w:lang w:eastAsia="ar-SA"/>
        </w:rPr>
        <w:t xml:space="preserve">Разработка генерального плана поселения Черновка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1D5089">
        <w:rPr>
          <w:rFonts w:ascii="Arial" w:eastAsia="Times New Roman" w:hAnsi="Arial" w:cs="Arial"/>
          <w:bCs/>
          <w:sz w:val="24"/>
          <w:szCs w:val="16"/>
          <w:lang w:eastAsia="ar-SA"/>
        </w:rPr>
        <w:t>открытой планировочной структуры с квартальной системой застройки.</w:t>
      </w:r>
    </w:p>
    <w:p w:rsidR="001D5089" w:rsidRPr="001D5089" w:rsidRDefault="001D5089" w:rsidP="001D5089">
      <w:pPr>
        <w:tabs>
          <w:tab w:val="left" w:pos="9180"/>
        </w:tabs>
        <w:suppressAutoHyphens/>
        <w:spacing w:after="0" w:line="240" w:lineRule="auto"/>
        <w:ind w:firstLine="513"/>
        <w:jc w:val="both"/>
        <w:rPr>
          <w:rFonts w:ascii="Arial" w:eastAsia="Times New Roman" w:hAnsi="Arial" w:cs="Arial"/>
          <w:bCs/>
          <w:sz w:val="24"/>
          <w:szCs w:val="16"/>
          <w:lang w:eastAsia="ar-SA"/>
        </w:r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7" w:name="_Toc358917279"/>
      <w:r w:rsidRPr="001D5089">
        <w:rPr>
          <w:rFonts w:ascii="Arial" w:eastAsia="Times New Roman" w:hAnsi="Arial" w:cs="Arial"/>
          <w:bCs/>
          <w:iCs/>
          <w:sz w:val="32"/>
          <w:szCs w:val="28"/>
          <w:lang w:eastAsia="ar-SA"/>
        </w:rPr>
        <w:t>2.4. ФУНКЦИОНАЛЬНОЕ ЗОНИРОВАНИЕ  СЕЛЬСКОГО ПОСЕЛЕНИЯ</w:t>
      </w:r>
      <w:bookmarkEnd w:id="17"/>
    </w:p>
    <w:p w:rsidR="001D5089" w:rsidRPr="001D5089" w:rsidRDefault="001D5089" w:rsidP="001D5089">
      <w:pPr>
        <w:suppressAutoHyphens/>
        <w:spacing w:after="0" w:line="240" w:lineRule="auto"/>
        <w:ind w:firstLine="851"/>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851"/>
        <w:jc w:val="both"/>
        <w:rPr>
          <w:rFonts w:ascii="Arial" w:eastAsia="Times New Roman" w:hAnsi="Arial" w:cs="Arial"/>
          <w:b/>
          <w:bCs/>
          <w:sz w:val="24"/>
          <w:szCs w:val="16"/>
          <w:lang w:eastAsia="ar-SA"/>
        </w:rPr>
      </w:pPr>
      <w:r w:rsidRPr="001D5089">
        <w:rPr>
          <w:rFonts w:ascii="Arial" w:eastAsia="Times New Roman" w:hAnsi="Arial" w:cs="Arial"/>
          <w:sz w:val="24"/>
          <w:szCs w:val="16"/>
          <w:lang w:eastAsia="ar-SA"/>
        </w:rPr>
        <w:t>Территория поселения разделена на основные функциональные зоны, с учетом их предназначения и характера использования:</w:t>
      </w:r>
    </w:p>
    <w:p w:rsidR="001D5089" w:rsidRPr="001D5089" w:rsidRDefault="001D5089" w:rsidP="00B6239C">
      <w:pPr>
        <w:numPr>
          <w:ilvl w:val="0"/>
          <w:numId w:val="1"/>
        </w:numPr>
        <w:tabs>
          <w:tab w:val="left" w:pos="1287"/>
        </w:tabs>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i/>
          <w:sz w:val="24"/>
          <w:szCs w:val="16"/>
          <w:lang w:eastAsia="ar-SA"/>
        </w:rPr>
        <w:t>жилые зоны</w:t>
      </w:r>
      <w:r w:rsidRPr="001D5089">
        <w:rPr>
          <w:rFonts w:ascii="Arial" w:eastAsia="Times New Roman" w:hAnsi="Arial" w:cs="Arial"/>
          <w:sz w:val="24"/>
          <w:szCs w:val="16"/>
          <w:lang w:eastAsia="ar-SA"/>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1D5089" w:rsidRPr="001D5089" w:rsidRDefault="001D5089" w:rsidP="00B6239C">
      <w:pPr>
        <w:numPr>
          <w:ilvl w:val="0"/>
          <w:numId w:val="1"/>
        </w:numPr>
        <w:tabs>
          <w:tab w:val="left" w:pos="1287"/>
        </w:tabs>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i/>
          <w:iCs/>
          <w:sz w:val="24"/>
          <w:szCs w:val="16"/>
          <w:lang w:eastAsia="ar-SA"/>
        </w:rPr>
        <w:t>общественно-деловая зона</w:t>
      </w:r>
      <w:r w:rsidRPr="001D5089">
        <w:rPr>
          <w:rFonts w:ascii="Arial" w:eastAsia="Times New Roman" w:hAnsi="Arial" w:cs="Arial"/>
          <w:sz w:val="24"/>
          <w:szCs w:val="16"/>
          <w:lang w:eastAsia="ar-SA"/>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1D5089" w:rsidRPr="001D5089" w:rsidRDefault="001D5089" w:rsidP="00B6239C">
      <w:pPr>
        <w:numPr>
          <w:ilvl w:val="0"/>
          <w:numId w:val="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D5089">
        <w:rPr>
          <w:rFonts w:ascii="Arial" w:eastAsia="Times New Roman" w:hAnsi="Arial" w:cs="Arial"/>
          <w:i/>
          <w:iCs/>
          <w:sz w:val="24"/>
          <w:szCs w:val="16"/>
          <w:lang w:eastAsia="ar-SA"/>
        </w:rPr>
        <w:lastRenderedPageBreak/>
        <w:t>зона производственного использования</w:t>
      </w:r>
      <w:r w:rsidRPr="001D5089">
        <w:rPr>
          <w:rFonts w:ascii="Arial" w:eastAsia="Times New Roman" w:hAnsi="Arial" w:cs="Arial"/>
          <w:sz w:val="24"/>
          <w:szCs w:val="16"/>
          <w:lang w:eastAsia="ar-SA"/>
        </w:rPr>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1D5089" w:rsidRPr="001D5089" w:rsidRDefault="001D5089" w:rsidP="00B6239C">
      <w:pPr>
        <w:numPr>
          <w:ilvl w:val="0"/>
          <w:numId w:val="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D5089">
        <w:rPr>
          <w:rFonts w:ascii="Arial" w:eastAsia="Times New Roman" w:hAnsi="Arial" w:cs="Arial"/>
          <w:i/>
          <w:sz w:val="24"/>
          <w:szCs w:val="16"/>
          <w:lang w:eastAsia="ar-SA"/>
        </w:rPr>
        <w:t>зона инженерной и транспортной инфраструктуры</w:t>
      </w:r>
      <w:r w:rsidRPr="001D5089">
        <w:rPr>
          <w:rFonts w:ascii="Arial" w:eastAsia="Times New Roman" w:hAnsi="Arial" w:cs="Arial"/>
          <w:sz w:val="24"/>
          <w:szCs w:val="16"/>
          <w:lang w:eastAsia="ar-SA"/>
        </w:rPr>
        <w:t>, предназначенная для размещения объектов инженерной и транспортной  инфраструктуры;</w:t>
      </w:r>
    </w:p>
    <w:p w:rsidR="001D5089" w:rsidRPr="001D5089" w:rsidRDefault="001D5089" w:rsidP="00B6239C">
      <w:pPr>
        <w:numPr>
          <w:ilvl w:val="0"/>
          <w:numId w:val="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D5089">
        <w:rPr>
          <w:rFonts w:ascii="Arial" w:eastAsia="Times New Roman" w:hAnsi="Arial" w:cs="Arial"/>
          <w:i/>
          <w:iCs/>
          <w:sz w:val="24"/>
          <w:szCs w:val="16"/>
          <w:lang w:eastAsia="ar-SA"/>
        </w:rPr>
        <w:t>зона рекреационного назначения -</w:t>
      </w:r>
      <w:r w:rsidRPr="001D5089">
        <w:rPr>
          <w:rFonts w:ascii="Arial" w:eastAsia="Times New Roman" w:hAnsi="Arial" w:cs="Arial"/>
          <w:sz w:val="24"/>
          <w:szCs w:val="16"/>
          <w:lang w:eastAsia="ar-SA"/>
        </w:rPr>
        <w:t xml:space="preserve"> для организации мест отдыха населения, включающая парки, лесопарки, пляжи, территории для занятий физической культурой и спортом;</w:t>
      </w:r>
    </w:p>
    <w:p w:rsidR="001D5089" w:rsidRPr="001D5089" w:rsidRDefault="001D5089" w:rsidP="00B6239C">
      <w:pPr>
        <w:numPr>
          <w:ilvl w:val="0"/>
          <w:numId w:val="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D5089">
        <w:rPr>
          <w:rFonts w:ascii="Arial" w:eastAsia="Times New Roman" w:hAnsi="Arial" w:cs="Arial"/>
          <w:i/>
          <w:iCs/>
          <w:sz w:val="24"/>
          <w:szCs w:val="16"/>
          <w:lang w:eastAsia="ar-SA"/>
        </w:rPr>
        <w:t xml:space="preserve">зона сельскохозяйственного использования, </w:t>
      </w:r>
      <w:r w:rsidRPr="001D5089">
        <w:rPr>
          <w:rFonts w:ascii="Arial" w:eastAsia="Times New Roman" w:hAnsi="Arial" w:cs="Arial"/>
          <w:sz w:val="24"/>
          <w:szCs w:val="16"/>
          <w:lang w:eastAsia="ar-SA"/>
        </w:rPr>
        <w:t>включающая территории сельскохозяйственных угодий и объекты сельскохозяйственного назначения;</w:t>
      </w:r>
    </w:p>
    <w:p w:rsidR="001D5089" w:rsidRPr="001D5089" w:rsidRDefault="001D5089" w:rsidP="00B6239C">
      <w:pPr>
        <w:numPr>
          <w:ilvl w:val="0"/>
          <w:numId w:val="1"/>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D5089">
        <w:rPr>
          <w:rFonts w:ascii="Arial" w:eastAsia="Times New Roman" w:hAnsi="Arial" w:cs="Arial"/>
          <w:i/>
          <w:iCs/>
          <w:sz w:val="24"/>
          <w:szCs w:val="16"/>
          <w:lang w:eastAsia="ar-SA"/>
        </w:rPr>
        <w:t>зона специального назначения</w:t>
      </w:r>
      <w:r w:rsidRPr="001D5089">
        <w:rPr>
          <w:rFonts w:ascii="Arial" w:eastAsia="Times New Roman" w:hAnsi="Arial" w:cs="Arial"/>
          <w:sz w:val="24"/>
          <w:szCs w:val="16"/>
          <w:lang w:eastAsia="ar-SA"/>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1D5089" w:rsidRPr="001D5089" w:rsidRDefault="001D5089" w:rsidP="001D5089">
      <w:pPr>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Функциональные зоны – зоны, для которых определены границы и функциональное назначение.</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18" w:name="_Toc358917280"/>
      <w:r w:rsidRPr="001D5089">
        <w:rPr>
          <w:rFonts w:ascii="Arial" w:eastAsia="Times New Roman" w:hAnsi="Arial" w:cs="Arial"/>
          <w:b/>
          <w:bCs/>
          <w:i/>
          <w:sz w:val="28"/>
          <w:szCs w:val="26"/>
          <w:lang w:eastAsia="ar-SA"/>
        </w:rPr>
        <w:t>2.4.1. Жилая зона</w:t>
      </w:r>
      <w:bookmarkEnd w:id="18"/>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19" w:name="_Toc358917281"/>
      <w:r w:rsidRPr="001D5089">
        <w:rPr>
          <w:rFonts w:ascii="Arial" w:eastAsia="Times New Roman" w:hAnsi="Arial" w:cs="Arial"/>
          <w:b/>
          <w:bCs/>
          <w:i/>
          <w:sz w:val="24"/>
          <w:szCs w:val="28"/>
          <w:lang w:eastAsia="ar-SA"/>
        </w:rPr>
        <w:t>2.4.1.1. Характеристика жилищного фонда</w:t>
      </w:r>
      <w:bookmarkEnd w:id="19"/>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Жилая зона в сельском поселении Черновка представляет застройку низкой плотности. </w:t>
      </w:r>
    </w:p>
    <w:p w:rsidR="001D5089" w:rsidRPr="001D5089" w:rsidRDefault="001D5089" w:rsidP="001D5089">
      <w:pPr>
        <w:suppressAutoHyphens/>
        <w:spacing w:after="0" w:line="240" w:lineRule="auto"/>
        <w:ind w:firstLine="36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Жилая застройка населенных пунктов сельского поселения Черновка  представлена в основном индивидуальными жилыми домами (1-2 этажа) с приусадебными участками, в с. Черновка существуют многоквартирные жилые дома средней этажности.</w:t>
      </w:r>
    </w:p>
    <w:p w:rsidR="001D5089" w:rsidRPr="001D5089" w:rsidRDefault="001D5089" w:rsidP="001D5089">
      <w:pPr>
        <w:suppressAutoHyphens/>
        <w:spacing w:after="0" w:line="240" w:lineRule="auto"/>
        <w:ind w:firstLine="709"/>
        <w:jc w:val="right"/>
        <w:rPr>
          <w:rFonts w:ascii="Arial" w:eastAsia="Times New Roman" w:hAnsi="Arial" w:cs="Arial"/>
          <w:iCs/>
          <w:color w:val="0000CC"/>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Существующий жилищный фонд представлен усадебной одноэтажной застройкой и многоквартирной 2, 3-5-ти этажной застройкой. Многоквартирные капитальные дома сосредоточены в центре села на пересечении улиц Ленина, Советской, Горького. Несколько кварталов многоквартирной застройки расположены в северной и северо-восточной части населенного пункта. </w:t>
      </w: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По данным отдела архитектуры и строительства Администрации Сергиевского района, общий жилищный фонд по </w:t>
      </w:r>
      <w:r w:rsidRPr="001D5089">
        <w:rPr>
          <w:rFonts w:ascii="Arial" w:eastAsia="Times New Roman" w:hAnsi="Arial" w:cs="Arial"/>
          <w:iCs/>
          <w:sz w:val="24"/>
          <w:szCs w:val="16"/>
          <w:lang w:eastAsia="ar-SA"/>
        </w:rPr>
        <w:t>с.п.Черновка</w:t>
      </w:r>
      <w:r w:rsidRPr="001D5089">
        <w:rPr>
          <w:rFonts w:ascii="Arial" w:eastAsia="Times New Roman" w:hAnsi="Arial" w:cs="Arial"/>
          <w:sz w:val="24"/>
          <w:szCs w:val="16"/>
          <w:lang w:eastAsia="ar-SA"/>
        </w:rPr>
        <w:t xml:space="preserve"> на 01.01.11 г. составляет </w:t>
      </w:r>
      <w:r w:rsidRPr="001D5089">
        <w:rPr>
          <w:rFonts w:ascii="Arial" w:eastAsia="Times New Roman" w:hAnsi="Arial" w:cs="Arial"/>
          <w:b/>
          <w:sz w:val="24"/>
          <w:szCs w:val="16"/>
          <w:lang w:eastAsia="ar-SA"/>
        </w:rPr>
        <w:t>36,553 тыс. м</w:t>
      </w:r>
      <w:r w:rsidRPr="001D5089">
        <w:rPr>
          <w:rFonts w:ascii="Arial" w:eastAsia="Times New Roman" w:hAnsi="Arial" w:cs="Arial"/>
          <w:b/>
          <w:sz w:val="24"/>
          <w:szCs w:val="16"/>
          <w:vertAlign w:val="superscript"/>
          <w:lang w:eastAsia="ar-SA"/>
        </w:rPr>
        <w:t>2</w:t>
      </w:r>
      <w:r w:rsidRPr="001D5089">
        <w:rPr>
          <w:rFonts w:ascii="Arial" w:eastAsia="Times New Roman" w:hAnsi="Arial" w:cs="Arial"/>
          <w:sz w:val="24"/>
          <w:szCs w:val="16"/>
          <w:lang w:eastAsia="ar-SA"/>
        </w:rPr>
        <w:t>, в том числе:</w:t>
      </w:r>
    </w:p>
    <w:p w:rsidR="001D5089" w:rsidRPr="001D5089" w:rsidRDefault="001D5089" w:rsidP="001D5089">
      <w:pPr>
        <w:suppressAutoHyphens/>
        <w:spacing w:after="0" w:line="240" w:lineRule="auto"/>
        <w:ind w:firstLine="720"/>
        <w:jc w:val="both"/>
        <w:rPr>
          <w:rFonts w:ascii="Arial" w:eastAsia="Times New Roman" w:hAnsi="Arial" w:cs="Arial"/>
          <w:iCs/>
          <w:sz w:val="24"/>
          <w:szCs w:val="16"/>
          <w:lang w:eastAsia="ar-SA"/>
        </w:rPr>
      </w:pPr>
      <w:r w:rsidRPr="001D5089">
        <w:rPr>
          <w:rFonts w:ascii="Arial" w:eastAsia="Times New Roman" w:hAnsi="Arial" w:cs="Arial"/>
          <w:iCs/>
          <w:sz w:val="24"/>
          <w:szCs w:val="16"/>
          <w:lang w:eastAsia="ar-SA"/>
        </w:rPr>
        <w:t>Данные о существующем жилищном фонде по с.п.Черновка представлены в Таблице 5.</w:t>
      </w: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Средняя обеспеченность населения общей площадью</w:t>
      </w:r>
      <w:r w:rsidRPr="001D5089">
        <w:rPr>
          <w:rFonts w:ascii="Arial" w:eastAsia="Times New Roman" w:hAnsi="Arial" w:cs="Arial"/>
          <w:sz w:val="24"/>
          <w:szCs w:val="16"/>
          <w:lang w:eastAsia="ar-SA"/>
        </w:rPr>
        <w:t xml:space="preserve"> </w:t>
      </w:r>
      <w:r w:rsidRPr="001D5089">
        <w:rPr>
          <w:rFonts w:ascii="Arial" w:eastAsia="Times New Roman" w:hAnsi="Arial" w:cs="Arial"/>
          <w:i/>
          <w:sz w:val="24"/>
          <w:szCs w:val="16"/>
          <w:lang w:eastAsia="ar-SA"/>
        </w:rPr>
        <w:t>жилого фонда с.п. Черновка на 2011 г. составила 25,8 м</w:t>
      </w:r>
      <w:r w:rsidRPr="001D5089">
        <w:rPr>
          <w:rFonts w:ascii="Arial" w:eastAsia="Times New Roman" w:hAnsi="Arial" w:cs="Arial"/>
          <w:i/>
          <w:sz w:val="24"/>
          <w:szCs w:val="16"/>
          <w:vertAlign w:val="superscript"/>
          <w:lang w:eastAsia="ar-SA"/>
        </w:rPr>
        <w:t>2</w:t>
      </w:r>
      <w:r w:rsidRPr="001D5089">
        <w:rPr>
          <w:rFonts w:ascii="Arial" w:eastAsia="Times New Roman" w:hAnsi="Arial" w:cs="Arial"/>
          <w:i/>
          <w:sz w:val="24"/>
          <w:szCs w:val="16"/>
          <w:lang w:eastAsia="ar-SA"/>
        </w:rPr>
        <w:t xml:space="preserve"> на человека, при численности постоянного населения 1417  человек.</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Обеспеченность населения с.п. Черновка общей площадью жилого фонда выше среднего показателя обеспеченности жильем в Самарской области – 22,2 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/чел. и среднероссийского показателя - 22,4 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на человека.</w:t>
      </w:r>
    </w:p>
    <w:p w:rsidR="001D5089" w:rsidRPr="001D5089" w:rsidRDefault="001D5089" w:rsidP="001D5089">
      <w:pPr>
        <w:tabs>
          <w:tab w:val="left" w:pos="851"/>
        </w:tabs>
        <w:suppressAutoHyphens/>
        <w:spacing w:after="0" w:line="240" w:lineRule="auto"/>
        <w:ind w:right="150"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1D5089">
        <w:rPr>
          <w:rFonts w:ascii="Arial" w:eastAsia="Times New Roman" w:hAnsi="Arial" w:cs="Calibri"/>
          <w:sz w:val="24"/>
          <w:szCs w:val="16"/>
          <w:lang w:eastAsia="ar-SA"/>
        </w:rPr>
        <w:t>показатель обеспеченности жильем на 1 человека в Самарской области к 2015 году планируется увеличить до 25,3 кв.метра.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 данным БТИ на 01.01.02 г. ветхий жилой фонд по с.п. Черновка составляет 889,8 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 ветхим домам относятся полносборные, кирпичные и каменные дома с физическим износом свыше 70%; деревянные дома и дома со стенами из местных материалов с физическим износом 65 %.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Ветхий жилищный фонд ухудшает внешний облик населенных пунктов и  снижает инвестиционную привлекательность всего поселения.</w:t>
      </w:r>
    </w:p>
    <w:p w:rsidR="001D5089" w:rsidRPr="001D5089" w:rsidRDefault="001D5089" w:rsidP="001D5089">
      <w:pPr>
        <w:suppressAutoHyphens/>
        <w:spacing w:after="0" w:line="240" w:lineRule="auto"/>
        <w:jc w:val="center"/>
        <w:rPr>
          <w:rFonts w:ascii="Arial" w:eastAsia="Times New Roman" w:hAnsi="Arial" w:cs="Arial"/>
          <w:b/>
          <w:sz w:val="24"/>
          <w:szCs w:val="16"/>
          <w:u w:val="single"/>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16"/>
          <w:u w:val="single"/>
          <w:lang w:eastAsia="ar-SA"/>
        </w:rPr>
      </w:pPr>
      <w:r w:rsidRPr="001D5089">
        <w:rPr>
          <w:rFonts w:ascii="Arial" w:eastAsia="Times New Roman" w:hAnsi="Arial" w:cs="Arial"/>
          <w:b/>
          <w:sz w:val="24"/>
          <w:szCs w:val="16"/>
          <w:u w:val="single"/>
          <w:lang w:eastAsia="ar-SA"/>
        </w:rPr>
        <w:t>село  Черновка</w:t>
      </w:r>
    </w:p>
    <w:p w:rsidR="001D5089" w:rsidRPr="001D5089" w:rsidRDefault="001D5089" w:rsidP="001D5089">
      <w:pPr>
        <w:suppressAutoHyphens/>
        <w:spacing w:after="0" w:line="240" w:lineRule="auto"/>
        <w:ind w:firstLine="360"/>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bCs/>
          <w:iCs/>
          <w:sz w:val="24"/>
          <w:szCs w:val="16"/>
          <w:lang w:eastAsia="ar-SA"/>
        </w:rPr>
      </w:pPr>
      <w:r w:rsidRPr="001D5089">
        <w:rPr>
          <w:rFonts w:ascii="Arial" w:eastAsia="Times New Roman" w:hAnsi="Arial" w:cs="Arial"/>
          <w:b/>
          <w:bCs/>
          <w:iCs/>
          <w:sz w:val="24"/>
          <w:szCs w:val="16"/>
          <w:lang w:eastAsia="ar-SA"/>
        </w:rPr>
        <w:t>Данные по жилому фонду</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Cs/>
          <w:sz w:val="24"/>
          <w:szCs w:val="16"/>
          <w:lang w:eastAsia="ar-SA"/>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5400"/>
        <w:gridCol w:w="3240"/>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both"/>
              <w:rPr>
                <w:rFonts w:ascii="Arial" w:eastAsia="Times New Roman" w:hAnsi="Arial" w:cs="Arial"/>
                <w:sz w:val="24"/>
                <w:szCs w:val="16"/>
              </w:rPr>
            </w:pPr>
            <w:r w:rsidRPr="001D5089">
              <w:rPr>
                <w:rFonts w:ascii="Arial" w:eastAsia="Times New Roman" w:hAnsi="Arial" w:cs="Arial"/>
                <w:sz w:val="24"/>
                <w:szCs w:val="16"/>
              </w:rPr>
              <w:t>№ пп</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 01.01. 2012 г.</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семьи, чел.</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Общий жилой фонд, 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28184</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sz w:val="24"/>
                <w:szCs w:val="16"/>
                <w:lang w:eastAsia="ar-SA"/>
              </w:rPr>
              <w:t>государственный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федеральный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региональный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b/>
                <w:sz w:val="24"/>
                <w:szCs w:val="16"/>
                <w:lang w:eastAsia="ar-SA"/>
              </w:rPr>
              <w:t>муниципальный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3216,6</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муниципального района</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сельского (городского) поселения</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3216,6</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r w:rsidRPr="001D5089">
              <w:rPr>
                <w:rFonts w:ascii="Arial" w:eastAsia="Times New Roman" w:hAnsi="Arial" w:cs="Arial"/>
                <w:b/>
                <w:sz w:val="24"/>
                <w:szCs w:val="16"/>
                <w:lang w:eastAsia="ar-SA"/>
              </w:rPr>
              <w:t>частный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24967,4</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Общий жилой фонд на 1 жителя, </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w:t>
            </w:r>
          </w:p>
        </w:tc>
        <w:tc>
          <w:tcPr>
            <w:tcW w:w="324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25,0</w:t>
            </w:r>
          </w:p>
        </w:tc>
      </w:tr>
    </w:tbl>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Характеристика жилого фонда </w:t>
      </w: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Cs/>
          <w:sz w:val="24"/>
          <w:szCs w:val="16"/>
          <w:lang w:eastAsia="ar-SA"/>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620"/>
        <w:gridCol w:w="1440"/>
        <w:gridCol w:w="1362"/>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№пп</w:t>
            </w:r>
          </w:p>
        </w:tc>
        <w:tc>
          <w:tcPr>
            <w:tcW w:w="43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Кол-во домов, шт.</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vertAlign w:val="superscript"/>
                <w:lang w:eastAsia="ar-SA"/>
              </w:rPr>
            </w:pPr>
            <w:r w:rsidRPr="001D5089">
              <w:rPr>
                <w:rFonts w:ascii="Arial" w:eastAsia="Times New Roman" w:hAnsi="Arial" w:cs="Arial"/>
                <w:sz w:val="24"/>
                <w:szCs w:val="16"/>
                <w:lang w:eastAsia="ar-SA"/>
              </w:rPr>
              <w:t>Общая площадь, м</w:t>
            </w:r>
            <w:r w:rsidRPr="001D5089">
              <w:rPr>
                <w:rFonts w:ascii="Arial" w:eastAsia="Times New Roman" w:hAnsi="Arial" w:cs="Arial"/>
                <w:sz w:val="24"/>
                <w:szCs w:val="16"/>
                <w:vertAlign w:val="superscript"/>
                <w:lang w:eastAsia="ar-SA"/>
              </w:rPr>
              <w:t>2</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от общей площади</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Усадебная  застройка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186</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11485,5</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40,7</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1400.0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(2 блока)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71</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9817,1</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34,8</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800,0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(другая)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4</w:t>
            </w:r>
          </w:p>
        </w:tc>
        <w:tc>
          <w:tcPr>
            <w:tcW w:w="432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Застройка многоквартирными домами</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8</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6884,8</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24,4</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8</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6884,8</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Всего:</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265</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28187,4</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100</w:t>
            </w:r>
          </w:p>
        </w:tc>
      </w:tr>
    </w:tbl>
    <w:p w:rsidR="001D5089" w:rsidRPr="001D5089" w:rsidRDefault="001D5089" w:rsidP="001D5089">
      <w:pPr>
        <w:suppressAutoHyphens/>
        <w:spacing w:after="0" w:line="240" w:lineRule="auto"/>
        <w:jc w:val="both"/>
        <w:rPr>
          <w:rFonts w:ascii="Arial" w:eastAsia="Times New Roman" w:hAnsi="Arial" w:cs="Arial"/>
          <w:color w:val="99CC00"/>
          <w:sz w:val="24"/>
          <w:szCs w:val="16"/>
          <w:lang w:eastAsia="ar-SA"/>
        </w:rPr>
      </w:pPr>
      <w:r w:rsidRPr="001D5089">
        <w:rPr>
          <w:rFonts w:ascii="Arial" w:eastAsia="Times New Roman" w:hAnsi="Arial" w:cs="Arial"/>
          <w:color w:val="99CC00"/>
          <w:sz w:val="24"/>
          <w:szCs w:val="16"/>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b/>
          <w:iCs/>
          <w:sz w:val="24"/>
          <w:szCs w:val="16"/>
          <w:u w:val="single"/>
          <w:lang w:eastAsia="ar-SA"/>
        </w:rPr>
      </w:pPr>
    </w:p>
    <w:p w:rsidR="001D5089" w:rsidRPr="001D5089" w:rsidRDefault="001D5089" w:rsidP="001D5089">
      <w:pPr>
        <w:suppressAutoHyphens/>
        <w:spacing w:after="0" w:line="240" w:lineRule="auto"/>
        <w:jc w:val="center"/>
        <w:rPr>
          <w:rFonts w:ascii="Arial" w:eastAsia="Times New Roman" w:hAnsi="Arial" w:cs="Arial"/>
          <w:b/>
          <w:iCs/>
          <w:sz w:val="24"/>
          <w:szCs w:val="16"/>
          <w:u w:val="single"/>
          <w:lang w:eastAsia="ar-SA"/>
        </w:rPr>
      </w:pPr>
    </w:p>
    <w:p w:rsidR="001D5089" w:rsidRPr="001D5089" w:rsidRDefault="001D5089" w:rsidP="001D5089">
      <w:pPr>
        <w:suppressAutoHyphens/>
        <w:spacing w:after="0" w:line="240" w:lineRule="auto"/>
        <w:jc w:val="center"/>
        <w:rPr>
          <w:rFonts w:ascii="Arial" w:eastAsia="Times New Roman" w:hAnsi="Arial" w:cs="Arial"/>
          <w:b/>
          <w:iCs/>
          <w:sz w:val="24"/>
          <w:szCs w:val="16"/>
          <w:u w:val="single"/>
          <w:lang w:eastAsia="ar-SA"/>
        </w:rPr>
      </w:pPr>
    </w:p>
    <w:p w:rsidR="001D5089" w:rsidRPr="001D5089" w:rsidRDefault="001D5089" w:rsidP="001D5089">
      <w:pPr>
        <w:suppressAutoHyphens/>
        <w:spacing w:after="0" w:line="240" w:lineRule="auto"/>
        <w:jc w:val="center"/>
        <w:rPr>
          <w:rFonts w:ascii="Arial" w:eastAsia="Times New Roman" w:hAnsi="Arial" w:cs="Arial"/>
          <w:b/>
          <w:iCs/>
          <w:sz w:val="24"/>
          <w:szCs w:val="16"/>
          <w:u w:val="single"/>
          <w:lang w:eastAsia="ar-SA"/>
        </w:rPr>
      </w:pPr>
    </w:p>
    <w:p w:rsidR="001D5089" w:rsidRPr="001D5089" w:rsidRDefault="001D5089" w:rsidP="001D5089">
      <w:pPr>
        <w:suppressAutoHyphens/>
        <w:spacing w:after="0" w:line="240" w:lineRule="auto"/>
        <w:jc w:val="center"/>
        <w:rPr>
          <w:rFonts w:ascii="Arial" w:eastAsia="Times New Roman" w:hAnsi="Arial" w:cs="Arial"/>
          <w:b/>
          <w:iCs/>
          <w:sz w:val="24"/>
          <w:szCs w:val="16"/>
          <w:u w:val="single"/>
          <w:lang w:eastAsia="ar-SA"/>
        </w:rPr>
      </w:pPr>
    </w:p>
    <w:p w:rsidR="001D5089" w:rsidRPr="001D5089" w:rsidRDefault="001D5089" w:rsidP="001D5089">
      <w:pPr>
        <w:suppressAutoHyphens/>
        <w:spacing w:after="0" w:line="240" w:lineRule="auto"/>
        <w:jc w:val="center"/>
        <w:rPr>
          <w:rFonts w:ascii="Arial" w:eastAsia="Times New Roman" w:hAnsi="Arial" w:cs="Arial"/>
          <w:b/>
          <w:iCs/>
          <w:sz w:val="24"/>
          <w:szCs w:val="16"/>
          <w:u w:val="single"/>
          <w:lang w:eastAsia="ar-SA"/>
        </w:rPr>
      </w:pPr>
      <w:r w:rsidRPr="001D5089">
        <w:rPr>
          <w:rFonts w:ascii="Arial" w:eastAsia="Times New Roman" w:hAnsi="Arial" w:cs="Arial"/>
          <w:b/>
          <w:iCs/>
          <w:sz w:val="24"/>
          <w:szCs w:val="16"/>
          <w:u w:val="single"/>
          <w:lang w:eastAsia="ar-SA"/>
        </w:rPr>
        <w:t>посёлок Запрудный</w:t>
      </w: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bCs/>
          <w:iCs/>
          <w:sz w:val="24"/>
          <w:szCs w:val="16"/>
          <w:lang w:eastAsia="ar-SA"/>
        </w:rPr>
      </w:pPr>
      <w:r w:rsidRPr="001D5089">
        <w:rPr>
          <w:rFonts w:ascii="Arial" w:eastAsia="Times New Roman" w:hAnsi="Arial" w:cs="Arial"/>
          <w:b/>
          <w:bCs/>
          <w:iCs/>
          <w:sz w:val="24"/>
          <w:szCs w:val="16"/>
          <w:lang w:eastAsia="ar-SA"/>
        </w:rPr>
        <w:t>Данные по жилому фонду</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iCs/>
          <w:sz w:val="24"/>
          <w:szCs w:val="16"/>
          <w:lang w:eastAsia="ar-SA"/>
        </w:rPr>
        <w:t xml:space="preserve">Таблица 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5400"/>
        <w:gridCol w:w="3240"/>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both"/>
              <w:rPr>
                <w:rFonts w:ascii="Arial" w:eastAsia="Times New Roman" w:hAnsi="Arial" w:cs="Arial"/>
                <w:sz w:val="24"/>
                <w:szCs w:val="16"/>
              </w:rPr>
            </w:pPr>
            <w:r w:rsidRPr="001D5089">
              <w:rPr>
                <w:rFonts w:ascii="Arial" w:eastAsia="Times New Roman" w:hAnsi="Arial" w:cs="Arial"/>
                <w:sz w:val="24"/>
                <w:szCs w:val="16"/>
              </w:rPr>
              <w:t>№ пп</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 01.01. 2012 г.</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семьи, чел.</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4</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Общий жилой фонд, 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110,9</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sz w:val="24"/>
                <w:szCs w:val="16"/>
                <w:lang w:eastAsia="ar-SA"/>
              </w:rPr>
              <w:t>государственный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федеральный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региональный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b/>
                <w:sz w:val="24"/>
                <w:szCs w:val="16"/>
                <w:lang w:eastAsia="ar-SA"/>
              </w:rPr>
              <w:t>муниципальный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муниципального района</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сельского (городского) поселения</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r w:rsidRPr="001D5089">
              <w:rPr>
                <w:rFonts w:ascii="Arial" w:eastAsia="Times New Roman" w:hAnsi="Arial" w:cs="Arial"/>
                <w:b/>
                <w:sz w:val="24"/>
                <w:szCs w:val="16"/>
                <w:lang w:eastAsia="ar-SA"/>
              </w:rPr>
              <w:t>частный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110,9</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Общий жилой фонд на 1 жителя, </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28,0</w:t>
            </w:r>
          </w:p>
        </w:tc>
      </w:tr>
    </w:tbl>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Характеристика жилого фонда </w:t>
      </w: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Cs/>
          <w:sz w:val="24"/>
          <w:szCs w:val="16"/>
          <w:lang w:eastAsia="ar-SA"/>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620"/>
        <w:gridCol w:w="1440"/>
        <w:gridCol w:w="1362"/>
      </w:tblGrid>
      <w:tr w:rsidR="001D5089" w:rsidRPr="001D5089" w:rsidTr="002E1866">
        <w:tblPrEx>
          <w:tblCellMar>
            <w:top w:w="0" w:type="dxa"/>
            <w:bottom w:w="0" w:type="dxa"/>
          </w:tblCellMar>
        </w:tblPrEx>
        <w:trPr>
          <w:trHeight w:val="856"/>
        </w:trPr>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№пп</w:t>
            </w:r>
          </w:p>
        </w:tc>
        <w:tc>
          <w:tcPr>
            <w:tcW w:w="43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Кол-во домов, шт.</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vertAlign w:val="superscript"/>
                <w:lang w:eastAsia="ar-SA"/>
              </w:rPr>
            </w:pPr>
            <w:r w:rsidRPr="001D5089">
              <w:rPr>
                <w:rFonts w:ascii="Arial" w:eastAsia="Times New Roman" w:hAnsi="Arial" w:cs="Arial"/>
                <w:sz w:val="24"/>
                <w:szCs w:val="16"/>
                <w:lang w:eastAsia="ar-SA"/>
              </w:rPr>
              <w:t>Общая площадь, м</w:t>
            </w:r>
            <w:r w:rsidRPr="001D5089">
              <w:rPr>
                <w:rFonts w:ascii="Arial" w:eastAsia="Times New Roman" w:hAnsi="Arial" w:cs="Arial"/>
                <w:sz w:val="24"/>
                <w:szCs w:val="16"/>
                <w:vertAlign w:val="superscript"/>
                <w:lang w:eastAsia="ar-SA"/>
              </w:rPr>
              <w:t>2</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от общей площади</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Усадебная  застройка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110,9</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100</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9551,0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(2 блока)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(другая)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4</w:t>
            </w:r>
          </w:p>
        </w:tc>
        <w:tc>
          <w:tcPr>
            <w:tcW w:w="432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Застройка многоквартирными домами</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Всего:</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110,9</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100</w:t>
            </w:r>
          </w:p>
        </w:tc>
      </w:tr>
    </w:tbl>
    <w:p w:rsidR="001D5089" w:rsidRPr="001D5089" w:rsidRDefault="001D5089" w:rsidP="001D5089">
      <w:pPr>
        <w:suppressAutoHyphens/>
        <w:spacing w:after="0" w:line="240" w:lineRule="auto"/>
        <w:jc w:val="both"/>
        <w:rPr>
          <w:rFonts w:ascii="Arial" w:eastAsia="Times New Roman" w:hAnsi="Arial" w:cs="Arial"/>
          <w:b/>
          <w:sz w:val="24"/>
          <w:szCs w:val="16"/>
          <w:u w:val="single"/>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16"/>
          <w:u w:val="single"/>
          <w:lang w:eastAsia="ar-SA"/>
        </w:rPr>
      </w:pPr>
      <w:r w:rsidRPr="001D5089">
        <w:rPr>
          <w:rFonts w:ascii="Arial" w:eastAsia="Times New Roman" w:hAnsi="Arial" w:cs="Arial"/>
          <w:b/>
          <w:sz w:val="24"/>
          <w:szCs w:val="16"/>
          <w:u w:val="single"/>
          <w:lang w:eastAsia="ar-SA"/>
        </w:rPr>
        <w:t>село Орловка</w:t>
      </w: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bCs/>
          <w:iCs/>
          <w:sz w:val="24"/>
          <w:szCs w:val="16"/>
          <w:lang w:eastAsia="ar-SA"/>
        </w:rPr>
      </w:pPr>
      <w:r w:rsidRPr="001D5089">
        <w:rPr>
          <w:rFonts w:ascii="Arial" w:eastAsia="Times New Roman" w:hAnsi="Arial" w:cs="Arial"/>
          <w:b/>
          <w:bCs/>
          <w:iCs/>
          <w:sz w:val="24"/>
          <w:szCs w:val="16"/>
          <w:lang w:eastAsia="ar-SA"/>
        </w:rPr>
        <w:t>Данные по жилому фонду</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iCs/>
          <w:sz w:val="24"/>
          <w:szCs w:val="16"/>
          <w:lang w:eastAsia="ar-SA"/>
        </w:rPr>
        <w:t xml:space="preserve">Таблица 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5400"/>
        <w:gridCol w:w="3240"/>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both"/>
              <w:rPr>
                <w:rFonts w:ascii="Arial" w:eastAsia="Times New Roman" w:hAnsi="Arial" w:cs="Arial"/>
                <w:sz w:val="24"/>
                <w:szCs w:val="16"/>
              </w:rPr>
            </w:pPr>
            <w:r w:rsidRPr="001D5089">
              <w:rPr>
                <w:rFonts w:ascii="Arial" w:eastAsia="Times New Roman" w:hAnsi="Arial" w:cs="Arial"/>
                <w:sz w:val="24"/>
                <w:szCs w:val="16"/>
              </w:rPr>
              <w:t>№ пп</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 01.01. 2012 г.</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семьи, чел.</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Общий жилой фонд, 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2804,0</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sz w:val="24"/>
                <w:szCs w:val="16"/>
                <w:lang w:eastAsia="ar-SA"/>
              </w:rPr>
              <w:t>государственный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федеральный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региональный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b/>
                <w:sz w:val="24"/>
                <w:szCs w:val="16"/>
                <w:lang w:eastAsia="ar-SA"/>
              </w:rPr>
              <w:t>муниципальный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муниципального района</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сельского (городского) поселения</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r w:rsidRPr="001D5089">
              <w:rPr>
                <w:rFonts w:ascii="Arial" w:eastAsia="Times New Roman" w:hAnsi="Arial" w:cs="Arial"/>
                <w:b/>
                <w:sz w:val="24"/>
                <w:szCs w:val="16"/>
                <w:lang w:eastAsia="ar-SA"/>
              </w:rPr>
              <w:t>частный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2804,0</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Общий жилой фонд на 1 жителя, </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33,0</w:t>
            </w:r>
          </w:p>
        </w:tc>
      </w:tr>
    </w:tbl>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r w:rsidRPr="001D5089">
        <w:rPr>
          <w:rFonts w:ascii="Arial" w:eastAsia="Times New Roman" w:hAnsi="Arial" w:cs="Arial"/>
          <w:b/>
          <w:sz w:val="24"/>
          <w:szCs w:val="16"/>
          <w:lang w:eastAsia="ar-SA"/>
        </w:rPr>
        <w:t>Характеристика жилого фонда по этажности</w:t>
      </w: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Cs/>
          <w:sz w:val="24"/>
          <w:szCs w:val="16"/>
          <w:lang w:eastAsia="ar-SA"/>
        </w:rPr>
        <w:t xml:space="preserve">Таблица 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620"/>
        <w:gridCol w:w="1440"/>
        <w:gridCol w:w="1362"/>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№пп</w:t>
            </w:r>
          </w:p>
        </w:tc>
        <w:tc>
          <w:tcPr>
            <w:tcW w:w="43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Кол-во домов, шт.</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vertAlign w:val="superscript"/>
                <w:lang w:eastAsia="ar-SA"/>
              </w:rPr>
            </w:pPr>
            <w:r w:rsidRPr="001D5089">
              <w:rPr>
                <w:rFonts w:ascii="Arial" w:eastAsia="Times New Roman" w:hAnsi="Arial" w:cs="Arial"/>
                <w:sz w:val="24"/>
                <w:szCs w:val="16"/>
                <w:lang w:eastAsia="ar-SA"/>
              </w:rPr>
              <w:t>Общая площадь, м</w:t>
            </w:r>
            <w:r w:rsidRPr="001D5089">
              <w:rPr>
                <w:rFonts w:ascii="Arial" w:eastAsia="Times New Roman" w:hAnsi="Arial" w:cs="Arial"/>
                <w:sz w:val="24"/>
                <w:szCs w:val="16"/>
                <w:vertAlign w:val="superscript"/>
                <w:lang w:eastAsia="ar-SA"/>
              </w:rPr>
              <w:t>2</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от общей площади</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Усадебная  застройка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38</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1999,7</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71,3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1000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(2 блока)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803,4</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28,6</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500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(другая)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4</w:t>
            </w:r>
          </w:p>
        </w:tc>
        <w:tc>
          <w:tcPr>
            <w:tcW w:w="432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Застройка многоквартирными домами</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Всего:</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44</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2803,7</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100</w:t>
            </w:r>
          </w:p>
        </w:tc>
      </w:tr>
    </w:tbl>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b/>
          <w:sz w:val="24"/>
          <w:szCs w:val="16"/>
          <w:u w:val="single"/>
          <w:lang w:eastAsia="ar-SA"/>
        </w:rPr>
      </w:pPr>
      <w:r w:rsidRPr="001D5089">
        <w:rPr>
          <w:rFonts w:ascii="Arial" w:eastAsia="Times New Roman" w:hAnsi="Arial" w:cs="Arial"/>
          <w:b/>
          <w:sz w:val="24"/>
          <w:szCs w:val="16"/>
          <w:lang w:eastAsia="ar-SA"/>
        </w:rPr>
        <w:t xml:space="preserve">                                                     </w:t>
      </w:r>
      <w:r w:rsidRPr="001D5089">
        <w:rPr>
          <w:rFonts w:ascii="Arial" w:eastAsia="Times New Roman" w:hAnsi="Arial" w:cs="Arial"/>
          <w:b/>
          <w:sz w:val="24"/>
          <w:szCs w:val="16"/>
          <w:u w:val="single"/>
          <w:lang w:eastAsia="ar-SA"/>
        </w:rPr>
        <w:t>посёлок Нива</w:t>
      </w: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bCs/>
          <w:iCs/>
          <w:sz w:val="24"/>
          <w:szCs w:val="16"/>
          <w:lang w:eastAsia="ar-SA"/>
        </w:rPr>
      </w:pPr>
      <w:r w:rsidRPr="001D5089">
        <w:rPr>
          <w:rFonts w:ascii="Arial" w:eastAsia="Times New Roman" w:hAnsi="Arial" w:cs="Arial"/>
          <w:b/>
          <w:bCs/>
          <w:iCs/>
          <w:sz w:val="24"/>
          <w:szCs w:val="16"/>
          <w:lang w:eastAsia="ar-SA"/>
        </w:rPr>
        <w:t>Данные по жилому фонду</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iCs/>
          <w:sz w:val="24"/>
          <w:szCs w:val="16"/>
          <w:lang w:eastAsia="ar-SA"/>
        </w:rPr>
        <w:t xml:space="preserve">Таблица 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5400"/>
        <w:gridCol w:w="3240"/>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both"/>
              <w:rPr>
                <w:rFonts w:ascii="Arial" w:eastAsia="Times New Roman" w:hAnsi="Arial" w:cs="Arial"/>
                <w:sz w:val="24"/>
                <w:szCs w:val="16"/>
              </w:rPr>
            </w:pPr>
            <w:r w:rsidRPr="001D5089">
              <w:rPr>
                <w:rFonts w:ascii="Arial" w:eastAsia="Times New Roman" w:hAnsi="Arial" w:cs="Arial"/>
                <w:sz w:val="24"/>
                <w:szCs w:val="16"/>
              </w:rPr>
              <w:t>№ пп</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 01.01. 2012 г.</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семьи, чел.</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Общий жилой фонд, 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3583,1</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sz w:val="24"/>
                <w:szCs w:val="16"/>
                <w:lang w:eastAsia="ar-SA"/>
              </w:rPr>
              <w:t>государственный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федеральный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региональный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b/>
                <w:sz w:val="24"/>
                <w:szCs w:val="16"/>
                <w:lang w:eastAsia="ar-SA"/>
              </w:rPr>
              <w:t>муниципальный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муниципального района</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сельского (городского) поселения</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r w:rsidRPr="001D5089">
              <w:rPr>
                <w:rFonts w:ascii="Arial" w:eastAsia="Times New Roman" w:hAnsi="Arial" w:cs="Arial"/>
                <w:b/>
                <w:sz w:val="24"/>
                <w:szCs w:val="16"/>
                <w:lang w:eastAsia="ar-SA"/>
              </w:rPr>
              <w:t>частный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3583,1</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3</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Общий жилой фонд на 1 жителя, </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30</w:t>
            </w:r>
          </w:p>
        </w:tc>
      </w:tr>
    </w:tbl>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Характеристика жилого фонда </w:t>
      </w: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Cs/>
          <w:sz w:val="24"/>
          <w:szCs w:val="16"/>
          <w:lang w:eastAsia="ar-SA"/>
        </w:rPr>
        <w:t xml:space="preserve">Таблица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620"/>
        <w:gridCol w:w="1440"/>
        <w:gridCol w:w="1362"/>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№пп</w:t>
            </w:r>
          </w:p>
        </w:tc>
        <w:tc>
          <w:tcPr>
            <w:tcW w:w="43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Кол-во домов, шт.</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vertAlign w:val="superscript"/>
                <w:lang w:eastAsia="ar-SA"/>
              </w:rPr>
            </w:pPr>
            <w:r w:rsidRPr="001D5089">
              <w:rPr>
                <w:rFonts w:ascii="Arial" w:eastAsia="Times New Roman" w:hAnsi="Arial" w:cs="Arial"/>
                <w:sz w:val="24"/>
                <w:szCs w:val="16"/>
                <w:lang w:eastAsia="ar-SA"/>
              </w:rPr>
              <w:t>Общая площадь, м</w:t>
            </w:r>
            <w:r w:rsidRPr="001D5089">
              <w:rPr>
                <w:rFonts w:ascii="Arial" w:eastAsia="Times New Roman" w:hAnsi="Arial" w:cs="Arial"/>
                <w:sz w:val="24"/>
                <w:szCs w:val="16"/>
                <w:vertAlign w:val="superscript"/>
                <w:lang w:eastAsia="ar-SA"/>
              </w:rPr>
              <w:t>2</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от общей площади</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Усадебная  застройка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27</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1365,2</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38</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800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(2 блока)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12</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1341,7</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37</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(другая)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7</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915,6</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25</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4</w:t>
            </w:r>
          </w:p>
        </w:tc>
        <w:tc>
          <w:tcPr>
            <w:tcW w:w="432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Застройка многоквартирными домами</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Всего:</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46</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3622,5</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100</w:t>
            </w:r>
          </w:p>
        </w:tc>
      </w:tr>
    </w:tbl>
    <w:p w:rsidR="001D5089" w:rsidRPr="001D5089" w:rsidRDefault="001D5089" w:rsidP="001D5089">
      <w:pPr>
        <w:suppressAutoHyphens/>
        <w:spacing w:after="0" w:line="240" w:lineRule="auto"/>
        <w:jc w:val="both"/>
        <w:rPr>
          <w:rFonts w:ascii="Arial" w:eastAsia="Times New Roman" w:hAnsi="Arial" w:cs="Arial"/>
          <w:color w:val="99CC00"/>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16"/>
          <w:u w:val="single"/>
          <w:lang w:eastAsia="ar-SA"/>
        </w:rPr>
      </w:pPr>
      <w:r w:rsidRPr="001D5089">
        <w:rPr>
          <w:rFonts w:ascii="Arial" w:eastAsia="Times New Roman" w:hAnsi="Arial" w:cs="Arial"/>
          <w:b/>
          <w:sz w:val="24"/>
          <w:szCs w:val="16"/>
          <w:u w:val="single"/>
          <w:lang w:eastAsia="ar-SA"/>
        </w:rPr>
        <w:t>посёлок Новая Орловка</w:t>
      </w: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bCs/>
          <w:iCs/>
          <w:sz w:val="24"/>
          <w:szCs w:val="16"/>
          <w:lang w:eastAsia="ar-SA"/>
        </w:rPr>
      </w:pPr>
      <w:r w:rsidRPr="001D5089">
        <w:rPr>
          <w:rFonts w:ascii="Arial" w:eastAsia="Times New Roman" w:hAnsi="Arial" w:cs="Arial"/>
          <w:b/>
          <w:bCs/>
          <w:iCs/>
          <w:sz w:val="24"/>
          <w:szCs w:val="16"/>
          <w:lang w:eastAsia="ar-SA"/>
        </w:rPr>
        <w:t>Данные по жилому фонду</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iCs/>
          <w:sz w:val="24"/>
          <w:szCs w:val="16"/>
          <w:lang w:eastAsia="ar-SA"/>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5400"/>
        <w:gridCol w:w="3240"/>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both"/>
              <w:rPr>
                <w:rFonts w:ascii="Arial" w:eastAsia="Times New Roman" w:hAnsi="Arial" w:cs="Arial"/>
                <w:sz w:val="24"/>
                <w:szCs w:val="16"/>
              </w:rPr>
            </w:pPr>
            <w:r w:rsidRPr="001D5089">
              <w:rPr>
                <w:rFonts w:ascii="Arial" w:eastAsia="Times New Roman" w:hAnsi="Arial" w:cs="Arial"/>
                <w:sz w:val="24"/>
                <w:szCs w:val="16"/>
              </w:rPr>
              <w:t>№ пп</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 01.01. 2012 г.</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3</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семьи, чел.</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4</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Общий жилой фонд, 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1870,9</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b/>
                <w:sz w:val="24"/>
                <w:szCs w:val="16"/>
                <w:lang w:eastAsia="ar-SA"/>
              </w:rPr>
              <w:t>государственный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федеральный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региональный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b/>
                <w:sz w:val="24"/>
                <w:szCs w:val="16"/>
                <w:lang w:eastAsia="ar-SA"/>
              </w:rPr>
              <w:t>муниципальный</w:t>
            </w:r>
            <w:r w:rsidRPr="001D5089">
              <w:rPr>
                <w:rFonts w:ascii="Arial" w:eastAsia="Times New Roman" w:hAnsi="Arial" w:cs="Arial"/>
                <w:sz w:val="24"/>
                <w:szCs w:val="16"/>
                <w:lang w:eastAsia="ar-SA"/>
              </w:rPr>
              <w:t>, в т.ч.</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муниципального района</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сельского (городского) поселения</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5400" w:type="dxa"/>
          </w:tcPr>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r w:rsidRPr="001D5089">
              <w:rPr>
                <w:rFonts w:ascii="Arial" w:eastAsia="Times New Roman" w:hAnsi="Arial" w:cs="Arial"/>
                <w:b/>
                <w:sz w:val="24"/>
                <w:szCs w:val="16"/>
                <w:lang w:eastAsia="ar-SA"/>
              </w:rPr>
              <w:t>частный</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1870,9</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540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Общий жилой фонд на 1 жителя, </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м</w:t>
            </w:r>
            <w:r w:rsidRPr="001D5089">
              <w:rPr>
                <w:rFonts w:ascii="Arial" w:eastAsia="Times New Roman" w:hAnsi="Arial" w:cs="Arial"/>
                <w:sz w:val="24"/>
                <w:szCs w:val="16"/>
                <w:vertAlign w:val="superscript"/>
                <w:lang w:eastAsia="ar-SA"/>
              </w:rPr>
              <w:t>2</w:t>
            </w:r>
            <w:r w:rsidRPr="001D5089">
              <w:rPr>
                <w:rFonts w:ascii="Arial" w:eastAsia="Times New Roman" w:hAnsi="Arial" w:cs="Arial"/>
                <w:sz w:val="24"/>
                <w:szCs w:val="16"/>
                <w:lang w:eastAsia="ar-SA"/>
              </w:rPr>
              <w:t xml:space="preserve"> общ. площади     </w:t>
            </w:r>
          </w:p>
        </w:tc>
        <w:tc>
          <w:tcPr>
            <w:tcW w:w="32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19,0</w:t>
            </w:r>
          </w:p>
        </w:tc>
      </w:tr>
    </w:tbl>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p>
    <w:p w:rsidR="001D5089" w:rsidRPr="001D5089" w:rsidRDefault="001D5089" w:rsidP="001D5089">
      <w:pPr>
        <w:suppressAutoHyphens/>
        <w:spacing w:after="0" w:line="240" w:lineRule="auto"/>
        <w:jc w:val="center"/>
        <w:outlineLvl w:val="7"/>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Характеристика жилого фонда </w:t>
      </w: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iCs/>
          <w:sz w:val="24"/>
          <w:szCs w:val="16"/>
          <w:lang w:eastAsia="ar-SA"/>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4320"/>
        <w:gridCol w:w="1620"/>
        <w:gridCol w:w="1440"/>
        <w:gridCol w:w="1362"/>
      </w:tblGrid>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rPr>
            </w:pPr>
            <w:r w:rsidRPr="001D5089">
              <w:rPr>
                <w:rFonts w:ascii="Arial" w:eastAsia="Times New Roman" w:hAnsi="Arial" w:cs="Arial"/>
                <w:sz w:val="24"/>
                <w:szCs w:val="16"/>
              </w:rPr>
              <w:t>№пп</w:t>
            </w:r>
          </w:p>
        </w:tc>
        <w:tc>
          <w:tcPr>
            <w:tcW w:w="43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Наименование</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Кол-во домов, шт.</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vertAlign w:val="superscript"/>
                <w:lang w:eastAsia="ar-SA"/>
              </w:rPr>
            </w:pPr>
            <w:r w:rsidRPr="001D5089">
              <w:rPr>
                <w:rFonts w:ascii="Arial" w:eastAsia="Times New Roman" w:hAnsi="Arial" w:cs="Arial"/>
                <w:sz w:val="24"/>
                <w:szCs w:val="16"/>
                <w:lang w:eastAsia="ar-SA"/>
              </w:rPr>
              <w:t>Общая площадь, м</w:t>
            </w:r>
            <w:r w:rsidRPr="001D5089">
              <w:rPr>
                <w:rFonts w:ascii="Arial" w:eastAsia="Times New Roman" w:hAnsi="Arial" w:cs="Arial"/>
                <w:sz w:val="24"/>
                <w:szCs w:val="16"/>
                <w:vertAlign w:val="superscript"/>
                <w:lang w:eastAsia="ar-SA"/>
              </w:rPr>
              <w:t>2</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от общей площади</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Усадебная  застройка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21</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1201,9</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64</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средний размер приусадебного </w:t>
            </w:r>
            <w:r w:rsidRPr="001D5089">
              <w:rPr>
                <w:rFonts w:ascii="Arial" w:eastAsia="Times New Roman" w:hAnsi="Arial" w:cs="Arial"/>
                <w:sz w:val="24"/>
                <w:szCs w:val="16"/>
                <w:lang w:eastAsia="ar-SA"/>
              </w:rPr>
              <w:lastRenderedPageBreak/>
              <w:t>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700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2</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(2 блока)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669,0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36</w:t>
            </w: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500</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w:t>
            </w: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Блокированная застройка (другая)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средний размер приусадебного участка</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4</w:t>
            </w:r>
          </w:p>
        </w:tc>
        <w:tc>
          <w:tcPr>
            <w:tcW w:w="432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sz w:val="24"/>
                <w:szCs w:val="16"/>
                <w:lang w:eastAsia="ar-SA"/>
              </w:rPr>
              <w:t>Застройка многоквартирными домами</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3-х этажная</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r>
      <w:tr w:rsidR="001D5089" w:rsidRPr="001D5089" w:rsidTr="002E1866">
        <w:tblPrEx>
          <w:tblCellMar>
            <w:top w:w="0" w:type="dxa"/>
            <w:bottom w:w="0" w:type="dxa"/>
          </w:tblCellMar>
        </w:tblPrEx>
        <w:tc>
          <w:tcPr>
            <w:tcW w:w="828"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p>
        </w:tc>
        <w:tc>
          <w:tcPr>
            <w:tcW w:w="4320"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Всего:</w:t>
            </w:r>
          </w:p>
        </w:tc>
        <w:tc>
          <w:tcPr>
            <w:tcW w:w="162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27</w:t>
            </w:r>
          </w:p>
        </w:tc>
        <w:tc>
          <w:tcPr>
            <w:tcW w:w="1440"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1870,9</w:t>
            </w:r>
          </w:p>
        </w:tc>
        <w:tc>
          <w:tcPr>
            <w:tcW w:w="1362" w:type="dxa"/>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100</w:t>
            </w:r>
          </w:p>
        </w:tc>
      </w:tr>
    </w:tbl>
    <w:p w:rsidR="001D5089" w:rsidRPr="001D5089" w:rsidRDefault="001D5089" w:rsidP="001D5089">
      <w:pPr>
        <w:suppressAutoHyphens/>
        <w:spacing w:after="0" w:line="240" w:lineRule="auto"/>
        <w:jc w:val="both"/>
        <w:rPr>
          <w:rFonts w:ascii="Arial" w:eastAsia="Times New Roman" w:hAnsi="Arial" w:cs="Arial"/>
          <w:color w:val="0000CC"/>
          <w:sz w:val="24"/>
          <w:szCs w:val="16"/>
          <w:lang w:eastAsia="ru-RU"/>
        </w:rPr>
        <w:sectPr w:rsidR="001D5089" w:rsidRPr="001D5089" w:rsidSect="00C43AA9">
          <w:pgSz w:w="11906" w:h="16838" w:code="9"/>
          <w:pgMar w:top="851" w:right="851" w:bottom="1134" w:left="1418" w:header="709" w:footer="709" w:gutter="0"/>
          <w:cols w:space="708"/>
          <w:docGrid w:linePitch="360"/>
        </w:sectPr>
      </w:pPr>
    </w:p>
    <w:p w:rsidR="001D5089" w:rsidRPr="001D5089" w:rsidRDefault="001D5089" w:rsidP="001D5089">
      <w:pPr>
        <w:suppressAutoHyphens/>
        <w:spacing w:after="0" w:line="240" w:lineRule="auto"/>
        <w:jc w:val="both"/>
        <w:rPr>
          <w:rFonts w:ascii="Arial" w:eastAsia="Times New Roman" w:hAnsi="Arial" w:cs="Arial"/>
          <w:color w:val="0000CC"/>
          <w:sz w:val="24"/>
          <w:szCs w:val="16"/>
          <w:lang w:eastAsia="ru-RU"/>
        </w:rPr>
      </w:pPr>
    </w:p>
    <w:p w:rsidR="001D5089" w:rsidRPr="001D5089" w:rsidRDefault="001D5089" w:rsidP="001D5089">
      <w:pPr>
        <w:suppressAutoHyphens/>
        <w:spacing w:after="0" w:line="240" w:lineRule="auto"/>
        <w:jc w:val="right"/>
        <w:rPr>
          <w:rFonts w:ascii="Arial" w:eastAsia="Times New Roman" w:hAnsi="Arial" w:cs="Arial"/>
          <w:color w:val="000000"/>
          <w:sz w:val="24"/>
          <w:szCs w:val="16"/>
          <w:lang w:eastAsia="ru-RU"/>
        </w:rPr>
      </w:pPr>
      <w:r w:rsidRPr="001D5089">
        <w:rPr>
          <w:rFonts w:ascii="Arial" w:eastAsia="Times New Roman" w:hAnsi="Arial" w:cs="Arial"/>
          <w:color w:val="000000"/>
          <w:sz w:val="24"/>
          <w:szCs w:val="16"/>
          <w:lang w:eastAsia="ru-RU"/>
        </w:rPr>
        <w:t>Таблица 15</w:t>
      </w:r>
    </w:p>
    <w:p w:rsidR="001D5089" w:rsidRPr="001D5089" w:rsidRDefault="001D5089" w:rsidP="001D5089">
      <w:pPr>
        <w:suppressAutoHyphens/>
        <w:spacing w:after="0" w:line="240" w:lineRule="auto"/>
        <w:jc w:val="center"/>
        <w:rPr>
          <w:rFonts w:ascii="Arial" w:eastAsia="Times New Roman" w:hAnsi="Arial" w:cs="Arial"/>
          <w:b/>
          <w:sz w:val="24"/>
          <w:szCs w:val="16"/>
          <w:lang w:eastAsia="ru-RU"/>
        </w:rPr>
      </w:pPr>
      <w:r w:rsidRPr="001D5089">
        <w:rPr>
          <w:rFonts w:ascii="Arial" w:eastAsia="Times New Roman" w:hAnsi="Arial" w:cs="Arial"/>
          <w:b/>
          <w:sz w:val="24"/>
          <w:szCs w:val="16"/>
          <w:lang w:eastAsia="ru-RU"/>
        </w:rPr>
        <w:t>Ветхий жилой фонд</w:t>
      </w:r>
    </w:p>
    <w:p w:rsidR="001D5089" w:rsidRPr="001D5089" w:rsidRDefault="001D5089" w:rsidP="001D5089">
      <w:pPr>
        <w:suppressAutoHyphens/>
        <w:spacing w:after="0" w:line="240" w:lineRule="auto"/>
        <w:jc w:val="center"/>
        <w:rPr>
          <w:rFonts w:ascii="Arial" w:eastAsia="Times New Roman" w:hAnsi="Arial" w:cs="Arial"/>
          <w:b/>
          <w:sz w:val="24"/>
          <w:szCs w:val="16"/>
          <w:lang w:eastAsia="ru-RU"/>
        </w:rPr>
      </w:pPr>
      <w:r w:rsidRPr="001D5089">
        <w:rPr>
          <w:rFonts w:ascii="Arial" w:eastAsia="Times New Roman" w:hAnsi="Arial" w:cs="Arial"/>
          <w:b/>
          <w:sz w:val="24"/>
          <w:szCs w:val="16"/>
          <w:lang w:eastAsia="ru-RU"/>
        </w:rPr>
        <w:t>с. Черновка</w:t>
      </w: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883"/>
        <w:gridCol w:w="2430"/>
        <w:gridCol w:w="1179"/>
        <w:gridCol w:w="2030"/>
        <w:gridCol w:w="1394"/>
        <w:gridCol w:w="2477"/>
        <w:gridCol w:w="1340"/>
      </w:tblGrid>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w:t>
            </w:r>
          </w:p>
        </w:tc>
        <w:tc>
          <w:tcPr>
            <w:tcW w:w="24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Улица</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№дома</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Материал стен</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износа</w:t>
            </w:r>
          </w:p>
        </w:tc>
        <w:tc>
          <w:tcPr>
            <w:tcW w:w="2477" w:type="dxa"/>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Общая площадь,м</w:t>
            </w:r>
            <w:r w:rsidRPr="001D5089">
              <w:rPr>
                <w:rFonts w:ascii="Arial" w:eastAsia="Times New Roman" w:hAnsi="Arial" w:cs="Arial"/>
                <w:vertAlign w:val="superscript"/>
                <w:lang w:eastAsia="ar-SA"/>
              </w:rPr>
              <w:t>2</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Прожив.,</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Школьная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39,0</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lang w:eastAsia="ar-SA"/>
              </w:rPr>
              <w:t>ул. Школьная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27</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59,5</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lang w:eastAsia="ar-SA"/>
              </w:rPr>
              <w:t>ул. Школьная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26-а</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42,8</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Заречная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45,0</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Заречная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43,0</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Заречная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Заречная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48,0</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Завальская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76,7</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Завальская</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17</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45,0</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Комарова</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40,0</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Комарова</w:t>
            </w: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27,6</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blPrEx>
          <w:tblCellMar>
            <w:top w:w="0" w:type="dxa"/>
            <w:bottom w:w="0" w:type="dxa"/>
          </w:tblCellMar>
        </w:tblPrEx>
        <w:trPr>
          <w:jc w:val="center"/>
        </w:trPr>
        <w:tc>
          <w:tcPr>
            <w:tcW w:w="720"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Итого:</w:t>
            </w:r>
          </w:p>
        </w:tc>
        <w:tc>
          <w:tcPr>
            <w:tcW w:w="2430" w:type="dxa"/>
          </w:tcPr>
          <w:p w:rsidR="001D5089" w:rsidRPr="001D5089" w:rsidRDefault="001D5089" w:rsidP="001D5089">
            <w:pPr>
              <w:suppressAutoHyphens/>
              <w:spacing w:after="0" w:line="240" w:lineRule="auto"/>
              <w:rPr>
                <w:rFonts w:ascii="Arial" w:eastAsia="Times New Roman" w:hAnsi="Arial" w:cs="Arial"/>
                <w:lang w:eastAsia="ar-SA"/>
              </w:rPr>
            </w:pPr>
          </w:p>
        </w:tc>
        <w:tc>
          <w:tcPr>
            <w:tcW w:w="1179"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030"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39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77"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496,6</w:t>
            </w:r>
          </w:p>
        </w:tc>
        <w:tc>
          <w:tcPr>
            <w:tcW w:w="1340"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bl>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16"/>
        </w:rPr>
      </w:pPr>
      <w:r w:rsidRPr="001D5089">
        <w:rPr>
          <w:rFonts w:ascii="Arial" w:eastAsia="Times New Roman" w:hAnsi="Arial" w:cs="Arial"/>
          <w:b/>
          <w:sz w:val="24"/>
          <w:szCs w:val="16"/>
        </w:rPr>
        <w:t>с.Орловка</w:t>
      </w:r>
    </w:p>
    <w:tbl>
      <w:tblPr>
        <w:tblW w:w="0" w:type="auto"/>
        <w:jc w:val="center"/>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1829"/>
        <w:gridCol w:w="2442"/>
        <w:gridCol w:w="1276"/>
        <w:gridCol w:w="1985"/>
        <w:gridCol w:w="1417"/>
        <w:gridCol w:w="2440"/>
        <w:gridCol w:w="1354"/>
      </w:tblGrid>
      <w:tr w:rsidR="001D5089" w:rsidRPr="001D5089" w:rsidTr="002E1866">
        <w:tblPrEx>
          <w:tblCellMar>
            <w:top w:w="0" w:type="dxa"/>
            <w:bottom w:w="0" w:type="dxa"/>
          </w:tblCellMar>
        </w:tblPrEx>
        <w:trPr>
          <w:jc w:val="center"/>
        </w:trPr>
        <w:tc>
          <w:tcPr>
            <w:tcW w:w="68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lang w:val="en-US" w:eastAsia="ar-SA"/>
              </w:rPr>
              <w:t>/</w:t>
            </w:r>
            <w:r w:rsidRPr="001D5089">
              <w:rPr>
                <w:rFonts w:ascii="Arial" w:eastAsia="Times New Roman" w:hAnsi="Arial" w:cs="Arial"/>
                <w:lang w:eastAsia="ar-SA"/>
              </w:rPr>
              <w:t>п</w:t>
            </w:r>
          </w:p>
        </w:tc>
        <w:tc>
          <w:tcPr>
            <w:tcW w:w="18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w:t>
            </w:r>
          </w:p>
        </w:tc>
        <w:tc>
          <w:tcPr>
            <w:tcW w:w="24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Улица</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№дома</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Материал стен</w:t>
            </w:r>
          </w:p>
        </w:tc>
        <w:tc>
          <w:tcPr>
            <w:tcW w:w="14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износа</w:t>
            </w:r>
          </w:p>
        </w:tc>
        <w:tc>
          <w:tcPr>
            <w:tcW w:w="2440" w:type="dxa"/>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Общая площадь, м</w:t>
            </w:r>
            <w:r w:rsidRPr="001D5089">
              <w:rPr>
                <w:rFonts w:ascii="Arial" w:eastAsia="Times New Roman" w:hAnsi="Arial" w:cs="Arial"/>
                <w:vertAlign w:val="superscript"/>
                <w:lang w:eastAsia="ar-SA"/>
              </w:rPr>
              <w:t>2</w:t>
            </w:r>
          </w:p>
        </w:tc>
        <w:tc>
          <w:tcPr>
            <w:tcW w:w="135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Прожив.,</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r>
      <w:tr w:rsidR="001D5089" w:rsidRPr="001D5089" w:rsidTr="002E1866">
        <w:tblPrEx>
          <w:tblCellMar>
            <w:top w:w="0" w:type="dxa"/>
            <w:bottom w:w="0" w:type="dxa"/>
          </w:tblCellMar>
        </w:tblPrEx>
        <w:trPr>
          <w:jc w:val="center"/>
        </w:trPr>
        <w:tc>
          <w:tcPr>
            <w:tcW w:w="689"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w:t>
            </w:r>
          </w:p>
        </w:tc>
        <w:tc>
          <w:tcPr>
            <w:tcW w:w="1829"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w:t>
            </w:r>
          </w:p>
        </w:tc>
        <w:tc>
          <w:tcPr>
            <w:tcW w:w="2442"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3</w:t>
            </w:r>
          </w:p>
        </w:tc>
        <w:tc>
          <w:tcPr>
            <w:tcW w:w="1276"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4</w:t>
            </w:r>
          </w:p>
        </w:tc>
        <w:tc>
          <w:tcPr>
            <w:tcW w:w="1985"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5</w:t>
            </w:r>
          </w:p>
        </w:tc>
        <w:tc>
          <w:tcPr>
            <w:tcW w:w="1417"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6</w:t>
            </w:r>
          </w:p>
        </w:tc>
        <w:tc>
          <w:tcPr>
            <w:tcW w:w="2440"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7</w:t>
            </w:r>
          </w:p>
        </w:tc>
        <w:tc>
          <w:tcPr>
            <w:tcW w:w="1354"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8</w:t>
            </w:r>
          </w:p>
        </w:tc>
      </w:tr>
      <w:tr w:rsidR="001D5089" w:rsidRPr="001D5089" w:rsidTr="002E1866">
        <w:tblPrEx>
          <w:tblCellMar>
            <w:top w:w="0" w:type="dxa"/>
            <w:bottom w:w="0" w:type="dxa"/>
          </w:tblCellMar>
        </w:tblPrEx>
        <w:trPr>
          <w:jc w:val="center"/>
        </w:trPr>
        <w:tc>
          <w:tcPr>
            <w:tcW w:w="689"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8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42"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Школьная</w:t>
            </w:r>
          </w:p>
        </w:tc>
        <w:tc>
          <w:tcPr>
            <w:tcW w:w="1276"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985"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417"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80</w:t>
            </w:r>
          </w:p>
        </w:tc>
        <w:tc>
          <w:tcPr>
            <w:tcW w:w="2440"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1354"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blPrEx>
          <w:tblCellMar>
            <w:top w:w="0" w:type="dxa"/>
            <w:bottom w:w="0" w:type="dxa"/>
          </w:tblCellMar>
        </w:tblPrEx>
        <w:trPr>
          <w:jc w:val="center"/>
        </w:trPr>
        <w:tc>
          <w:tcPr>
            <w:tcW w:w="689"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8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42" w:type="dxa"/>
          </w:tcPr>
          <w:p w:rsidR="001D5089" w:rsidRPr="001D5089" w:rsidRDefault="001D5089" w:rsidP="001D5089">
            <w:pPr>
              <w:suppressAutoHyphens/>
              <w:spacing w:after="0" w:line="240" w:lineRule="auto"/>
              <w:rPr>
                <w:rFonts w:ascii="Arial" w:eastAsia="Times New Roman" w:hAnsi="Arial" w:cs="Arial"/>
                <w:sz w:val="24"/>
                <w:szCs w:val="16"/>
                <w:lang w:eastAsia="ar-SA"/>
              </w:rPr>
            </w:pPr>
            <w:r w:rsidRPr="001D5089">
              <w:rPr>
                <w:rFonts w:ascii="Arial" w:eastAsia="Times New Roman" w:hAnsi="Arial" w:cs="Arial"/>
                <w:lang w:eastAsia="ar-SA"/>
              </w:rPr>
              <w:t>ул. Школьная</w:t>
            </w:r>
          </w:p>
        </w:tc>
        <w:tc>
          <w:tcPr>
            <w:tcW w:w="1276"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35</w:t>
            </w:r>
          </w:p>
        </w:tc>
        <w:tc>
          <w:tcPr>
            <w:tcW w:w="1985"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417"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40"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1354"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blPrEx>
          <w:tblCellMar>
            <w:top w:w="0" w:type="dxa"/>
            <w:bottom w:w="0" w:type="dxa"/>
          </w:tblCellMar>
        </w:tblPrEx>
        <w:trPr>
          <w:jc w:val="center"/>
        </w:trPr>
        <w:tc>
          <w:tcPr>
            <w:tcW w:w="689"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1829"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2442"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1276"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1985"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p>
        </w:tc>
        <w:tc>
          <w:tcPr>
            <w:tcW w:w="1417"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2440" w:type="dxa"/>
          </w:tcPr>
          <w:p w:rsidR="001D5089" w:rsidRPr="001D5089" w:rsidRDefault="001D5089" w:rsidP="001D5089">
            <w:pPr>
              <w:shd w:val="clear" w:color="auto" w:fill="FFFFFF"/>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60,0</w:t>
            </w:r>
          </w:p>
        </w:tc>
        <w:tc>
          <w:tcPr>
            <w:tcW w:w="1354" w:type="dxa"/>
          </w:tcPr>
          <w:p w:rsidR="001D5089" w:rsidRPr="001D5089" w:rsidRDefault="001D5089" w:rsidP="001D5089">
            <w:pPr>
              <w:shd w:val="clear" w:color="auto" w:fill="FFFFFF"/>
              <w:suppressAutoHyphens/>
              <w:spacing w:after="0" w:line="240" w:lineRule="auto"/>
              <w:jc w:val="center"/>
              <w:rPr>
                <w:rFonts w:ascii="Arial" w:eastAsia="Times New Roman" w:hAnsi="Arial" w:cs="Arial"/>
                <w:b/>
                <w:lang w:eastAsia="ar-SA"/>
              </w:rPr>
            </w:pPr>
          </w:p>
        </w:tc>
      </w:tr>
    </w:tbl>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пос.Новая Орловка</w:t>
      </w:r>
    </w:p>
    <w:tbl>
      <w:tblPr>
        <w:tblW w:w="0" w:type="auto"/>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1958"/>
        <w:gridCol w:w="2431"/>
        <w:gridCol w:w="1254"/>
        <w:gridCol w:w="1985"/>
        <w:gridCol w:w="1417"/>
        <w:gridCol w:w="2431"/>
        <w:gridCol w:w="1343"/>
      </w:tblGrid>
      <w:tr w:rsidR="001D5089" w:rsidRPr="001D5089" w:rsidTr="002E1866">
        <w:tblPrEx>
          <w:tblCellMar>
            <w:top w:w="0" w:type="dxa"/>
            <w:bottom w:w="0" w:type="dxa"/>
          </w:tblCellMar>
        </w:tblPrEx>
        <w:trPr>
          <w:jc w:val="center"/>
        </w:trPr>
        <w:tc>
          <w:tcPr>
            <w:tcW w:w="8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lang w:val="en-US" w:eastAsia="ar-SA"/>
              </w:rPr>
              <w:t>/</w:t>
            </w:r>
            <w:r w:rsidRPr="001D5089">
              <w:rPr>
                <w:rFonts w:ascii="Arial" w:eastAsia="Times New Roman" w:hAnsi="Arial" w:cs="Arial"/>
                <w:lang w:eastAsia="ar-SA"/>
              </w:rPr>
              <w:t>п</w:t>
            </w:r>
          </w:p>
        </w:tc>
        <w:tc>
          <w:tcPr>
            <w:tcW w:w="195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w:t>
            </w:r>
          </w:p>
        </w:tc>
        <w:tc>
          <w:tcPr>
            <w:tcW w:w="243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Улица</w:t>
            </w:r>
          </w:p>
        </w:tc>
        <w:tc>
          <w:tcPr>
            <w:tcW w:w="125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№дома</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Материал стен</w:t>
            </w:r>
          </w:p>
        </w:tc>
        <w:tc>
          <w:tcPr>
            <w:tcW w:w="14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износа</w:t>
            </w:r>
          </w:p>
        </w:tc>
        <w:tc>
          <w:tcPr>
            <w:tcW w:w="2431" w:type="dxa"/>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Общая площадь, м</w:t>
            </w:r>
            <w:r w:rsidRPr="001D5089">
              <w:rPr>
                <w:rFonts w:ascii="Arial" w:eastAsia="Times New Roman" w:hAnsi="Arial" w:cs="Arial"/>
                <w:vertAlign w:val="superscript"/>
                <w:lang w:eastAsia="ar-SA"/>
              </w:rPr>
              <w:t>2</w:t>
            </w:r>
          </w:p>
        </w:tc>
        <w:tc>
          <w:tcPr>
            <w:tcW w:w="13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Прожив.,</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r>
      <w:tr w:rsidR="001D5089" w:rsidRPr="001D5089" w:rsidTr="002E1866">
        <w:tblPrEx>
          <w:tblCellMar>
            <w:top w:w="0" w:type="dxa"/>
            <w:bottom w:w="0" w:type="dxa"/>
          </w:tblCellMar>
        </w:tblPrEx>
        <w:trPr>
          <w:jc w:val="center"/>
        </w:trPr>
        <w:tc>
          <w:tcPr>
            <w:tcW w:w="803"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w:t>
            </w:r>
          </w:p>
        </w:tc>
        <w:tc>
          <w:tcPr>
            <w:tcW w:w="1958"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w:t>
            </w:r>
          </w:p>
        </w:tc>
        <w:tc>
          <w:tcPr>
            <w:tcW w:w="2431"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3</w:t>
            </w:r>
          </w:p>
        </w:tc>
        <w:tc>
          <w:tcPr>
            <w:tcW w:w="1254"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4</w:t>
            </w:r>
          </w:p>
        </w:tc>
        <w:tc>
          <w:tcPr>
            <w:tcW w:w="1985"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5</w:t>
            </w:r>
          </w:p>
        </w:tc>
        <w:tc>
          <w:tcPr>
            <w:tcW w:w="1417"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6</w:t>
            </w:r>
          </w:p>
        </w:tc>
        <w:tc>
          <w:tcPr>
            <w:tcW w:w="2431"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7</w:t>
            </w:r>
          </w:p>
        </w:tc>
        <w:tc>
          <w:tcPr>
            <w:tcW w:w="1343"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8</w:t>
            </w:r>
          </w:p>
        </w:tc>
      </w:tr>
      <w:tr w:rsidR="001D5089" w:rsidRPr="001D5089" w:rsidTr="002E1866">
        <w:tblPrEx>
          <w:tblCellMar>
            <w:top w:w="0" w:type="dxa"/>
            <w:bottom w:w="0" w:type="dxa"/>
          </w:tblCellMar>
        </w:tblPrEx>
        <w:trPr>
          <w:jc w:val="center"/>
        </w:trPr>
        <w:tc>
          <w:tcPr>
            <w:tcW w:w="803"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5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Степная</w:t>
            </w:r>
          </w:p>
        </w:tc>
        <w:tc>
          <w:tcPr>
            <w:tcW w:w="1254"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1985"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дерево</w:t>
            </w:r>
          </w:p>
        </w:tc>
        <w:tc>
          <w:tcPr>
            <w:tcW w:w="1417"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75</w:t>
            </w:r>
          </w:p>
        </w:tc>
        <w:tc>
          <w:tcPr>
            <w:tcW w:w="2431"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42,2</w:t>
            </w:r>
          </w:p>
        </w:tc>
        <w:tc>
          <w:tcPr>
            <w:tcW w:w="1343" w:type="dxa"/>
          </w:tcPr>
          <w:p w:rsidR="001D5089" w:rsidRPr="001D5089" w:rsidRDefault="001D5089" w:rsidP="001D5089">
            <w:pPr>
              <w:shd w:val="clear" w:color="auto" w:fill="FFFFFF"/>
              <w:suppressAutoHyphens/>
              <w:spacing w:after="0" w:line="240" w:lineRule="auto"/>
              <w:ind w:right="528"/>
              <w:jc w:val="right"/>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blPrEx>
          <w:tblCellMar>
            <w:top w:w="0" w:type="dxa"/>
            <w:bottom w:w="0" w:type="dxa"/>
          </w:tblCellMar>
        </w:tblPrEx>
        <w:trPr>
          <w:jc w:val="center"/>
        </w:trPr>
        <w:tc>
          <w:tcPr>
            <w:tcW w:w="803"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958"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2431" w:type="dxa"/>
          </w:tcPr>
          <w:p w:rsidR="001D5089" w:rsidRPr="001D5089" w:rsidRDefault="001D5089" w:rsidP="001D5089">
            <w:pPr>
              <w:shd w:val="clear" w:color="auto" w:fill="FFFFFF"/>
              <w:suppressAutoHyphens/>
              <w:spacing w:after="0" w:line="240" w:lineRule="auto"/>
              <w:ind w:left="10"/>
              <w:jc w:val="both"/>
              <w:rPr>
                <w:rFonts w:ascii="Arial" w:eastAsia="Times New Roman" w:hAnsi="Arial" w:cs="Arial"/>
                <w:lang w:eastAsia="ar-SA"/>
              </w:rPr>
            </w:pPr>
          </w:p>
        </w:tc>
        <w:tc>
          <w:tcPr>
            <w:tcW w:w="1254" w:type="dxa"/>
          </w:tcPr>
          <w:p w:rsidR="001D5089" w:rsidRPr="001D5089" w:rsidRDefault="001D5089" w:rsidP="001D5089">
            <w:pPr>
              <w:shd w:val="clear" w:color="auto" w:fill="FFFFFF"/>
              <w:suppressAutoHyphens/>
              <w:spacing w:after="0" w:line="240" w:lineRule="auto"/>
              <w:ind w:left="130"/>
              <w:jc w:val="both"/>
              <w:rPr>
                <w:rFonts w:ascii="Arial" w:eastAsia="Times New Roman" w:hAnsi="Arial" w:cs="Arial"/>
                <w:lang w:eastAsia="ar-SA"/>
              </w:rPr>
            </w:pPr>
          </w:p>
        </w:tc>
        <w:tc>
          <w:tcPr>
            <w:tcW w:w="1985" w:type="dxa"/>
          </w:tcPr>
          <w:p w:rsidR="001D5089" w:rsidRPr="001D5089" w:rsidRDefault="001D5089" w:rsidP="001D5089">
            <w:pPr>
              <w:shd w:val="clear" w:color="auto" w:fill="FFFFFF"/>
              <w:suppressAutoHyphens/>
              <w:spacing w:after="0" w:line="240" w:lineRule="auto"/>
              <w:ind w:left="562"/>
              <w:jc w:val="center"/>
              <w:rPr>
                <w:rFonts w:ascii="Arial" w:eastAsia="Times New Roman" w:hAnsi="Arial" w:cs="Arial"/>
                <w:lang w:eastAsia="ar-SA"/>
              </w:rPr>
            </w:pPr>
          </w:p>
        </w:tc>
        <w:tc>
          <w:tcPr>
            <w:tcW w:w="1417"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p>
        </w:tc>
        <w:tc>
          <w:tcPr>
            <w:tcW w:w="2431"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p>
        </w:tc>
        <w:tc>
          <w:tcPr>
            <w:tcW w:w="1343" w:type="dxa"/>
          </w:tcPr>
          <w:p w:rsidR="001D5089" w:rsidRPr="001D5089" w:rsidRDefault="001D5089" w:rsidP="001D5089">
            <w:pPr>
              <w:shd w:val="clear" w:color="auto" w:fill="FFFFFF"/>
              <w:suppressAutoHyphens/>
              <w:spacing w:after="0" w:line="240" w:lineRule="auto"/>
              <w:ind w:right="528"/>
              <w:jc w:val="right"/>
              <w:rPr>
                <w:rFonts w:ascii="Arial" w:eastAsia="Times New Roman" w:hAnsi="Arial" w:cs="Arial"/>
                <w:lang w:eastAsia="ar-SA"/>
              </w:rPr>
            </w:pPr>
          </w:p>
        </w:tc>
      </w:tr>
      <w:tr w:rsidR="001D5089" w:rsidRPr="001D5089" w:rsidTr="002E1866">
        <w:tblPrEx>
          <w:tblCellMar>
            <w:top w:w="0" w:type="dxa"/>
            <w:bottom w:w="0" w:type="dxa"/>
          </w:tblCellMar>
        </w:tblPrEx>
        <w:trPr>
          <w:jc w:val="center"/>
        </w:trPr>
        <w:tc>
          <w:tcPr>
            <w:tcW w:w="803"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1958"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2431" w:type="dxa"/>
          </w:tcPr>
          <w:p w:rsidR="001D5089" w:rsidRPr="001D5089" w:rsidRDefault="001D5089" w:rsidP="001D5089">
            <w:pPr>
              <w:shd w:val="clear" w:color="auto" w:fill="FFFFFF"/>
              <w:suppressAutoHyphens/>
              <w:spacing w:after="0" w:line="240" w:lineRule="auto"/>
              <w:ind w:left="10"/>
              <w:jc w:val="both"/>
              <w:rPr>
                <w:rFonts w:ascii="Arial" w:eastAsia="Times New Roman" w:hAnsi="Arial" w:cs="Arial"/>
                <w:lang w:eastAsia="ar-SA"/>
              </w:rPr>
            </w:pPr>
          </w:p>
        </w:tc>
        <w:tc>
          <w:tcPr>
            <w:tcW w:w="1254" w:type="dxa"/>
          </w:tcPr>
          <w:p w:rsidR="001D5089" w:rsidRPr="001D5089" w:rsidRDefault="001D5089" w:rsidP="001D5089">
            <w:pPr>
              <w:shd w:val="clear" w:color="auto" w:fill="FFFFFF"/>
              <w:suppressAutoHyphens/>
              <w:spacing w:after="0" w:line="240" w:lineRule="auto"/>
              <w:ind w:left="130"/>
              <w:jc w:val="both"/>
              <w:rPr>
                <w:rFonts w:ascii="Arial" w:eastAsia="Times New Roman" w:hAnsi="Arial" w:cs="Arial"/>
                <w:lang w:eastAsia="ar-SA"/>
              </w:rPr>
            </w:pPr>
          </w:p>
        </w:tc>
        <w:tc>
          <w:tcPr>
            <w:tcW w:w="1985" w:type="dxa"/>
          </w:tcPr>
          <w:p w:rsidR="001D5089" w:rsidRPr="001D5089" w:rsidRDefault="001D5089" w:rsidP="001D5089">
            <w:pPr>
              <w:shd w:val="clear" w:color="auto" w:fill="FFFFFF"/>
              <w:suppressAutoHyphens/>
              <w:spacing w:after="0" w:line="240" w:lineRule="auto"/>
              <w:ind w:left="562"/>
              <w:jc w:val="center"/>
              <w:rPr>
                <w:rFonts w:ascii="Arial" w:eastAsia="Times New Roman" w:hAnsi="Arial" w:cs="Arial"/>
                <w:lang w:eastAsia="ar-SA"/>
              </w:rPr>
            </w:pPr>
          </w:p>
        </w:tc>
        <w:tc>
          <w:tcPr>
            <w:tcW w:w="1417"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p>
        </w:tc>
        <w:tc>
          <w:tcPr>
            <w:tcW w:w="2431" w:type="dxa"/>
          </w:tcPr>
          <w:p w:rsidR="001D5089" w:rsidRPr="001D5089" w:rsidRDefault="001D5089" w:rsidP="001D5089">
            <w:pPr>
              <w:shd w:val="clear" w:color="auto" w:fill="FFFFFF"/>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42,2</w:t>
            </w:r>
          </w:p>
        </w:tc>
        <w:tc>
          <w:tcPr>
            <w:tcW w:w="1343" w:type="dxa"/>
          </w:tcPr>
          <w:p w:rsidR="001D5089" w:rsidRPr="001D5089" w:rsidRDefault="001D5089" w:rsidP="001D5089">
            <w:pPr>
              <w:shd w:val="clear" w:color="auto" w:fill="FFFFFF"/>
              <w:suppressAutoHyphens/>
              <w:spacing w:after="0" w:line="240" w:lineRule="auto"/>
              <w:ind w:right="528"/>
              <w:jc w:val="right"/>
              <w:rPr>
                <w:rFonts w:ascii="Arial" w:eastAsia="Times New Roman" w:hAnsi="Arial" w:cs="Arial"/>
                <w:b/>
                <w:lang w:eastAsia="ar-SA"/>
              </w:rPr>
            </w:pPr>
          </w:p>
        </w:tc>
      </w:tr>
    </w:tbl>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пос.Нива</w:t>
      </w:r>
    </w:p>
    <w:tbl>
      <w:tblPr>
        <w:tblW w:w="0" w:type="auto"/>
        <w:jc w:val="center"/>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1958"/>
        <w:gridCol w:w="2431"/>
        <w:gridCol w:w="1254"/>
        <w:gridCol w:w="1985"/>
        <w:gridCol w:w="1417"/>
        <w:gridCol w:w="2431"/>
        <w:gridCol w:w="1343"/>
      </w:tblGrid>
      <w:tr w:rsidR="001D5089" w:rsidRPr="001D5089" w:rsidTr="002E1866">
        <w:tblPrEx>
          <w:tblCellMar>
            <w:top w:w="0" w:type="dxa"/>
            <w:bottom w:w="0" w:type="dxa"/>
          </w:tblCellMar>
        </w:tblPrEx>
        <w:trPr>
          <w:jc w:val="center"/>
        </w:trPr>
        <w:tc>
          <w:tcPr>
            <w:tcW w:w="8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lang w:val="en-US" w:eastAsia="ar-SA"/>
              </w:rPr>
              <w:t>/</w:t>
            </w:r>
            <w:r w:rsidRPr="001D5089">
              <w:rPr>
                <w:rFonts w:ascii="Arial" w:eastAsia="Times New Roman" w:hAnsi="Arial" w:cs="Arial"/>
                <w:lang w:eastAsia="ar-SA"/>
              </w:rPr>
              <w:t>п</w:t>
            </w:r>
          </w:p>
        </w:tc>
        <w:tc>
          <w:tcPr>
            <w:tcW w:w="195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w:t>
            </w:r>
          </w:p>
        </w:tc>
        <w:tc>
          <w:tcPr>
            <w:tcW w:w="243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Улица</w:t>
            </w:r>
          </w:p>
        </w:tc>
        <w:tc>
          <w:tcPr>
            <w:tcW w:w="125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№дома</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Материал стен</w:t>
            </w:r>
          </w:p>
        </w:tc>
        <w:tc>
          <w:tcPr>
            <w:tcW w:w="14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износа</w:t>
            </w:r>
          </w:p>
        </w:tc>
        <w:tc>
          <w:tcPr>
            <w:tcW w:w="2431" w:type="dxa"/>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Общая площадь, м</w:t>
            </w:r>
            <w:r w:rsidRPr="001D5089">
              <w:rPr>
                <w:rFonts w:ascii="Arial" w:eastAsia="Times New Roman" w:hAnsi="Arial" w:cs="Arial"/>
                <w:vertAlign w:val="superscript"/>
                <w:lang w:eastAsia="ar-SA"/>
              </w:rPr>
              <w:t>2</w:t>
            </w:r>
          </w:p>
        </w:tc>
        <w:tc>
          <w:tcPr>
            <w:tcW w:w="13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Прожив.,</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r>
      <w:tr w:rsidR="001D5089" w:rsidRPr="001D5089" w:rsidTr="002E1866">
        <w:tblPrEx>
          <w:tblCellMar>
            <w:top w:w="0" w:type="dxa"/>
            <w:bottom w:w="0" w:type="dxa"/>
          </w:tblCellMar>
        </w:tblPrEx>
        <w:trPr>
          <w:jc w:val="center"/>
        </w:trPr>
        <w:tc>
          <w:tcPr>
            <w:tcW w:w="803"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w:t>
            </w:r>
          </w:p>
        </w:tc>
        <w:tc>
          <w:tcPr>
            <w:tcW w:w="1958"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w:t>
            </w:r>
          </w:p>
        </w:tc>
        <w:tc>
          <w:tcPr>
            <w:tcW w:w="2431"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3</w:t>
            </w:r>
          </w:p>
        </w:tc>
        <w:tc>
          <w:tcPr>
            <w:tcW w:w="1254"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4</w:t>
            </w:r>
          </w:p>
        </w:tc>
        <w:tc>
          <w:tcPr>
            <w:tcW w:w="1985"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5</w:t>
            </w:r>
          </w:p>
        </w:tc>
        <w:tc>
          <w:tcPr>
            <w:tcW w:w="1417"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6</w:t>
            </w:r>
          </w:p>
        </w:tc>
        <w:tc>
          <w:tcPr>
            <w:tcW w:w="2431"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7</w:t>
            </w:r>
          </w:p>
        </w:tc>
        <w:tc>
          <w:tcPr>
            <w:tcW w:w="1343"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8</w:t>
            </w:r>
          </w:p>
        </w:tc>
      </w:tr>
      <w:tr w:rsidR="001D5089" w:rsidRPr="001D5089" w:rsidTr="002E1866">
        <w:tblPrEx>
          <w:tblCellMar>
            <w:top w:w="0" w:type="dxa"/>
            <w:bottom w:w="0" w:type="dxa"/>
          </w:tblCellMar>
        </w:tblPrEx>
        <w:trPr>
          <w:jc w:val="center"/>
        </w:trPr>
        <w:tc>
          <w:tcPr>
            <w:tcW w:w="803"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5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Степная</w:t>
            </w:r>
          </w:p>
        </w:tc>
        <w:tc>
          <w:tcPr>
            <w:tcW w:w="1254"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w:t>
            </w:r>
          </w:p>
        </w:tc>
        <w:tc>
          <w:tcPr>
            <w:tcW w:w="1985"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кирпич</w:t>
            </w:r>
          </w:p>
        </w:tc>
        <w:tc>
          <w:tcPr>
            <w:tcW w:w="1417"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31"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140,0</w:t>
            </w:r>
          </w:p>
        </w:tc>
        <w:tc>
          <w:tcPr>
            <w:tcW w:w="1343"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r>
      <w:tr w:rsidR="001D5089" w:rsidRPr="001D5089" w:rsidTr="002E1866">
        <w:tblPrEx>
          <w:tblCellMar>
            <w:top w:w="0" w:type="dxa"/>
            <w:bottom w:w="0" w:type="dxa"/>
          </w:tblCellMar>
        </w:tblPrEx>
        <w:trPr>
          <w:jc w:val="center"/>
        </w:trPr>
        <w:tc>
          <w:tcPr>
            <w:tcW w:w="803"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95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Жилой дом</w:t>
            </w:r>
          </w:p>
        </w:tc>
        <w:tc>
          <w:tcPr>
            <w:tcW w:w="243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Степная</w:t>
            </w:r>
          </w:p>
        </w:tc>
        <w:tc>
          <w:tcPr>
            <w:tcW w:w="1254"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tc>
        <w:tc>
          <w:tcPr>
            <w:tcW w:w="1985"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кирпич</w:t>
            </w:r>
          </w:p>
        </w:tc>
        <w:tc>
          <w:tcPr>
            <w:tcW w:w="1417"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2431"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151,0</w:t>
            </w:r>
          </w:p>
        </w:tc>
        <w:tc>
          <w:tcPr>
            <w:tcW w:w="1343"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r>
      <w:tr w:rsidR="001D5089" w:rsidRPr="001D5089" w:rsidTr="002E1866">
        <w:tblPrEx>
          <w:tblCellMar>
            <w:top w:w="0" w:type="dxa"/>
            <w:bottom w:w="0" w:type="dxa"/>
          </w:tblCellMar>
        </w:tblPrEx>
        <w:trPr>
          <w:jc w:val="center"/>
        </w:trPr>
        <w:tc>
          <w:tcPr>
            <w:tcW w:w="803"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1958"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2431"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1254" w:type="dxa"/>
          </w:tcPr>
          <w:p w:rsidR="001D5089" w:rsidRPr="001D5089" w:rsidRDefault="001D5089" w:rsidP="001D5089">
            <w:pPr>
              <w:shd w:val="clear" w:color="auto" w:fill="FFFFFF"/>
              <w:suppressAutoHyphens/>
              <w:spacing w:after="0" w:line="240" w:lineRule="auto"/>
              <w:jc w:val="both"/>
              <w:rPr>
                <w:rFonts w:ascii="Arial" w:eastAsia="Times New Roman" w:hAnsi="Arial" w:cs="Arial"/>
                <w:lang w:eastAsia="ar-SA"/>
              </w:rPr>
            </w:pPr>
          </w:p>
        </w:tc>
        <w:tc>
          <w:tcPr>
            <w:tcW w:w="1985"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p>
        </w:tc>
        <w:tc>
          <w:tcPr>
            <w:tcW w:w="1417" w:type="dxa"/>
          </w:tcPr>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p>
        </w:tc>
        <w:tc>
          <w:tcPr>
            <w:tcW w:w="2431" w:type="dxa"/>
          </w:tcPr>
          <w:p w:rsidR="001D5089" w:rsidRPr="001D5089" w:rsidRDefault="001D5089" w:rsidP="001D5089">
            <w:pPr>
              <w:shd w:val="clear" w:color="auto" w:fill="FFFFFF"/>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291,0</w:t>
            </w:r>
          </w:p>
        </w:tc>
        <w:tc>
          <w:tcPr>
            <w:tcW w:w="1343" w:type="dxa"/>
          </w:tcPr>
          <w:p w:rsidR="001D5089" w:rsidRPr="001D5089" w:rsidRDefault="001D5089" w:rsidP="001D5089">
            <w:pPr>
              <w:shd w:val="clear" w:color="auto" w:fill="FFFFFF"/>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9</w:t>
            </w:r>
          </w:p>
        </w:tc>
      </w:tr>
    </w:tbl>
    <w:p w:rsidR="001D5089" w:rsidRPr="001D5089" w:rsidRDefault="001D5089" w:rsidP="001D5089">
      <w:pPr>
        <w:suppressAutoHyphens/>
        <w:spacing w:after="0" w:line="240" w:lineRule="auto"/>
        <w:jc w:val="both"/>
        <w:rPr>
          <w:rFonts w:ascii="Arial" w:eastAsia="Times New Roman" w:hAnsi="Arial" w:cs="Arial"/>
          <w:color w:val="0000CC"/>
          <w:sz w:val="24"/>
          <w:szCs w:val="16"/>
          <w:lang w:eastAsia="ru-RU"/>
        </w:rPr>
      </w:pP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sectPr w:rsidR="001D5089" w:rsidRPr="001D5089" w:rsidSect="00BA588F">
          <w:pgSz w:w="16838" w:h="11906" w:orient="landscape" w:code="9"/>
          <w:pgMar w:top="1701" w:right="1134" w:bottom="851" w:left="851" w:header="709" w:footer="709" w:gutter="0"/>
          <w:cols w:space="708"/>
          <w:docGrid w:linePitch="360"/>
        </w:sect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 xml:space="preserve">  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16</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779"/>
        <w:gridCol w:w="2201"/>
        <w:gridCol w:w="1272"/>
        <w:gridCol w:w="1418"/>
        <w:gridCol w:w="1275"/>
        <w:gridCol w:w="1279"/>
      </w:tblGrid>
      <w:tr w:rsidR="001D5089" w:rsidRPr="001D5089" w:rsidTr="002E1866">
        <w:tc>
          <w:tcPr>
            <w:tcW w:w="523"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п\п</w:t>
            </w:r>
          </w:p>
        </w:tc>
        <w:tc>
          <w:tcPr>
            <w:tcW w:w="1779"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поселения</w:t>
            </w:r>
          </w:p>
        </w:tc>
        <w:tc>
          <w:tcPr>
            <w:tcW w:w="2201"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населенного пункта</w:t>
            </w:r>
          </w:p>
        </w:tc>
        <w:tc>
          <w:tcPr>
            <w:tcW w:w="5244" w:type="dxa"/>
            <w:gridSpan w:val="4"/>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Предельные размеры (кв.м.)</w:t>
            </w:r>
          </w:p>
        </w:tc>
      </w:tr>
      <w:tr w:rsidR="001D5089" w:rsidRPr="001D5089" w:rsidTr="002E1866">
        <w:tc>
          <w:tcPr>
            <w:tcW w:w="523"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779"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201"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90" w:type="dxa"/>
            <w:gridSpan w:val="2"/>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Индив. жилищное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строительство</w:t>
            </w:r>
          </w:p>
        </w:tc>
        <w:tc>
          <w:tcPr>
            <w:tcW w:w="2554" w:type="dxa"/>
            <w:gridSpan w:val="2"/>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Личное подсобное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хозяйство</w:t>
            </w:r>
          </w:p>
        </w:tc>
      </w:tr>
      <w:tr w:rsidR="001D5089" w:rsidRPr="001D5089" w:rsidTr="002E1866">
        <w:tc>
          <w:tcPr>
            <w:tcW w:w="523"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779"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201"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27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минимальный</w:t>
            </w:r>
          </w:p>
        </w:tc>
        <w:tc>
          <w:tcPr>
            <w:tcW w:w="141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максимальный</w:t>
            </w:r>
          </w:p>
        </w:tc>
        <w:tc>
          <w:tcPr>
            <w:tcW w:w="127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минимальный</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максимальный</w:t>
            </w:r>
          </w:p>
        </w:tc>
      </w:tr>
      <w:tr w:rsidR="001D5089" w:rsidRPr="001D5089" w:rsidTr="002E1866">
        <w:tc>
          <w:tcPr>
            <w:tcW w:w="52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7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20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27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41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27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r>
      <w:tr w:rsidR="001D5089" w:rsidRPr="001D5089" w:rsidTr="002E1866">
        <w:tc>
          <w:tcPr>
            <w:tcW w:w="52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779" w:type="dxa"/>
            <w:vMerge w:val="restart"/>
          </w:tcPr>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Черновка</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 Запрудный</w:t>
            </w:r>
          </w:p>
        </w:tc>
        <w:tc>
          <w:tcPr>
            <w:tcW w:w="127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w:t>
            </w:r>
          </w:p>
        </w:tc>
        <w:tc>
          <w:tcPr>
            <w:tcW w:w="141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1500</w:t>
            </w:r>
          </w:p>
        </w:tc>
        <w:tc>
          <w:tcPr>
            <w:tcW w:w="127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2000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10000</w:t>
            </w:r>
          </w:p>
        </w:tc>
      </w:tr>
      <w:tr w:rsidR="001D5089" w:rsidRPr="001D5089" w:rsidTr="002E1866">
        <w:tc>
          <w:tcPr>
            <w:tcW w:w="52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779"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 Нива</w:t>
            </w:r>
          </w:p>
        </w:tc>
        <w:tc>
          <w:tcPr>
            <w:tcW w:w="127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w:t>
            </w:r>
          </w:p>
        </w:tc>
        <w:tc>
          <w:tcPr>
            <w:tcW w:w="141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1500</w:t>
            </w:r>
          </w:p>
        </w:tc>
        <w:tc>
          <w:tcPr>
            <w:tcW w:w="127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2000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10000</w:t>
            </w:r>
          </w:p>
        </w:tc>
      </w:tr>
      <w:tr w:rsidR="001D5089" w:rsidRPr="001D5089" w:rsidTr="002E1866">
        <w:tc>
          <w:tcPr>
            <w:tcW w:w="52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779"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 Новая Орловка</w:t>
            </w:r>
          </w:p>
        </w:tc>
        <w:tc>
          <w:tcPr>
            <w:tcW w:w="127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w:t>
            </w:r>
          </w:p>
        </w:tc>
        <w:tc>
          <w:tcPr>
            <w:tcW w:w="141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1500</w:t>
            </w:r>
          </w:p>
        </w:tc>
        <w:tc>
          <w:tcPr>
            <w:tcW w:w="127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2000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10000</w:t>
            </w:r>
          </w:p>
        </w:tc>
      </w:tr>
      <w:tr w:rsidR="001D5089" w:rsidRPr="001D5089" w:rsidTr="002E1866">
        <w:tc>
          <w:tcPr>
            <w:tcW w:w="52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779"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 Орловка</w:t>
            </w:r>
          </w:p>
        </w:tc>
        <w:tc>
          <w:tcPr>
            <w:tcW w:w="127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w:t>
            </w:r>
          </w:p>
        </w:tc>
        <w:tc>
          <w:tcPr>
            <w:tcW w:w="141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1500</w:t>
            </w:r>
          </w:p>
        </w:tc>
        <w:tc>
          <w:tcPr>
            <w:tcW w:w="127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2000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10000</w:t>
            </w:r>
          </w:p>
        </w:tc>
      </w:tr>
      <w:tr w:rsidR="001D5089" w:rsidRPr="001D5089" w:rsidTr="002E1866">
        <w:tc>
          <w:tcPr>
            <w:tcW w:w="52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779"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w:t>
            </w:r>
          </w:p>
        </w:tc>
        <w:tc>
          <w:tcPr>
            <w:tcW w:w="127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w:t>
            </w:r>
          </w:p>
        </w:tc>
        <w:tc>
          <w:tcPr>
            <w:tcW w:w="141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1500</w:t>
            </w:r>
          </w:p>
        </w:tc>
        <w:tc>
          <w:tcPr>
            <w:tcW w:w="127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2000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10000</w:t>
            </w:r>
          </w:p>
        </w:tc>
      </w:tr>
    </w:tbl>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Фактически площадь приусадебных участков сельского поселения составляет от 6 до 40 соток.</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Причинами, определяющими недостаточный уровень жилищного строительства в сельском поселении Черновка,</w:t>
      </w:r>
      <w:r w:rsidRPr="001D5089">
        <w:rPr>
          <w:rFonts w:ascii="Arial" w:eastAsia="Times New Roman" w:hAnsi="Arial" w:cs="Arial"/>
          <w:b/>
          <w:sz w:val="24"/>
          <w:szCs w:val="16"/>
          <w:lang w:eastAsia="ar-SA"/>
        </w:rPr>
        <w:t xml:space="preserve"> </w:t>
      </w:r>
      <w:r w:rsidRPr="001D5089">
        <w:rPr>
          <w:rFonts w:ascii="Arial" w:eastAsia="Times New Roman" w:hAnsi="Arial" w:cs="Arial"/>
          <w:sz w:val="24"/>
          <w:szCs w:val="16"/>
          <w:lang w:eastAsia="ar-SA"/>
        </w:rPr>
        <w:t>являются:</w:t>
      </w:r>
      <w:r w:rsidRPr="001D5089">
        <w:rPr>
          <w:rFonts w:ascii="Arial" w:eastAsia="Times New Roman" w:hAnsi="Arial" w:cs="Arial"/>
          <w:i/>
          <w:sz w:val="24"/>
          <w:szCs w:val="16"/>
          <w:lang w:eastAsia="ar-SA"/>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20" w:name="_Toc358917282"/>
      <w:r w:rsidRPr="001D5089">
        <w:rPr>
          <w:rFonts w:ascii="Arial" w:eastAsia="Times New Roman" w:hAnsi="Arial" w:cs="Arial"/>
          <w:b/>
          <w:bCs/>
          <w:i/>
          <w:sz w:val="28"/>
          <w:szCs w:val="26"/>
          <w:lang w:eastAsia="ar-SA"/>
        </w:rPr>
        <w:t>2.4.2. Общественно-деловая зона</w:t>
      </w:r>
      <w:bookmarkEnd w:id="20"/>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21" w:name="_Toc358917283"/>
      <w:r w:rsidRPr="001D5089">
        <w:rPr>
          <w:rFonts w:ascii="Arial" w:eastAsia="Times New Roman" w:hAnsi="Arial" w:cs="Arial"/>
          <w:b/>
          <w:bCs/>
          <w:i/>
          <w:sz w:val="24"/>
          <w:szCs w:val="28"/>
          <w:lang w:eastAsia="ar-SA"/>
        </w:rPr>
        <w:t>2.4.2.1.Учреждения и предприятия обслуживания</w:t>
      </w:r>
      <w:bookmarkEnd w:id="21"/>
    </w:p>
    <w:p w:rsidR="001D5089" w:rsidRPr="001D5089" w:rsidRDefault="001D5089" w:rsidP="001D5089">
      <w:pPr>
        <w:suppressAutoHyphens/>
        <w:spacing w:after="0" w:line="240" w:lineRule="auto"/>
        <w:jc w:val="both"/>
        <w:rPr>
          <w:rFonts w:ascii="Arial" w:eastAsia="Times New Roman" w:hAnsi="Arial" w:cs="Arial"/>
          <w:bCs/>
          <w:sz w:val="24"/>
          <w:szCs w:val="16"/>
          <w:lang w:eastAsia="ar-SA"/>
        </w:rPr>
      </w:pP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i/>
          <w:sz w:val="24"/>
          <w:szCs w:val="16"/>
          <w:lang w:eastAsia="ar-SA"/>
        </w:rPr>
        <w:t>Единый общественный центр сельского поселения</w:t>
      </w:r>
      <w:r w:rsidRPr="001D5089">
        <w:rPr>
          <w:rFonts w:ascii="Arial" w:eastAsia="Times New Roman" w:hAnsi="Arial" w:cs="Arial"/>
          <w:sz w:val="24"/>
          <w:szCs w:val="16"/>
          <w:lang w:eastAsia="ar-SA"/>
        </w:rPr>
        <w:t xml:space="preserve"> Черновка сформирован в административном центре поселения селе </w:t>
      </w:r>
      <w:r w:rsidRPr="001D5089">
        <w:rPr>
          <w:rFonts w:ascii="Arial" w:eastAsia="Times New Roman" w:hAnsi="Arial" w:cs="Arial"/>
          <w:i/>
          <w:sz w:val="24"/>
          <w:szCs w:val="16"/>
          <w:lang w:eastAsia="ar-SA"/>
        </w:rPr>
        <w:t>Черновка</w:t>
      </w:r>
      <w:r w:rsidRPr="001D5089">
        <w:rPr>
          <w:rFonts w:ascii="Arial" w:eastAsia="Times New Roman" w:hAnsi="Arial" w:cs="Arial"/>
          <w:b/>
          <w:sz w:val="24"/>
          <w:szCs w:val="16"/>
          <w:lang w:eastAsia="ar-SA"/>
        </w:rPr>
        <w:t xml:space="preserve"> </w:t>
      </w:r>
      <w:r w:rsidRPr="001D5089">
        <w:rPr>
          <w:rFonts w:ascii="Arial" w:eastAsia="Times New Roman" w:hAnsi="Arial" w:cs="Arial"/>
          <w:sz w:val="24"/>
          <w:szCs w:val="16"/>
          <w:lang w:eastAsia="ar-SA"/>
        </w:rPr>
        <w:t xml:space="preserve">по ул. </w:t>
      </w:r>
      <w:r w:rsidRPr="001D5089">
        <w:rPr>
          <w:rFonts w:ascii="Arial" w:eastAsia="Times New Roman" w:hAnsi="Arial" w:cs="Arial"/>
          <w:sz w:val="24"/>
          <w:szCs w:val="16"/>
          <w:lang w:eastAsia="ar-SA"/>
        </w:rPr>
        <w:lastRenderedPageBreak/>
        <w:t>Новостроевская, дополняемый объектами повседневного пользования, расположенными в населенных пунктах поселения.</w:t>
      </w:r>
    </w:p>
    <w:p w:rsidR="001D5089" w:rsidRPr="001D5089" w:rsidRDefault="001D5089" w:rsidP="001D5089">
      <w:pPr>
        <w:shd w:val="clear" w:color="auto" w:fill="FFFFFF"/>
        <w:suppressAutoHyphens/>
        <w:spacing w:after="0" w:line="240" w:lineRule="auto"/>
        <w:ind w:firstLine="567"/>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40"/>
        <w:jc w:val="both"/>
        <w:rPr>
          <w:rFonts w:ascii="Arial" w:eastAsia="Times New Roman" w:hAnsi="Arial" w:cs="Arial"/>
          <w:iCs/>
          <w:sz w:val="24"/>
          <w:szCs w:val="16"/>
          <w:lang w:eastAsia="ar-SA"/>
        </w:rPr>
      </w:pPr>
      <w:r w:rsidRPr="001D5089">
        <w:rPr>
          <w:rFonts w:ascii="Arial" w:eastAsia="Times New Roman" w:hAnsi="Arial" w:cs="Arial"/>
          <w:iCs/>
          <w:sz w:val="24"/>
          <w:szCs w:val="16"/>
          <w:lang w:eastAsia="ar-SA"/>
        </w:rPr>
        <w:t>Общественный центр обеспечен стандартным набором объектов культурно-бытового назначения соответствующего нормативной обеспеченности сельского поселения.</w:t>
      </w: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Региональным нормативам градостроительного проектирования Самарской области, сеть учреждений культурно-бытового обслуживания с.п.Черновка в основном обеспечивает нормативный уровень обслуживания населения.</w:t>
      </w: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Полный перечень объектов культурно-бытового обслуживания с качественными характеристиками  приведен в Таблице 17.</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tabs>
          <w:tab w:val="left" w:pos="9180"/>
        </w:tabs>
        <w:suppressAutoHyphens/>
        <w:spacing w:after="0" w:line="240" w:lineRule="auto"/>
        <w:ind w:firstLine="567"/>
        <w:jc w:val="both"/>
        <w:rPr>
          <w:rFonts w:ascii="Arial" w:eastAsia="Times New Roman" w:hAnsi="Arial" w:cs="Arial"/>
          <w:sz w:val="24"/>
          <w:szCs w:val="24"/>
          <w:lang w:eastAsia="ru-RU"/>
        </w:rPr>
      </w:pPr>
      <w:r w:rsidRPr="001D5089">
        <w:rPr>
          <w:rFonts w:ascii="Arial" w:eastAsia="Times New Roman" w:hAnsi="Arial" w:cs="Arial"/>
          <w:sz w:val="24"/>
          <w:szCs w:val="16"/>
          <w:lang w:eastAsia="ar-SA"/>
        </w:rPr>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w:t>
      </w:r>
      <w:r w:rsidRPr="001D5089">
        <w:rPr>
          <w:rFonts w:ascii="Arial" w:eastAsia="Times New Roman" w:hAnsi="Arial" w:cs="Arial"/>
          <w:sz w:val="24"/>
          <w:szCs w:val="24"/>
          <w:lang w:eastAsia="ru-RU"/>
        </w:rPr>
        <w:t>Постановлением от 03.03.</w:t>
      </w:r>
      <w:smartTag w:uri="urn:schemas-microsoft-com:office:smarttags" w:element="metricconverter">
        <w:smartTagPr>
          <w:attr w:name="ProductID" w:val="2011 г"/>
        </w:smartTagPr>
        <w:r w:rsidRPr="001D5089">
          <w:rPr>
            <w:rFonts w:ascii="Arial" w:eastAsia="Times New Roman" w:hAnsi="Arial" w:cs="Arial"/>
            <w:sz w:val="24"/>
            <w:szCs w:val="24"/>
            <w:lang w:eastAsia="ru-RU"/>
          </w:rPr>
          <w:t>2011 г</w:t>
        </w:r>
      </w:smartTag>
      <w:r w:rsidRPr="001D5089">
        <w:rPr>
          <w:rFonts w:ascii="Arial" w:eastAsia="Times New Roman" w:hAnsi="Arial" w:cs="Arial"/>
          <w:sz w:val="24"/>
          <w:szCs w:val="24"/>
          <w:lang w:eastAsia="ru-RU"/>
        </w:rPr>
        <w:t xml:space="preserve">. №88. «О нормативах минимальной обеспеченности населения Самарской области площадью торговых объектов». </w:t>
      </w:r>
    </w:p>
    <w:p w:rsidR="001D5089" w:rsidRPr="001D5089" w:rsidRDefault="001D5089" w:rsidP="001D5089">
      <w:pPr>
        <w:tabs>
          <w:tab w:val="left" w:pos="9180"/>
        </w:tabs>
        <w:suppressAutoHyphens/>
        <w:spacing w:after="0" w:line="240" w:lineRule="auto"/>
        <w:ind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Нормы расчета приняты на численность населения 1417 чел. и представлены в Таблице 18.</w:t>
      </w:r>
    </w:p>
    <w:p w:rsidR="001D5089" w:rsidRPr="001D5089" w:rsidRDefault="001D5089" w:rsidP="001D5089">
      <w:pPr>
        <w:tabs>
          <w:tab w:val="left" w:pos="9180"/>
        </w:tabs>
        <w:suppressAutoHyphens/>
        <w:spacing w:after="0" w:line="240" w:lineRule="auto"/>
        <w:ind w:firstLine="567"/>
        <w:jc w:val="both"/>
        <w:rPr>
          <w:rFonts w:ascii="Arial" w:eastAsia="Times New Roman" w:hAnsi="Arial" w:cs="Arial"/>
          <w:sz w:val="24"/>
          <w:szCs w:val="16"/>
          <w:lang w:eastAsia="ar-SA"/>
        </w:rPr>
      </w:pPr>
    </w:p>
    <w:p w:rsidR="001D5089" w:rsidRPr="001D5089" w:rsidRDefault="001D5089" w:rsidP="001D5089">
      <w:pPr>
        <w:tabs>
          <w:tab w:val="left" w:pos="9180"/>
        </w:tabs>
        <w:suppressAutoHyphens/>
        <w:spacing w:after="0" w:line="240" w:lineRule="auto"/>
        <w:ind w:firstLine="567"/>
        <w:jc w:val="both"/>
        <w:rPr>
          <w:rFonts w:ascii="Arial" w:eastAsia="Times New Roman" w:hAnsi="Arial" w:cs="Arial"/>
          <w:sz w:val="24"/>
          <w:szCs w:val="16"/>
          <w:lang w:eastAsia="ar-SA"/>
        </w:rPr>
        <w:sectPr w:rsidR="001D5089" w:rsidRPr="001D5089" w:rsidSect="001D0D1C">
          <w:pgSz w:w="11906" w:h="16838" w:code="9"/>
          <w:pgMar w:top="1134" w:right="851" w:bottom="851" w:left="1701" w:header="709" w:footer="709" w:gutter="0"/>
          <w:cols w:space="708"/>
          <w:docGrid w:linePitch="360"/>
        </w:sectPr>
      </w:pPr>
    </w:p>
    <w:p w:rsidR="001D5089" w:rsidRPr="001D5089" w:rsidRDefault="001D5089" w:rsidP="001D5089">
      <w:pPr>
        <w:suppressAutoHyphens/>
        <w:spacing w:after="0" w:line="240" w:lineRule="auto"/>
        <w:ind w:firstLine="709"/>
        <w:jc w:val="right"/>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lastRenderedPageBreak/>
        <w:t>Таблица 17</w:t>
      </w:r>
    </w:p>
    <w:p w:rsidR="001D5089" w:rsidRPr="001D5089" w:rsidRDefault="001D5089" w:rsidP="001D5089">
      <w:pPr>
        <w:suppressAutoHyphens/>
        <w:spacing w:after="0" w:line="240" w:lineRule="auto"/>
        <w:ind w:firstLine="709"/>
        <w:jc w:val="both"/>
        <w:rPr>
          <w:rFonts w:ascii="Arial" w:eastAsia="Times New Roman" w:hAnsi="Arial" w:cs="Arial"/>
          <w:b/>
          <w:sz w:val="24"/>
          <w:szCs w:val="16"/>
          <w:lang w:eastAsia="ar-SA"/>
        </w:rPr>
      </w:pPr>
      <w:r w:rsidRPr="001D5089">
        <w:rPr>
          <w:rFonts w:ascii="Arial" w:eastAsia="Calibri" w:hAnsi="Arial" w:cs="Arial"/>
          <w:b/>
          <w:sz w:val="24"/>
          <w:szCs w:val="16"/>
          <w:lang w:eastAsia="ar-SA"/>
        </w:rPr>
        <w:t xml:space="preserve">Существующие объекты капитального строительства, расположенные в границах сельского поселения </w:t>
      </w:r>
      <w:r w:rsidRPr="001D5089">
        <w:rPr>
          <w:rFonts w:ascii="Arial" w:eastAsia="Times New Roman" w:hAnsi="Arial" w:cs="Arial"/>
          <w:b/>
          <w:sz w:val="24"/>
          <w:szCs w:val="16"/>
          <w:lang w:eastAsia="ar-SA"/>
        </w:rPr>
        <w:t>Черновка</w:t>
      </w:r>
    </w:p>
    <w:p w:rsidR="001D5089" w:rsidRPr="001D5089" w:rsidRDefault="001D5089" w:rsidP="001D5089">
      <w:pPr>
        <w:suppressAutoHyphens/>
        <w:spacing w:after="0" w:line="240" w:lineRule="auto"/>
        <w:ind w:firstLine="709"/>
        <w:jc w:val="center"/>
        <w:outlineLvl w:val="0"/>
        <w:rPr>
          <w:rFonts w:ascii="Arial" w:eastAsia="Calibri" w:hAnsi="Arial" w:cs="Arial"/>
          <w:b/>
          <w:sz w:val="24"/>
          <w:szCs w:val="16"/>
          <w:u w:val="single"/>
          <w:lang w:eastAsia="ar-SA"/>
        </w:rPr>
      </w:pPr>
    </w:p>
    <w:tbl>
      <w:tblPr>
        <w:tblW w:w="157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3705"/>
        <w:gridCol w:w="3263"/>
        <w:gridCol w:w="2109"/>
        <w:gridCol w:w="1900"/>
        <w:gridCol w:w="2056"/>
        <w:gridCol w:w="2089"/>
      </w:tblGrid>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по ГП</w:t>
            </w:r>
          </w:p>
        </w:tc>
        <w:tc>
          <w:tcPr>
            <w:tcW w:w="3705" w:type="dxa"/>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НАИМЕНОВАНИЕ </w:t>
            </w:r>
          </w:p>
        </w:tc>
        <w:tc>
          <w:tcPr>
            <w:tcW w:w="3263" w:type="dxa"/>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МЕСТОПОЛОЖЕНИЕ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(населённый пункт, улица, № дома)</w:t>
            </w:r>
          </w:p>
        </w:tc>
        <w:tc>
          <w:tcPr>
            <w:tcW w:w="2109" w:type="dxa"/>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МОЩНОСТЬ (ВМЕСТИМОСТЬ)</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(проектная)</w:t>
            </w:r>
          </w:p>
          <w:p w:rsidR="001D5089" w:rsidRPr="001D5089" w:rsidRDefault="001D5089" w:rsidP="001D5089">
            <w:pPr>
              <w:shd w:val="clear" w:color="auto" w:fill="FFFFFF"/>
              <w:suppressAutoHyphens/>
              <w:spacing w:after="0" w:line="240" w:lineRule="auto"/>
              <w:jc w:val="center"/>
              <w:rPr>
                <w:rFonts w:ascii="Arial" w:eastAsia="Calibri" w:hAnsi="Arial" w:cs="Arial"/>
                <w:lang w:eastAsia="ar-SA"/>
              </w:rPr>
            </w:pPr>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Единицы измерения</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СОСТОЯНИЕ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(аварийное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удовлетворит.</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хорошее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треб. кап. ремонт или реконструкция)</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ЗНАЧЕНИЕ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федеральная, региональная,</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муниципального района,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сельского (городского)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поселения, частная)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w:t>
            </w:r>
          </w:p>
        </w:tc>
        <w:tc>
          <w:tcPr>
            <w:tcW w:w="370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w:t>
            </w:r>
          </w:p>
        </w:tc>
        <w:tc>
          <w:tcPr>
            <w:tcW w:w="3263"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3</w:t>
            </w:r>
          </w:p>
        </w:tc>
        <w:tc>
          <w:tcPr>
            <w:tcW w:w="210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4</w:t>
            </w:r>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5</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6</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7</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val="en-US" w:eastAsia="ar-SA"/>
              </w:rPr>
            </w:pPr>
            <w:r w:rsidRPr="001D5089">
              <w:rPr>
                <w:rFonts w:ascii="Arial" w:eastAsia="Calibri" w:hAnsi="Arial" w:cs="Arial"/>
                <w:b/>
                <w:lang w:val="en-US" w:eastAsia="ar-SA"/>
              </w:rPr>
              <w:t>Объекты учебно-образовательного назначения</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Детские дошкольные учреждения (общего типа, специализированного, оздоровительного и др.)</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3.1</w:t>
            </w:r>
          </w:p>
        </w:tc>
        <w:tc>
          <w:tcPr>
            <w:tcW w:w="3705" w:type="dxa"/>
            <w:vAlign w:val="center"/>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Детский сад</w:t>
            </w:r>
          </w:p>
        </w:tc>
        <w:tc>
          <w:tcPr>
            <w:tcW w:w="3263"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Школьная</w:t>
            </w:r>
          </w:p>
        </w:tc>
        <w:tc>
          <w:tcPr>
            <w:tcW w:w="210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60 </w:t>
            </w:r>
          </w:p>
        </w:tc>
        <w:tc>
          <w:tcPr>
            <w:tcW w:w="190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хорошее</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муниципального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района</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Общеобразовательные учреждения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4.1</w:t>
            </w:r>
          </w:p>
        </w:tc>
        <w:tc>
          <w:tcPr>
            <w:tcW w:w="3705"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ГБОУ Черновская СОШ</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Новостроевская, 12</w:t>
            </w:r>
          </w:p>
        </w:tc>
        <w:tc>
          <w:tcPr>
            <w:tcW w:w="21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300/126</w:t>
            </w:r>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учащиеся</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муниципального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района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(федеральная)</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i/>
                <w:lang w:eastAsia="ar-SA"/>
              </w:rPr>
            </w:pPr>
            <w:r w:rsidRPr="001D5089">
              <w:rPr>
                <w:rFonts w:ascii="Arial" w:eastAsia="Calibri" w:hAnsi="Arial" w:cs="Arial"/>
                <w:i/>
                <w:lang w:eastAsia="ar-SA"/>
              </w:rPr>
              <w:t>Прочие образовательные учреждения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p>
        </w:tc>
        <w:tc>
          <w:tcPr>
            <w:tcW w:w="3705"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3263"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2109"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Учащиеся,</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место</w:t>
            </w:r>
          </w:p>
        </w:tc>
        <w:tc>
          <w:tcPr>
            <w:tcW w:w="2056"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2089"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r>
      <w:tr w:rsidR="001D5089" w:rsidRPr="001D5089" w:rsidTr="002E1866">
        <w:trPr>
          <w:trHeight w:val="297"/>
          <w:jc w:val="center"/>
        </w:trPr>
        <w:tc>
          <w:tcPr>
            <w:tcW w:w="645" w:type="dxa"/>
            <w:tcBorders>
              <w:right w:val="nil"/>
            </w:tcBorders>
          </w:tcPr>
          <w:p w:rsidR="001D5089" w:rsidRPr="001D5089" w:rsidRDefault="001D5089" w:rsidP="001D5089">
            <w:pPr>
              <w:suppressAutoHyphens/>
              <w:spacing w:after="0" w:line="240" w:lineRule="auto"/>
              <w:jc w:val="both"/>
              <w:rPr>
                <w:rFonts w:ascii="Arial" w:eastAsia="Calibri" w:hAnsi="Arial" w:cs="Arial"/>
                <w:lang w:eastAsia="ar-SA"/>
              </w:rPr>
            </w:pPr>
          </w:p>
        </w:tc>
        <w:tc>
          <w:tcPr>
            <w:tcW w:w="15122" w:type="dxa"/>
            <w:gridSpan w:val="6"/>
            <w:tcBorders>
              <w:left w:val="nil"/>
            </w:tcBorders>
          </w:tcPr>
          <w:p w:rsidR="001D5089" w:rsidRPr="001D5089" w:rsidRDefault="001D5089" w:rsidP="001D5089">
            <w:pPr>
              <w:suppressAutoHyphens/>
              <w:spacing w:after="0" w:line="240" w:lineRule="auto"/>
              <w:jc w:val="center"/>
              <w:rPr>
                <w:rFonts w:ascii="Arial" w:eastAsia="Times New Roman" w:hAnsi="Arial" w:cs="Arial"/>
                <w:b/>
                <w:bCs/>
                <w:lang w:eastAsia="ar-SA"/>
              </w:rPr>
            </w:pPr>
            <w:r w:rsidRPr="001D5089">
              <w:rPr>
                <w:rFonts w:ascii="Arial" w:eastAsia="Times New Roman" w:hAnsi="Arial" w:cs="Arial"/>
                <w:b/>
                <w:bCs/>
                <w:lang w:eastAsia="ar-SA"/>
              </w:rPr>
              <w:t>Объекты здравоохранения</w:t>
            </w:r>
          </w:p>
        </w:tc>
      </w:tr>
      <w:tr w:rsidR="001D5089" w:rsidRPr="001D5089" w:rsidTr="002E1866">
        <w:trPr>
          <w:jc w:val="center"/>
        </w:trPr>
        <w:tc>
          <w:tcPr>
            <w:tcW w:w="645" w:type="dxa"/>
            <w:tcBorders>
              <w:bottom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5.1</w:t>
            </w:r>
          </w:p>
        </w:tc>
        <w:tc>
          <w:tcPr>
            <w:tcW w:w="3705" w:type="dxa"/>
            <w:tcBorders>
              <w:bottom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Офис врача общей практики</w:t>
            </w:r>
          </w:p>
        </w:tc>
        <w:tc>
          <w:tcPr>
            <w:tcW w:w="3263" w:type="dxa"/>
            <w:tcBorders>
              <w:bottom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Школьная, 2а</w:t>
            </w:r>
          </w:p>
        </w:tc>
        <w:tc>
          <w:tcPr>
            <w:tcW w:w="2109" w:type="dxa"/>
            <w:tcBorders>
              <w:bottom w:val="single" w:sz="4" w:space="0" w:color="000000"/>
            </w:tcBorders>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1900" w:type="dxa"/>
            <w:tcBorders>
              <w:bottom w:val="single" w:sz="4" w:space="0" w:color="auto"/>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посещение в смену</w:t>
            </w:r>
          </w:p>
        </w:tc>
        <w:tc>
          <w:tcPr>
            <w:tcW w:w="2056" w:type="dxa"/>
            <w:tcBorders>
              <w:bottom w:val="single" w:sz="4" w:space="0" w:color="auto"/>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хорошее</w:t>
            </w:r>
          </w:p>
        </w:tc>
        <w:tc>
          <w:tcPr>
            <w:tcW w:w="2089" w:type="dxa"/>
            <w:tcBorders>
              <w:bottom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муниципального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района</w:t>
            </w:r>
          </w:p>
        </w:tc>
      </w:tr>
      <w:tr w:rsidR="001D5089" w:rsidRPr="001D5089" w:rsidTr="002E1866">
        <w:trPr>
          <w:jc w:val="center"/>
        </w:trPr>
        <w:tc>
          <w:tcPr>
            <w:tcW w:w="645" w:type="dxa"/>
            <w:tcBorders>
              <w:bottom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5.2</w:t>
            </w:r>
          </w:p>
        </w:tc>
        <w:tc>
          <w:tcPr>
            <w:tcW w:w="3705" w:type="dxa"/>
            <w:tcBorders>
              <w:bottom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Аптечный пункт</w:t>
            </w:r>
          </w:p>
        </w:tc>
        <w:tc>
          <w:tcPr>
            <w:tcW w:w="3263" w:type="dxa"/>
            <w:tcBorders>
              <w:bottom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Новостроевская, 10</w:t>
            </w:r>
          </w:p>
        </w:tc>
        <w:tc>
          <w:tcPr>
            <w:tcW w:w="2109" w:type="dxa"/>
            <w:tcBorders>
              <w:bottom w:val="single" w:sz="4" w:space="0" w:color="000000"/>
            </w:tcBorders>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60</w:t>
            </w:r>
          </w:p>
        </w:tc>
        <w:tc>
          <w:tcPr>
            <w:tcW w:w="1900" w:type="dxa"/>
            <w:vMerge w:val="restart"/>
            <w:tcBorders>
              <w:top w:val="single" w:sz="4" w:space="0" w:color="auto"/>
            </w:tcBorders>
          </w:tcPr>
          <w:p w:rsidR="001D5089" w:rsidRPr="001D5089" w:rsidRDefault="001D5089" w:rsidP="001D5089">
            <w:pPr>
              <w:suppressAutoHyphens/>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м</w:t>
            </w:r>
            <w:r w:rsidRPr="001D5089">
              <w:rPr>
                <w:rFonts w:ascii="Arial" w:eastAsia="Times New Roman" w:hAnsi="Arial" w:cs="Arial"/>
                <w:vertAlign w:val="superscript"/>
                <w:lang w:eastAsia="ar-SA"/>
              </w:rPr>
              <w:t>2</w:t>
            </w:r>
          </w:p>
        </w:tc>
        <w:tc>
          <w:tcPr>
            <w:tcW w:w="2056" w:type="dxa"/>
            <w:tcBorders>
              <w:top w:val="single" w:sz="4" w:space="0" w:color="auto"/>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Borders>
              <w:bottom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645" w:type="dxa"/>
            <w:tcBorders>
              <w:bottom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5.3</w:t>
            </w:r>
          </w:p>
        </w:tc>
        <w:tc>
          <w:tcPr>
            <w:tcW w:w="3705" w:type="dxa"/>
            <w:tcBorders>
              <w:bottom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ФАП</w:t>
            </w:r>
          </w:p>
        </w:tc>
        <w:tc>
          <w:tcPr>
            <w:tcW w:w="3263" w:type="dxa"/>
            <w:tcBorders>
              <w:bottom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п. Нива,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Школьная, 2</w:t>
            </w:r>
          </w:p>
        </w:tc>
        <w:tc>
          <w:tcPr>
            <w:tcW w:w="2109" w:type="dxa"/>
            <w:tcBorders>
              <w:bottom w:val="single" w:sz="4" w:space="0" w:color="000000"/>
            </w:tcBorders>
            <w:vAlign w:val="center"/>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60</w:t>
            </w:r>
          </w:p>
        </w:tc>
        <w:tc>
          <w:tcPr>
            <w:tcW w:w="1900"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056"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Borders>
              <w:bottom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муниципального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района</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Объекты социального обеспечения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6.1</w:t>
            </w:r>
          </w:p>
        </w:tc>
        <w:tc>
          <w:tcPr>
            <w:tcW w:w="3705"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Отделение Черновского </w:t>
            </w:r>
            <w:r w:rsidRPr="001D5089">
              <w:rPr>
                <w:rFonts w:ascii="Arial" w:eastAsia="Times New Roman" w:hAnsi="Arial" w:cs="Arial"/>
                <w:lang w:eastAsia="ar-SA"/>
              </w:rPr>
              <w:lastRenderedPageBreak/>
              <w:t>государственного учреждения социального обслуживания граждан пожилого возраста и инвалидов</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ул. Новостроевская, 10</w:t>
            </w:r>
          </w:p>
        </w:tc>
        <w:tc>
          <w:tcPr>
            <w:tcW w:w="210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64</w:t>
            </w:r>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место</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муниципального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lastRenderedPageBreak/>
              <w:t>района</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lastRenderedPageBreak/>
              <w:t>Объекты спортивного назначения</w:t>
            </w:r>
          </w:p>
        </w:tc>
      </w:tr>
      <w:tr w:rsidR="001D5089" w:rsidRPr="001D5089" w:rsidTr="002E1866">
        <w:trPr>
          <w:trHeight w:val="591"/>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7.1</w:t>
            </w:r>
          </w:p>
        </w:tc>
        <w:tc>
          <w:tcPr>
            <w:tcW w:w="3705"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Спортивный зал ГБОУ Черновская СОШ</w:t>
            </w:r>
          </w:p>
        </w:tc>
        <w:tc>
          <w:tcPr>
            <w:tcW w:w="3263"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 Черновка, ул. Новостроевская, 12</w:t>
            </w:r>
          </w:p>
        </w:tc>
        <w:tc>
          <w:tcPr>
            <w:tcW w:w="2109" w:type="dxa"/>
          </w:tcPr>
          <w:p w:rsidR="001D5089" w:rsidRPr="001D5089" w:rsidRDefault="001D5089" w:rsidP="001D5089">
            <w:pPr>
              <w:suppressAutoHyphens/>
              <w:spacing w:after="0" w:line="240" w:lineRule="auto"/>
              <w:ind w:firstLine="709"/>
              <w:jc w:val="both"/>
              <w:rPr>
                <w:rFonts w:ascii="Arial" w:eastAsia="Times New Roman" w:hAnsi="Arial" w:cs="Arial"/>
                <w:lang w:eastAsia="ar-SA"/>
              </w:rPr>
            </w:pPr>
            <w:smartTag w:uri="urn:schemas-microsoft-com:office:smarttags" w:element="metricconverter">
              <w:smartTagPr>
                <w:attr w:name="ProductID" w:val="174 м2"/>
              </w:smartTagPr>
              <w:r w:rsidRPr="001D5089">
                <w:rPr>
                  <w:rFonts w:ascii="Arial" w:eastAsia="Times New Roman" w:hAnsi="Arial" w:cs="Arial"/>
                  <w:lang w:eastAsia="ar-SA"/>
                </w:rPr>
                <w:t>174 м</w:t>
              </w:r>
              <w:r w:rsidRPr="001D5089">
                <w:rPr>
                  <w:rFonts w:ascii="Arial" w:eastAsia="Times New Roman" w:hAnsi="Arial" w:cs="Arial"/>
                  <w:vertAlign w:val="superscript"/>
                  <w:lang w:eastAsia="ar-SA"/>
                </w:rPr>
                <w:t>2</w:t>
              </w:r>
            </w:smartTag>
          </w:p>
        </w:tc>
        <w:tc>
          <w:tcPr>
            <w:tcW w:w="1900" w:type="dxa"/>
            <w:vMerge w:val="restart"/>
          </w:tcPr>
          <w:p w:rsidR="001D5089" w:rsidRPr="001D5089" w:rsidRDefault="001D5089" w:rsidP="001D5089">
            <w:pPr>
              <w:suppressAutoHyphens/>
              <w:spacing w:after="0" w:line="240" w:lineRule="auto"/>
              <w:jc w:val="center"/>
              <w:rPr>
                <w:rFonts w:ascii="Arial" w:eastAsia="Calibri" w:hAnsi="Arial" w:cs="Arial"/>
                <w:sz w:val="20"/>
                <w:szCs w:val="20"/>
                <w:lang w:eastAsia="ar-SA"/>
              </w:rPr>
            </w:pPr>
            <w:r w:rsidRPr="001D5089">
              <w:rPr>
                <w:rFonts w:ascii="Arial" w:eastAsia="Calibri" w:hAnsi="Arial" w:cs="Arial"/>
                <w:sz w:val="20"/>
                <w:szCs w:val="20"/>
                <w:lang w:eastAsia="ar-SA"/>
              </w:rPr>
              <w:t>га (открытые спортивные площадки),</w:t>
            </w:r>
          </w:p>
          <w:p w:rsidR="001D5089" w:rsidRPr="001D5089" w:rsidRDefault="001D5089" w:rsidP="001D5089">
            <w:pPr>
              <w:suppressAutoHyphens/>
              <w:spacing w:after="0" w:line="240" w:lineRule="auto"/>
              <w:jc w:val="center"/>
              <w:rPr>
                <w:rFonts w:ascii="Arial" w:eastAsia="Calibri" w:hAnsi="Arial" w:cs="Arial"/>
                <w:sz w:val="20"/>
                <w:szCs w:val="20"/>
                <w:lang w:eastAsia="ar-SA"/>
              </w:rPr>
            </w:pPr>
            <w:r w:rsidRPr="001D5089">
              <w:rPr>
                <w:rFonts w:ascii="Arial" w:eastAsia="Calibri" w:hAnsi="Arial" w:cs="Arial"/>
                <w:sz w:val="20"/>
                <w:szCs w:val="20"/>
                <w:lang w:eastAsia="ar-SA"/>
              </w:rPr>
              <w:t>м</w:t>
            </w:r>
            <w:r w:rsidRPr="001D5089">
              <w:rPr>
                <w:rFonts w:ascii="Arial" w:eastAsia="Calibri" w:hAnsi="Arial" w:cs="Arial"/>
                <w:sz w:val="20"/>
                <w:szCs w:val="20"/>
                <w:vertAlign w:val="superscript"/>
                <w:lang w:eastAsia="ar-SA"/>
              </w:rPr>
              <w:t>2</w:t>
            </w:r>
            <w:r w:rsidRPr="001D5089">
              <w:rPr>
                <w:rFonts w:ascii="Arial" w:eastAsia="Calibri" w:hAnsi="Arial" w:cs="Arial"/>
                <w:sz w:val="20"/>
                <w:szCs w:val="20"/>
                <w:lang w:eastAsia="ar-SA"/>
              </w:rPr>
              <w:t xml:space="preserve"> площади пола (спортивные залы),</w:t>
            </w:r>
          </w:p>
          <w:p w:rsidR="001D5089" w:rsidRPr="001D5089" w:rsidRDefault="001D5089" w:rsidP="001D5089">
            <w:pPr>
              <w:suppressAutoHyphens/>
              <w:spacing w:after="0" w:line="240" w:lineRule="auto"/>
              <w:jc w:val="center"/>
              <w:rPr>
                <w:rFonts w:ascii="Arial" w:eastAsia="Calibri" w:hAnsi="Arial" w:cs="Arial"/>
                <w:sz w:val="20"/>
                <w:szCs w:val="20"/>
                <w:lang w:eastAsia="ar-SA"/>
              </w:rPr>
            </w:pPr>
            <w:r w:rsidRPr="001D5089">
              <w:rPr>
                <w:rFonts w:ascii="Arial" w:eastAsia="Calibri" w:hAnsi="Arial" w:cs="Arial"/>
                <w:sz w:val="20"/>
                <w:szCs w:val="20"/>
                <w:lang w:eastAsia="ar-SA"/>
              </w:rPr>
              <w:t>м</w:t>
            </w:r>
            <w:r w:rsidRPr="001D5089">
              <w:rPr>
                <w:rFonts w:ascii="Arial" w:eastAsia="Calibri" w:hAnsi="Arial" w:cs="Arial"/>
                <w:sz w:val="20"/>
                <w:szCs w:val="20"/>
                <w:vertAlign w:val="superscript"/>
                <w:lang w:eastAsia="ar-SA"/>
              </w:rPr>
              <w:t>2</w:t>
            </w:r>
            <w:r w:rsidRPr="001D5089">
              <w:rPr>
                <w:rFonts w:ascii="Arial" w:eastAsia="Calibri" w:hAnsi="Arial" w:cs="Arial"/>
                <w:sz w:val="20"/>
                <w:szCs w:val="20"/>
                <w:lang w:eastAsia="ar-SA"/>
              </w:rPr>
              <w:t xml:space="preserve"> зеркала воды (бассейны),</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sz w:val="20"/>
                <w:szCs w:val="20"/>
                <w:lang w:eastAsia="ar-SA"/>
              </w:rPr>
              <w:t>количество мест на трибунах</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федеральная,</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муниц. района</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7.2</w:t>
            </w:r>
          </w:p>
        </w:tc>
        <w:tc>
          <w:tcPr>
            <w:tcW w:w="3705"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Плоскостное сооружение (футбольное поле)</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юго-восточная часть села</w:t>
            </w:r>
          </w:p>
          <w:p w:rsidR="001D5089" w:rsidRPr="001D5089" w:rsidRDefault="001D5089" w:rsidP="001D5089">
            <w:pPr>
              <w:suppressAutoHyphens/>
              <w:spacing w:after="0" w:line="240" w:lineRule="auto"/>
              <w:ind w:firstLine="709"/>
              <w:jc w:val="both"/>
              <w:rPr>
                <w:rFonts w:ascii="Arial" w:eastAsia="Times New Roman" w:hAnsi="Arial" w:cs="Arial"/>
                <w:lang w:eastAsia="ar-SA"/>
              </w:rPr>
            </w:pPr>
          </w:p>
        </w:tc>
        <w:tc>
          <w:tcPr>
            <w:tcW w:w="2109" w:type="dxa"/>
          </w:tcPr>
          <w:p w:rsidR="001D5089" w:rsidRPr="001D5089" w:rsidRDefault="001D5089" w:rsidP="001D5089">
            <w:pPr>
              <w:suppressAutoHyphens/>
              <w:spacing w:after="0" w:line="240" w:lineRule="auto"/>
              <w:ind w:firstLine="709"/>
              <w:jc w:val="both"/>
              <w:rPr>
                <w:rFonts w:ascii="Arial" w:eastAsia="Times New Roman" w:hAnsi="Arial" w:cs="Arial"/>
                <w:lang w:eastAsia="ar-SA"/>
              </w:rPr>
            </w:pPr>
            <w:smartTag w:uri="urn:schemas-microsoft-com:office:smarttags" w:element="metricconverter">
              <w:smartTagPr>
                <w:attr w:name="ProductID" w:val="6000 м2"/>
              </w:smartTagPr>
              <w:r w:rsidRPr="001D5089">
                <w:rPr>
                  <w:rFonts w:ascii="Arial" w:eastAsia="Times New Roman" w:hAnsi="Arial" w:cs="Arial"/>
                  <w:lang w:eastAsia="ar-SA"/>
                </w:rPr>
                <w:t>6000 м</w:t>
              </w:r>
              <w:r w:rsidRPr="001D5089">
                <w:rPr>
                  <w:rFonts w:ascii="Arial" w:eastAsia="Times New Roman" w:hAnsi="Arial" w:cs="Arial"/>
                  <w:vertAlign w:val="superscript"/>
                  <w:lang w:eastAsia="ar-SA"/>
                </w:rPr>
                <w:t>2</w:t>
              </w:r>
            </w:smartTag>
          </w:p>
        </w:tc>
        <w:tc>
          <w:tcPr>
            <w:tcW w:w="1900" w:type="dxa"/>
            <w:vMerge/>
          </w:tcPr>
          <w:p w:rsidR="001D5089" w:rsidRPr="001D5089" w:rsidRDefault="001D5089" w:rsidP="001D5089">
            <w:pPr>
              <w:suppressAutoHyphens/>
              <w:spacing w:after="0" w:line="240" w:lineRule="auto"/>
              <w:jc w:val="both"/>
              <w:rPr>
                <w:rFonts w:ascii="Arial" w:eastAsia="Calibri" w:hAnsi="Arial" w:cs="Arial"/>
                <w:lang w:eastAsia="ar-SA"/>
              </w:rPr>
            </w:pP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сельского посел.</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Объекты культурно-досугового назначения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8.1</w:t>
            </w:r>
          </w:p>
        </w:tc>
        <w:tc>
          <w:tcPr>
            <w:tcW w:w="3705" w:type="dxa"/>
            <w:vAlign w:val="center"/>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Сельский Дом Культуры «Восток»</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Новостроевская, 13</w:t>
            </w:r>
          </w:p>
        </w:tc>
        <w:tc>
          <w:tcPr>
            <w:tcW w:w="21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250</w:t>
            </w:r>
          </w:p>
        </w:tc>
        <w:tc>
          <w:tcPr>
            <w:tcW w:w="1900"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тыс. ед. хранения/</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читательское место</w:t>
            </w: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сельского посел.</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8.2</w:t>
            </w:r>
          </w:p>
        </w:tc>
        <w:tc>
          <w:tcPr>
            <w:tcW w:w="3705" w:type="dxa"/>
            <w:vAlign w:val="center"/>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Библиотека</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Новостроевская, 13</w:t>
            </w:r>
          </w:p>
        </w:tc>
        <w:tc>
          <w:tcPr>
            <w:tcW w:w="2109" w:type="dxa"/>
          </w:tcPr>
          <w:p w:rsidR="001D5089" w:rsidRPr="001D5089" w:rsidRDefault="001D5089" w:rsidP="001D5089">
            <w:pPr>
              <w:suppressAutoHyphens/>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18133 ед.</w:t>
            </w:r>
          </w:p>
          <w:p w:rsidR="001D5089" w:rsidRPr="001D5089" w:rsidRDefault="001D5089" w:rsidP="001D5089">
            <w:pPr>
              <w:suppressAutoHyphens/>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хранения</w:t>
            </w:r>
          </w:p>
        </w:tc>
        <w:tc>
          <w:tcPr>
            <w:tcW w:w="1900" w:type="dxa"/>
            <w:vMerge/>
          </w:tcPr>
          <w:p w:rsidR="001D5089" w:rsidRPr="001D5089" w:rsidRDefault="001D5089" w:rsidP="001D5089">
            <w:pPr>
              <w:suppressAutoHyphens/>
              <w:spacing w:after="0" w:line="240" w:lineRule="auto"/>
              <w:jc w:val="both"/>
              <w:rPr>
                <w:rFonts w:ascii="Arial" w:eastAsia="Calibri" w:hAnsi="Arial" w:cs="Arial"/>
                <w:lang w:eastAsia="ar-SA"/>
              </w:rPr>
            </w:pP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сельского посел.</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Объекты торгового назначения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9.1</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ЧП Ибрагимов</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Школьная, 15Б</w:t>
            </w:r>
          </w:p>
        </w:tc>
        <w:tc>
          <w:tcPr>
            <w:tcW w:w="2109" w:type="dxa"/>
          </w:tcPr>
          <w:p w:rsidR="001D5089" w:rsidRPr="001D5089" w:rsidRDefault="001D5089" w:rsidP="001D5089">
            <w:pPr>
              <w:suppressAutoHyphens/>
              <w:spacing w:after="0" w:line="240" w:lineRule="auto"/>
              <w:jc w:val="center"/>
              <w:rPr>
                <w:rFonts w:ascii="Arial" w:eastAsia="Times New Roman" w:hAnsi="Arial" w:cs="Arial"/>
                <w:lang w:eastAsia="ar-SA"/>
              </w:rPr>
            </w:pPr>
            <w:smartTag w:uri="urn:schemas-microsoft-com:office:smarttags" w:element="metricconverter">
              <w:smartTagPr>
                <w:attr w:name="ProductID" w:val="25 м2"/>
              </w:smartTagPr>
              <w:r w:rsidRPr="001D5089">
                <w:rPr>
                  <w:rFonts w:ascii="Arial" w:eastAsia="Times New Roman" w:hAnsi="Arial" w:cs="Arial"/>
                  <w:lang w:eastAsia="ar-SA"/>
                </w:rPr>
                <w:t>25 м</w:t>
              </w:r>
              <w:r w:rsidRPr="001D5089">
                <w:rPr>
                  <w:rFonts w:ascii="Arial" w:eastAsia="Times New Roman" w:hAnsi="Arial" w:cs="Arial"/>
                  <w:vertAlign w:val="superscript"/>
                  <w:lang w:eastAsia="ar-SA"/>
                </w:rPr>
                <w:t>2</w:t>
              </w:r>
            </w:smartTag>
          </w:p>
        </w:tc>
        <w:tc>
          <w:tcPr>
            <w:tcW w:w="1900" w:type="dxa"/>
            <w:vMerge w:val="restart"/>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w:t>
            </w:r>
            <w:r w:rsidRPr="001D5089">
              <w:rPr>
                <w:rFonts w:ascii="Arial" w:eastAsia="Calibri" w:hAnsi="Arial" w:cs="Arial"/>
                <w:vertAlign w:val="superscript"/>
                <w:lang w:eastAsia="ar-SA"/>
              </w:rPr>
              <w:t xml:space="preserve">2 </w:t>
            </w:r>
            <w:r w:rsidRPr="001D5089">
              <w:rPr>
                <w:rFonts w:ascii="Arial" w:eastAsia="Calibri" w:hAnsi="Arial" w:cs="Arial"/>
                <w:lang w:eastAsia="ar-SA"/>
              </w:rPr>
              <w:t>торговой площади</w:t>
            </w: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9.2</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Черновское ПО магазин № 106</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Демидова, 10а</w:t>
            </w:r>
          </w:p>
        </w:tc>
        <w:tc>
          <w:tcPr>
            <w:tcW w:w="2109" w:type="dxa"/>
          </w:tcPr>
          <w:p w:rsidR="001D5089" w:rsidRPr="001D5089" w:rsidRDefault="001D5089" w:rsidP="001D5089">
            <w:pPr>
              <w:suppressAutoHyphens/>
              <w:spacing w:after="0" w:line="240" w:lineRule="auto"/>
              <w:jc w:val="center"/>
              <w:rPr>
                <w:rFonts w:ascii="Arial" w:eastAsia="Times New Roman" w:hAnsi="Arial" w:cs="Arial"/>
                <w:lang w:eastAsia="ar-SA"/>
              </w:rPr>
            </w:pPr>
            <w:smartTag w:uri="urn:schemas-microsoft-com:office:smarttags" w:element="metricconverter">
              <w:smartTagPr>
                <w:attr w:name="ProductID" w:val="46 м2"/>
              </w:smartTagPr>
              <w:r w:rsidRPr="001D5089">
                <w:rPr>
                  <w:rFonts w:ascii="Arial" w:eastAsia="Times New Roman" w:hAnsi="Arial" w:cs="Arial"/>
                  <w:lang w:eastAsia="ar-SA"/>
                </w:rPr>
                <w:t>46 м</w:t>
              </w:r>
              <w:r w:rsidRPr="001D5089">
                <w:rPr>
                  <w:rFonts w:ascii="Arial" w:eastAsia="Times New Roman" w:hAnsi="Arial" w:cs="Arial"/>
                  <w:vertAlign w:val="superscript"/>
                  <w:lang w:eastAsia="ar-SA"/>
                </w:rPr>
                <w:t>2</w:t>
              </w:r>
            </w:smartTag>
          </w:p>
        </w:tc>
        <w:tc>
          <w:tcPr>
            <w:tcW w:w="1900" w:type="dxa"/>
            <w:vMerge/>
          </w:tcPr>
          <w:p w:rsidR="001D5089" w:rsidRPr="001D5089" w:rsidRDefault="001D5089" w:rsidP="001D5089">
            <w:pPr>
              <w:suppressAutoHyphens/>
              <w:spacing w:after="0" w:line="240" w:lineRule="auto"/>
              <w:jc w:val="both"/>
              <w:rPr>
                <w:rFonts w:ascii="Arial" w:eastAsia="Calibri" w:hAnsi="Arial" w:cs="Arial"/>
                <w:lang w:eastAsia="ar-SA"/>
              </w:rPr>
            </w:pP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хорошее</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9.3</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Магазин № 107</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Новостроевская, 11</w:t>
            </w:r>
          </w:p>
        </w:tc>
        <w:tc>
          <w:tcPr>
            <w:tcW w:w="2109" w:type="dxa"/>
          </w:tcPr>
          <w:p w:rsidR="001D5089" w:rsidRPr="001D5089" w:rsidRDefault="001D5089" w:rsidP="001D5089">
            <w:pPr>
              <w:suppressAutoHyphens/>
              <w:spacing w:after="0" w:line="240" w:lineRule="auto"/>
              <w:jc w:val="center"/>
              <w:rPr>
                <w:rFonts w:ascii="Arial" w:eastAsia="Times New Roman" w:hAnsi="Arial" w:cs="Arial"/>
                <w:lang w:eastAsia="ar-SA"/>
              </w:rPr>
            </w:pPr>
            <w:smartTag w:uri="urn:schemas-microsoft-com:office:smarttags" w:element="metricconverter">
              <w:smartTagPr>
                <w:attr w:name="ProductID" w:val="64 м2"/>
              </w:smartTagPr>
              <w:r w:rsidRPr="001D5089">
                <w:rPr>
                  <w:rFonts w:ascii="Arial" w:eastAsia="Times New Roman" w:hAnsi="Arial" w:cs="Arial"/>
                  <w:lang w:eastAsia="ar-SA"/>
                </w:rPr>
                <w:t>64 м</w:t>
              </w:r>
              <w:r w:rsidRPr="001D5089">
                <w:rPr>
                  <w:rFonts w:ascii="Arial" w:eastAsia="Times New Roman" w:hAnsi="Arial" w:cs="Arial"/>
                  <w:vertAlign w:val="superscript"/>
                  <w:lang w:eastAsia="ar-SA"/>
                </w:rPr>
                <w:t>2</w:t>
              </w:r>
            </w:smartTag>
          </w:p>
        </w:tc>
        <w:tc>
          <w:tcPr>
            <w:tcW w:w="1900" w:type="dxa"/>
            <w:vMerge/>
          </w:tcPr>
          <w:p w:rsidR="001D5089" w:rsidRPr="001D5089" w:rsidRDefault="001D5089" w:rsidP="001D5089">
            <w:pPr>
              <w:suppressAutoHyphens/>
              <w:spacing w:after="0" w:line="240" w:lineRule="auto"/>
              <w:jc w:val="both"/>
              <w:rPr>
                <w:rFonts w:ascii="Arial" w:eastAsia="Calibri" w:hAnsi="Arial" w:cs="Arial"/>
                <w:lang w:eastAsia="ar-SA"/>
              </w:rPr>
            </w:pP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хорошее</w:t>
            </w:r>
          </w:p>
        </w:tc>
        <w:tc>
          <w:tcPr>
            <w:tcW w:w="208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9.4</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Магазин № 108</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Школьная, 29а</w:t>
            </w:r>
          </w:p>
        </w:tc>
        <w:tc>
          <w:tcPr>
            <w:tcW w:w="2109" w:type="dxa"/>
          </w:tcPr>
          <w:p w:rsidR="001D5089" w:rsidRPr="001D5089" w:rsidRDefault="001D5089" w:rsidP="001D5089">
            <w:pPr>
              <w:suppressAutoHyphens/>
              <w:spacing w:after="0" w:line="240" w:lineRule="auto"/>
              <w:jc w:val="center"/>
              <w:rPr>
                <w:rFonts w:ascii="Arial" w:eastAsia="Times New Roman" w:hAnsi="Arial" w:cs="Arial"/>
                <w:lang w:eastAsia="ar-SA"/>
              </w:rPr>
            </w:pPr>
            <w:smartTag w:uri="urn:schemas-microsoft-com:office:smarttags" w:element="metricconverter">
              <w:smartTagPr>
                <w:attr w:name="ProductID" w:val="88 м2"/>
              </w:smartTagPr>
              <w:r w:rsidRPr="001D5089">
                <w:rPr>
                  <w:rFonts w:ascii="Arial" w:eastAsia="Times New Roman" w:hAnsi="Arial" w:cs="Arial"/>
                  <w:lang w:eastAsia="ar-SA"/>
                </w:rPr>
                <w:t>88 м</w:t>
              </w:r>
              <w:r w:rsidRPr="001D5089">
                <w:rPr>
                  <w:rFonts w:ascii="Arial" w:eastAsia="Times New Roman" w:hAnsi="Arial" w:cs="Arial"/>
                  <w:vertAlign w:val="superscript"/>
                  <w:lang w:eastAsia="ar-SA"/>
                </w:rPr>
                <w:t>2</w:t>
              </w:r>
            </w:smartTag>
          </w:p>
        </w:tc>
        <w:tc>
          <w:tcPr>
            <w:tcW w:w="1900" w:type="dxa"/>
            <w:vMerge/>
          </w:tcPr>
          <w:p w:rsidR="001D5089" w:rsidRPr="001D5089" w:rsidRDefault="001D5089" w:rsidP="001D5089">
            <w:pPr>
              <w:suppressAutoHyphens/>
              <w:spacing w:after="0" w:line="240" w:lineRule="auto"/>
              <w:jc w:val="both"/>
              <w:rPr>
                <w:rFonts w:ascii="Arial" w:eastAsia="Calibri" w:hAnsi="Arial" w:cs="Arial"/>
                <w:lang w:eastAsia="ar-SA"/>
              </w:rPr>
            </w:pP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9.5</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Магазин «Продукты» № 110</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п. Нива,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Степная, 11а</w:t>
            </w:r>
          </w:p>
        </w:tc>
        <w:tc>
          <w:tcPr>
            <w:tcW w:w="2109" w:type="dxa"/>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26,0</w:t>
            </w:r>
            <w:r w:rsidRPr="001D5089">
              <w:rPr>
                <w:rFonts w:ascii="Arial" w:eastAsia="Times New Roman" w:hAnsi="Arial" w:cs="Arial"/>
                <w:color w:val="FF0000"/>
                <w:lang w:eastAsia="ar-SA"/>
              </w:rPr>
              <w:t xml:space="preserve"> </w:t>
            </w:r>
            <w:r w:rsidRPr="001D5089">
              <w:rPr>
                <w:rFonts w:ascii="Arial" w:eastAsia="Times New Roman" w:hAnsi="Arial" w:cs="Arial"/>
                <w:lang w:eastAsia="ar-SA"/>
              </w:rPr>
              <w:t>м</w:t>
            </w:r>
            <w:r w:rsidRPr="001D5089">
              <w:rPr>
                <w:rFonts w:ascii="Arial" w:eastAsia="Times New Roman" w:hAnsi="Arial" w:cs="Arial"/>
                <w:vertAlign w:val="superscript"/>
                <w:lang w:eastAsia="ar-SA"/>
              </w:rPr>
              <w:t>2</w:t>
            </w:r>
          </w:p>
        </w:tc>
        <w:tc>
          <w:tcPr>
            <w:tcW w:w="1900" w:type="dxa"/>
            <w:vMerge/>
          </w:tcPr>
          <w:p w:rsidR="001D5089" w:rsidRPr="001D5089" w:rsidRDefault="001D5089" w:rsidP="001D5089">
            <w:pPr>
              <w:suppressAutoHyphens/>
              <w:spacing w:after="0" w:line="240" w:lineRule="auto"/>
              <w:jc w:val="both"/>
              <w:rPr>
                <w:rFonts w:ascii="Arial" w:eastAsia="Calibri" w:hAnsi="Arial" w:cs="Arial"/>
                <w:lang w:eastAsia="ar-SA"/>
              </w:rPr>
            </w:pP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9.6</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Магазин № 113</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п. Новая Орловка,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Школьная, 1</w:t>
            </w:r>
          </w:p>
        </w:tc>
        <w:tc>
          <w:tcPr>
            <w:tcW w:w="2109" w:type="dxa"/>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23,0</w:t>
            </w:r>
            <w:r w:rsidRPr="001D5089">
              <w:rPr>
                <w:rFonts w:ascii="Arial" w:eastAsia="Times New Roman" w:hAnsi="Arial" w:cs="Arial"/>
                <w:color w:val="FF0000"/>
                <w:lang w:eastAsia="ar-SA"/>
              </w:rPr>
              <w:t xml:space="preserve"> </w:t>
            </w:r>
            <w:r w:rsidRPr="001D5089">
              <w:rPr>
                <w:rFonts w:ascii="Arial" w:eastAsia="Times New Roman" w:hAnsi="Arial" w:cs="Arial"/>
                <w:lang w:eastAsia="ar-SA"/>
              </w:rPr>
              <w:t>м</w:t>
            </w:r>
            <w:r w:rsidRPr="001D5089">
              <w:rPr>
                <w:rFonts w:ascii="Arial" w:eastAsia="Times New Roman" w:hAnsi="Arial" w:cs="Arial"/>
                <w:vertAlign w:val="superscript"/>
                <w:lang w:eastAsia="ar-SA"/>
              </w:rPr>
              <w:t>2</w:t>
            </w:r>
          </w:p>
          <w:p w:rsidR="001D5089" w:rsidRPr="001D5089" w:rsidRDefault="001D5089" w:rsidP="001D5089">
            <w:pPr>
              <w:suppressAutoHyphens/>
              <w:spacing w:after="0" w:line="240" w:lineRule="auto"/>
              <w:jc w:val="center"/>
              <w:rPr>
                <w:rFonts w:ascii="Arial" w:eastAsia="Times New Roman" w:hAnsi="Arial" w:cs="Arial"/>
                <w:color w:val="FF0000"/>
                <w:lang w:eastAsia="ar-SA"/>
              </w:rPr>
            </w:pPr>
          </w:p>
        </w:tc>
        <w:tc>
          <w:tcPr>
            <w:tcW w:w="1900" w:type="dxa"/>
            <w:vMerge/>
          </w:tcPr>
          <w:p w:rsidR="001D5089" w:rsidRPr="001D5089" w:rsidRDefault="001D5089" w:rsidP="001D5089">
            <w:pPr>
              <w:suppressAutoHyphens/>
              <w:spacing w:after="0" w:line="240" w:lineRule="auto"/>
              <w:jc w:val="both"/>
              <w:rPr>
                <w:rFonts w:ascii="Arial" w:eastAsia="Calibri" w:hAnsi="Arial" w:cs="Arial"/>
                <w:lang w:eastAsia="ar-SA"/>
              </w:rPr>
            </w:pP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Объекты общественного питания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10.1</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Кафе ИП «Суслов»</w:t>
            </w:r>
          </w:p>
        </w:tc>
        <w:tc>
          <w:tcPr>
            <w:tcW w:w="3263"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Черновка, в 51-м метре от федеральной автодороги </w:t>
            </w:r>
            <w:r w:rsidRPr="001D5089">
              <w:rPr>
                <w:rFonts w:ascii="Arial" w:eastAsia="Times New Roman" w:hAnsi="Arial" w:cs="Arial"/>
                <w:lang w:eastAsia="ar-SA"/>
              </w:rPr>
              <w:lastRenderedPageBreak/>
              <w:t xml:space="preserve">«Москва-Челябинск» на </w:t>
            </w:r>
            <w:smartTag w:uri="urn:schemas-microsoft-com:office:smarttags" w:element="metricconverter">
              <w:smartTagPr>
                <w:attr w:name="ProductID" w:val="1076 км"/>
              </w:smartTagPr>
              <w:r w:rsidRPr="001D5089">
                <w:rPr>
                  <w:rFonts w:ascii="Arial" w:eastAsia="Times New Roman" w:hAnsi="Arial" w:cs="Arial"/>
                  <w:lang w:eastAsia="ar-SA"/>
                </w:rPr>
                <w:t>1076 км</w:t>
              </w:r>
            </w:smartTag>
          </w:p>
        </w:tc>
        <w:tc>
          <w:tcPr>
            <w:tcW w:w="2109" w:type="dxa"/>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lastRenderedPageBreak/>
              <w:t>44 м</w:t>
            </w:r>
            <w:r w:rsidRPr="001D5089">
              <w:rPr>
                <w:rFonts w:ascii="Arial" w:eastAsia="Times New Roman" w:hAnsi="Arial" w:cs="Arial"/>
                <w:vertAlign w:val="superscript"/>
                <w:lang w:eastAsia="ar-SA"/>
              </w:rPr>
              <w:t>2</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50 мест</w:t>
            </w:r>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место</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val="en-US" w:eastAsia="ar-SA"/>
              </w:rPr>
            </w:pPr>
            <w:r w:rsidRPr="001D5089">
              <w:rPr>
                <w:rFonts w:ascii="Arial" w:eastAsia="Calibri" w:hAnsi="Arial" w:cs="Arial"/>
                <w:b/>
                <w:lang w:eastAsia="ar-SA"/>
              </w:rPr>
              <w:lastRenderedPageBreak/>
              <w:t>Объекты бытового обслужив</w:t>
            </w:r>
            <w:r w:rsidRPr="001D5089">
              <w:rPr>
                <w:rFonts w:ascii="Arial" w:eastAsia="Calibri" w:hAnsi="Arial" w:cs="Arial"/>
                <w:b/>
                <w:lang w:val="en-US" w:eastAsia="ar-SA"/>
              </w:rPr>
              <w:t>ания</w:t>
            </w:r>
          </w:p>
        </w:tc>
      </w:tr>
      <w:tr w:rsidR="001D5089" w:rsidRPr="001D5089" w:rsidTr="002E1866">
        <w:trPr>
          <w:trHeight w:val="340"/>
          <w:jc w:val="center"/>
        </w:trPr>
        <w:tc>
          <w:tcPr>
            <w:tcW w:w="645"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3705"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3263"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2109"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1900" w:type="dxa"/>
          </w:tcPr>
          <w:p w:rsidR="001D5089" w:rsidRPr="001D5089" w:rsidRDefault="001D5089" w:rsidP="001D5089">
            <w:pPr>
              <w:pBdr>
                <w:bottom w:val="single" w:sz="4" w:space="1" w:color="auto"/>
              </w:pBd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Рабочее место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кг белья в смену (прачечные),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кг вещей в смену (химчистки),</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место (бани)</w:t>
            </w:r>
          </w:p>
        </w:tc>
        <w:tc>
          <w:tcPr>
            <w:tcW w:w="2056"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2089"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Объекты общественного и административного назначения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13.1</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Администрация сельского поселения Черновка</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Новостроевская, 10</w:t>
            </w:r>
          </w:p>
        </w:tc>
        <w:tc>
          <w:tcPr>
            <w:tcW w:w="2109"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smartTag w:uri="urn:schemas-microsoft-com:office:smarttags" w:element="metricconverter">
              <w:smartTagPr>
                <w:attr w:name="ProductID" w:val="950,8 м2"/>
              </w:smartTagPr>
              <w:r w:rsidRPr="001D5089">
                <w:rPr>
                  <w:rFonts w:ascii="Arial" w:eastAsia="Times New Roman" w:hAnsi="Arial" w:cs="Arial"/>
                  <w:lang w:eastAsia="ar-SA"/>
                </w:rPr>
                <w:t>950,8 м</w:t>
              </w:r>
              <w:r w:rsidRPr="001D5089">
                <w:rPr>
                  <w:rFonts w:ascii="Arial" w:eastAsia="Times New Roman" w:hAnsi="Arial" w:cs="Arial"/>
                  <w:vertAlign w:val="superscript"/>
                  <w:lang w:eastAsia="ar-SA"/>
                </w:rPr>
                <w:t>2</w:t>
              </w:r>
            </w:smartTag>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Объект,</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рабочее место</w:t>
            </w:r>
          </w:p>
        </w:tc>
        <w:tc>
          <w:tcPr>
            <w:tcW w:w="20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Calibri" w:hAnsi="Arial" w:cs="Arial"/>
                <w:lang w:eastAsia="ar-SA"/>
              </w:rPr>
              <w:t>сельского посел.</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Объекты связи и</w:t>
            </w:r>
            <w:r w:rsidRPr="001D5089">
              <w:rPr>
                <w:rFonts w:ascii="Arial" w:eastAsia="Calibri" w:hAnsi="Arial" w:cs="Arial"/>
                <w:b/>
                <w:bCs/>
                <w:lang w:eastAsia="ar-SA"/>
              </w:rPr>
              <w:t xml:space="preserve"> кредитно-финансовые учреждения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14.1</w:t>
            </w:r>
          </w:p>
        </w:tc>
        <w:tc>
          <w:tcPr>
            <w:tcW w:w="3705"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ВСП 4245/028 Сергиевское отд. 4545 АКБ РФ</w:t>
            </w:r>
          </w:p>
        </w:tc>
        <w:tc>
          <w:tcPr>
            <w:tcW w:w="3263"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Новостроевская, 10</w:t>
            </w:r>
          </w:p>
        </w:tc>
        <w:tc>
          <w:tcPr>
            <w:tcW w:w="2109" w:type="dxa"/>
            <w:vAlign w:val="center"/>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12м</w:t>
            </w:r>
            <w:r w:rsidRPr="001D5089">
              <w:rPr>
                <w:rFonts w:ascii="Arial" w:eastAsia="Times New Roman" w:hAnsi="Arial" w:cs="Arial"/>
                <w:vertAlign w:val="superscript"/>
                <w:lang w:eastAsia="ar-SA"/>
              </w:rPr>
              <w:t>2</w:t>
            </w:r>
          </w:p>
        </w:tc>
        <w:tc>
          <w:tcPr>
            <w:tcW w:w="1900" w:type="dxa"/>
            <w:vMerge w:val="restart"/>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Объект,</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операционная касса (место)</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хорошее</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14.2</w:t>
            </w:r>
          </w:p>
        </w:tc>
        <w:tc>
          <w:tcPr>
            <w:tcW w:w="3705"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ФГУП Почта России УФПС по Самарской  обл. Сергиевского  почтампта ОПС Черновское</w:t>
            </w:r>
          </w:p>
        </w:tc>
        <w:tc>
          <w:tcPr>
            <w:tcW w:w="3263"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Новостроевская, 10</w:t>
            </w:r>
          </w:p>
        </w:tc>
        <w:tc>
          <w:tcPr>
            <w:tcW w:w="2109" w:type="dxa"/>
            <w:vAlign w:val="center"/>
          </w:tcPr>
          <w:p w:rsidR="001D5089" w:rsidRPr="001D5089" w:rsidRDefault="001D5089" w:rsidP="001D5089">
            <w:pPr>
              <w:suppressAutoHyphens/>
              <w:spacing w:after="0" w:line="240" w:lineRule="auto"/>
              <w:jc w:val="center"/>
              <w:rPr>
                <w:rFonts w:ascii="Arial" w:eastAsia="Times New Roman" w:hAnsi="Arial" w:cs="Arial"/>
                <w:vertAlign w:val="superscript"/>
                <w:lang w:eastAsia="ar-SA"/>
              </w:rPr>
            </w:pPr>
            <w:r w:rsidRPr="001D5089">
              <w:rPr>
                <w:rFonts w:ascii="Arial" w:eastAsia="Times New Roman" w:hAnsi="Arial" w:cs="Arial"/>
                <w:lang w:eastAsia="ar-SA"/>
              </w:rPr>
              <w:t>20м</w:t>
            </w:r>
            <w:r w:rsidRPr="001D5089">
              <w:rPr>
                <w:rFonts w:ascii="Arial" w:eastAsia="Times New Roman" w:hAnsi="Arial" w:cs="Arial"/>
                <w:vertAlign w:val="superscript"/>
                <w:lang w:eastAsia="ar-SA"/>
              </w:rPr>
              <w:t>2</w:t>
            </w:r>
          </w:p>
        </w:tc>
        <w:tc>
          <w:tcPr>
            <w:tcW w:w="1900" w:type="dxa"/>
            <w:vMerge/>
          </w:tcPr>
          <w:p w:rsidR="001D5089" w:rsidRPr="001D5089" w:rsidRDefault="001D5089" w:rsidP="001D5089">
            <w:pPr>
              <w:suppressAutoHyphens/>
              <w:spacing w:after="0" w:line="240" w:lineRule="auto"/>
              <w:jc w:val="both"/>
              <w:rPr>
                <w:rFonts w:ascii="Arial" w:eastAsia="Calibri" w:hAnsi="Arial" w:cs="Arial"/>
                <w:lang w:eastAsia="ar-SA"/>
              </w:rPr>
            </w:pP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хорошее</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федерал. </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Объекты жилищно-коммунального хозяйства</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15.1</w:t>
            </w:r>
          </w:p>
        </w:tc>
        <w:tc>
          <w:tcPr>
            <w:tcW w:w="3705" w:type="dxa"/>
          </w:tcPr>
          <w:p w:rsidR="001D5089" w:rsidRPr="001D5089" w:rsidRDefault="001D5089" w:rsidP="001D5089">
            <w:pPr>
              <w:suppressAutoHyphens/>
              <w:spacing w:after="0" w:line="240" w:lineRule="auto"/>
              <w:rPr>
                <w:rFonts w:ascii="Arial" w:eastAsia="Calibri" w:hAnsi="Arial" w:cs="Arial"/>
                <w:lang w:eastAsia="ar-SA"/>
              </w:rPr>
            </w:pPr>
            <w:r w:rsidRPr="001D5089">
              <w:rPr>
                <w:rFonts w:ascii="Arial" w:eastAsia="Calibri" w:hAnsi="Arial" w:cs="Arial"/>
                <w:lang w:eastAsia="ar-SA"/>
              </w:rPr>
              <w:t>-</w:t>
            </w:r>
          </w:p>
        </w:tc>
        <w:tc>
          <w:tcPr>
            <w:tcW w:w="3263" w:type="dxa"/>
          </w:tcPr>
          <w:p w:rsidR="001D5089" w:rsidRPr="001D5089" w:rsidRDefault="001D5089" w:rsidP="001D5089">
            <w:pPr>
              <w:suppressAutoHyphens/>
              <w:spacing w:after="0" w:line="240" w:lineRule="auto"/>
              <w:rPr>
                <w:rFonts w:ascii="Arial" w:eastAsia="Calibri" w:hAnsi="Arial" w:cs="Arial"/>
                <w:lang w:eastAsia="ar-SA"/>
              </w:rPr>
            </w:pPr>
            <w:r w:rsidRPr="001D5089">
              <w:rPr>
                <w:rFonts w:ascii="Arial" w:eastAsia="Calibri" w:hAnsi="Arial" w:cs="Arial"/>
                <w:lang w:eastAsia="ar-SA"/>
              </w:rPr>
              <w:t>-</w:t>
            </w:r>
          </w:p>
        </w:tc>
        <w:tc>
          <w:tcPr>
            <w:tcW w:w="210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w:t>
            </w:r>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объект</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Объекты культового назначения</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16.1</w:t>
            </w:r>
          </w:p>
        </w:tc>
        <w:tc>
          <w:tcPr>
            <w:tcW w:w="37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Молельный дом</w:t>
            </w:r>
          </w:p>
        </w:tc>
        <w:tc>
          <w:tcPr>
            <w:tcW w:w="326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ул. Школьная, 29а</w:t>
            </w:r>
          </w:p>
        </w:tc>
        <w:tc>
          <w:tcPr>
            <w:tcW w:w="2109" w:type="dxa"/>
          </w:tcPr>
          <w:p w:rsidR="001D5089" w:rsidRPr="001D5089" w:rsidRDefault="001D5089" w:rsidP="001D5089">
            <w:pPr>
              <w:suppressAutoHyphens/>
              <w:spacing w:after="0" w:line="240" w:lineRule="auto"/>
              <w:jc w:val="center"/>
              <w:rPr>
                <w:rFonts w:ascii="Arial" w:eastAsia="Times New Roman" w:hAnsi="Arial" w:cs="Arial"/>
                <w:lang w:eastAsia="ar-SA"/>
              </w:rPr>
            </w:pPr>
            <w:smartTag w:uri="urn:schemas-microsoft-com:office:smarttags" w:element="metricconverter">
              <w:smartTagPr>
                <w:attr w:name="ProductID" w:val="60 м2"/>
              </w:smartTagPr>
              <w:r w:rsidRPr="001D5089">
                <w:rPr>
                  <w:rFonts w:ascii="Arial" w:eastAsia="Times New Roman" w:hAnsi="Arial" w:cs="Arial"/>
                  <w:lang w:eastAsia="ar-SA"/>
                </w:rPr>
                <w:t>60 м</w:t>
              </w:r>
              <w:r w:rsidRPr="001D5089">
                <w:rPr>
                  <w:rFonts w:ascii="Arial" w:eastAsia="Times New Roman" w:hAnsi="Arial" w:cs="Arial"/>
                  <w:vertAlign w:val="superscript"/>
                  <w:lang w:eastAsia="ar-SA"/>
                </w:rPr>
                <w:t>2</w:t>
              </w:r>
            </w:smartTag>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объект</w:t>
            </w:r>
          </w:p>
        </w:tc>
        <w:tc>
          <w:tcPr>
            <w:tcW w:w="2056"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удовлетвор.</w:t>
            </w:r>
          </w:p>
        </w:tc>
        <w:tc>
          <w:tcPr>
            <w:tcW w:w="2089"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частная</w:t>
            </w:r>
          </w:p>
        </w:tc>
      </w:tr>
      <w:tr w:rsidR="001D5089" w:rsidRPr="001D5089" w:rsidTr="002E1866">
        <w:trPr>
          <w:jc w:val="center"/>
        </w:trPr>
        <w:tc>
          <w:tcPr>
            <w:tcW w:w="15767" w:type="dxa"/>
            <w:gridSpan w:val="7"/>
          </w:tcPr>
          <w:p w:rsidR="001D5089" w:rsidRPr="001D5089" w:rsidRDefault="001D5089" w:rsidP="001D5089">
            <w:pPr>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Объекты отдыха и туризма</w:t>
            </w:r>
          </w:p>
        </w:tc>
      </w:tr>
      <w:tr w:rsidR="001D5089" w:rsidRPr="001D5089" w:rsidTr="002E1866">
        <w:trPr>
          <w:jc w:val="center"/>
        </w:trPr>
        <w:tc>
          <w:tcPr>
            <w:tcW w:w="645"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17.1</w:t>
            </w:r>
          </w:p>
        </w:tc>
        <w:tc>
          <w:tcPr>
            <w:tcW w:w="3705"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3263"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2109"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1900" w:type="dxa"/>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место</w:t>
            </w:r>
          </w:p>
        </w:tc>
        <w:tc>
          <w:tcPr>
            <w:tcW w:w="2056"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c>
          <w:tcPr>
            <w:tcW w:w="2089" w:type="dxa"/>
          </w:tcPr>
          <w:p w:rsidR="001D5089" w:rsidRPr="001D5089" w:rsidRDefault="001D5089" w:rsidP="001D5089">
            <w:pPr>
              <w:suppressAutoHyphens/>
              <w:spacing w:after="0" w:line="240" w:lineRule="auto"/>
              <w:jc w:val="both"/>
              <w:rPr>
                <w:rFonts w:ascii="Arial" w:eastAsia="Calibri" w:hAnsi="Arial" w:cs="Arial"/>
                <w:lang w:eastAsia="ar-SA"/>
              </w:rPr>
            </w:pPr>
            <w:r w:rsidRPr="001D5089">
              <w:rPr>
                <w:rFonts w:ascii="Arial" w:eastAsia="Calibri" w:hAnsi="Arial" w:cs="Arial"/>
                <w:lang w:eastAsia="ar-SA"/>
              </w:rPr>
              <w:t>-</w:t>
            </w:r>
          </w:p>
        </w:tc>
      </w:tr>
    </w:tbl>
    <w:p w:rsidR="001D5089" w:rsidRPr="001D5089" w:rsidRDefault="001D5089" w:rsidP="001D5089">
      <w:pPr>
        <w:suppressAutoHyphens/>
        <w:spacing w:after="0" w:line="240" w:lineRule="auto"/>
        <w:jc w:val="both"/>
        <w:rPr>
          <w:rFonts w:ascii="Arial" w:eastAsia="Times New Roman" w:hAnsi="Arial" w:cs="Arial"/>
          <w:color w:val="0000FF"/>
          <w:lang w:eastAsia="ar-SA"/>
        </w:rPr>
      </w:pPr>
    </w:p>
    <w:p w:rsidR="001D5089" w:rsidRPr="001D5089" w:rsidRDefault="001D5089" w:rsidP="001D5089">
      <w:pPr>
        <w:suppressAutoHyphens/>
        <w:spacing w:after="0" w:line="240" w:lineRule="auto"/>
        <w:ind w:firstLine="709"/>
        <w:jc w:val="center"/>
        <w:rPr>
          <w:rFonts w:ascii="Arial" w:eastAsia="Times New Roman" w:hAnsi="Arial" w:cs="Arial"/>
          <w:color w:val="0000FF"/>
          <w:sz w:val="24"/>
          <w:szCs w:val="16"/>
          <w:lang w:eastAsia="ar-SA"/>
        </w:rPr>
      </w:pPr>
    </w:p>
    <w:p w:rsidR="001D5089" w:rsidRPr="001D5089" w:rsidRDefault="001D5089" w:rsidP="001D5089">
      <w:pPr>
        <w:tabs>
          <w:tab w:val="left" w:pos="9180"/>
        </w:tabs>
        <w:suppressAutoHyphens/>
        <w:spacing w:after="0" w:line="240" w:lineRule="auto"/>
        <w:jc w:val="both"/>
        <w:rPr>
          <w:rFonts w:ascii="Arial" w:eastAsia="Times New Roman" w:hAnsi="Arial" w:cs="Arial"/>
          <w:sz w:val="24"/>
          <w:szCs w:val="16"/>
          <w:lang w:eastAsia="ar-SA"/>
        </w:rPr>
        <w:sectPr w:rsidR="001D5089" w:rsidRPr="001D5089" w:rsidSect="004176FD">
          <w:pgSz w:w="16838" w:h="11906" w:orient="landscape" w:code="9"/>
          <w:pgMar w:top="1701" w:right="1134" w:bottom="851" w:left="851" w:header="709" w:footer="709" w:gutter="0"/>
          <w:cols w:space="708"/>
          <w:docGrid w:linePitch="360"/>
        </w:sectPr>
      </w:pP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Таблица 18</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Существующая обеспеченность жителей сельского поселения Черновка </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sz w:val="24"/>
          <w:szCs w:val="16"/>
          <w:lang w:eastAsia="ar-SA"/>
        </w:rPr>
        <w:t xml:space="preserve"> объектами социального и культурно-бытового обслуживания</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1417 чел.</w:t>
      </w:r>
    </w:p>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p>
    <w:tbl>
      <w:tblPr>
        <w:tblW w:w="14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3021"/>
        <w:gridCol w:w="2069"/>
        <w:gridCol w:w="2759"/>
        <w:gridCol w:w="1725"/>
        <w:gridCol w:w="2029"/>
        <w:gridCol w:w="1985"/>
      </w:tblGrid>
      <w:tr w:rsidR="001D5089" w:rsidRPr="001D5089" w:rsidTr="002E1866">
        <w:tc>
          <w:tcPr>
            <w:tcW w:w="839" w:type="dxa"/>
            <w:vAlign w:val="center"/>
          </w:tcPr>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r w:rsidRPr="001D5089">
              <w:rPr>
                <w:rFonts w:ascii="Arial" w:eastAsia="Times New Roman" w:hAnsi="Arial" w:cs="Arial"/>
                <w:sz w:val="20"/>
                <w:szCs w:val="20"/>
                <w:lang w:eastAsia="ar-SA"/>
              </w:rPr>
              <w:t>№№</w:t>
            </w:r>
          </w:p>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 п/п</w:t>
            </w:r>
          </w:p>
        </w:tc>
        <w:tc>
          <w:tcPr>
            <w:tcW w:w="3021" w:type="dxa"/>
            <w:vAlign w:val="center"/>
          </w:tcPr>
          <w:p w:rsidR="001D5089" w:rsidRPr="001D5089" w:rsidRDefault="001D5089" w:rsidP="001D5089">
            <w:pPr>
              <w:suppressAutoHyphens/>
              <w:spacing w:after="0" w:line="240" w:lineRule="auto"/>
              <w:rPr>
                <w:rFonts w:ascii="Arial" w:eastAsia="Times New Roman" w:hAnsi="Arial" w:cs="Arial"/>
                <w:sz w:val="20"/>
                <w:szCs w:val="20"/>
                <w:lang w:eastAsia="ar-SA"/>
              </w:rPr>
            </w:pPr>
            <w:r w:rsidRPr="001D5089">
              <w:rPr>
                <w:rFonts w:ascii="Arial" w:eastAsia="Times New Roman" w:hAnsi="Arial" w:cs="Arial"/>
                <w:sz w:val="20"/>
                <w:szCs w:val="20"/>
                <w:lang w:eastAsia="ar-SA"/>
              </w:rPr>
              <w:t>НАИМЕНОВАНИЕ</w:t>
            </w:r>
          </w:p>
        </w:tc>
        <w:tc>
          <w:tcPr>
            <w:tcW w:w="2069" w:type="dxa"/>
            <w:vAlign w:val="center"/>
          </w:tcPr>
          <w:p w:rsidR="001D5089" w:rsidRPr="001D5089" w:rsidRDefault="001D5089" w:rsidP="001D5089">
            <w:pPr>
              <w:suppressAutoHyphens/>
              <w:spacing w:after="0" w:line="240" w:lineRule="auto"/>
              <w:rPr>
                <w:rFonts w:ascii="Arial" w:eastAsia="Times New Roman" w:hAnsi="Arial" w:cs="Arial"/>
                <w:sz w:val="20"/>
                <w:szCs w:val="20"/>
                <w:lang w:eastAsia="ar-SA"/>
              </w:rPr>
            </w:pPr>
            <w:r w:rsidRPr="001D5089">
              <w:rPr>
                <w:rFonts w:ascii="Arial" w:eastAsia="Times New Roman" w:hAnsi="Arial" w:cs="Arial"/>
                <w:sz w:val="20"/>
                <w:szCs w:val="20"/>
                <w:lang w:eastAsia="ar-SA"/>
              </w:rPr>
              <w:t>ЕД.ИЗМ.</w:t>
            </w:r>
          </w:p>
        </w:tc>
        <w:tc>
          <w:tcPr>
            <w:tcW w:w="2759" w:type="dxa"/>
            <w:vAlign w:val="center"/>
          </w:tcPr>
          <w:p w:rsidR="001D5089" w:rsidRPr="001D5089" w:rsidRDefault="001D5089" w:rsidP="001D5089">
            <w:pPr>
              <w:suppressAutoHyphens/>
              <w:spacing w:after="0" w:line="240" w:lineRule="auto"/>
              <w:rPr>
                <w:rFonts w:ascii="Arial" w:eastAsia="Times New Roman" w:hAnsi="Arial" w:cs="Arial"/>
                <w:sz w:val="20"/>
                <w:szCs w:val="20"/>
                <w:lang w:eastAsia="ar-SA"/>
              </w:rPr>
            </w:pPr>
            <w:r w:rsidRPr="001D5089">
              <w:rPr>
                <w:rFonts w:ascii="Arial" w:eastAsia="Times New Roman" w:hAnsi="Arial" w:cs="Arial"/>
                <w:sz w:val="20"/>
                <w:szCs w:val="20"/>
                <w:lang w:eastAsia="ar-SA"/>
              </w:rPr>
              <w:t>НОРМАТИВНАЯ ОБЕСПЕЧЕННОСТЬ</w:t>
            </w:r>
          </w:p>
          <w:p w:rsidR="001D5089" w:rsidRPr="001D5089" w:rsidRDefault="001D5089" w:rsidP="001D5089">
            <w:pPr>
              <w:suppressAutoHyphens/>
              <w:spacing w:after="0" w:line="240" w:lineRule="auto"/>
              <w:rPr>
                <w:rFonts w:ascii="Arial" w:eastAsia="Times New Roman" w:hAnsi="Arial" w:cs="Arial"/>
                <w:sz w:val="20"/>
                <w:szCs w:val="20"/>
                <w:lang w:eastAsia="ar-SA"/>
              </w:rPr>
            </w:pPr>
            <w:r w:rsidRPr="001D5089">
              <w:rPr>
                <w:rFonts w:ascii="Arial" w:eastAsia="Times New Roman" w:hAnsi="Arial" w:cs="Arial"/>
                <w:sz w:val="20"/>
                <w:szCs w:val="20"/>
                <w:lang w:eastAsia="ar-SA"/>
              </w:rPr>
              <w:t>на 1 тыс.чел.</w:t>
            </w:r>
          </w:p>
        </w:tc>
        <w:tc>
          <w:tcPr>
            <w:tcW w:w="1725" w:type="dxa"/>
            <w:vAlign w:val="center"/>
          </w:tcPr>
          <w:p w:rsidR="001D5089" w:rsidRPr="001D5089" w:rsidRDefault="001D5089" w:rsidP="001D5089">
            <w:pPr>
              <w:suppressAutoHyphens/>
              <w:spacing w:after="0" w:line="240" w:lineRule="auto"/>
              <w:rPr>
                <w:rFonts w:ascii="Arial" w:eastAsia="Times New Roman" w:hAnsi="Arial" w:cs="Arial"/>
                <w:sz w:val="20"/>
                <w:szCs w:val="20"/>
                <w:lang w:eastAsia="ar-SA"/>
              </w:rPr>
            </w:pPr>
            <w:r w:rsidRPr="001D5089">
              <w:rPr>
                <w:rFonts w:ascii="Arial" w:eastAsia="Times New Roman" w:hAnsi="Arial" w:cs="Arial"/>
                <w:sz w:val="20"/>
                <w:szCs w:val="20"/>
                <w:lang w:eastAsia="ar-SA"/>
              </w:rPr>
              <w:t>РАСЧЁТНАЯ МОЩНОСТЬ ОБЪЕКТОВ</w:t>
            </w:r>
          </w:p>
        </w:tc>
        <w:tc>
          <w:tcPr>
            <w:tcW w:w="2029" w:type="dxa"/>
            <w:vAlign w:val="center"/>
          </w:tcPr>
          <w:p w:rsidR="001D5089" w:rsidRPr="001D5089" w:rsidRDefault="001D5089" w:rsidP="001D5089">
            <w:pPr>
              <w:suppressAutoHyphens/>
              <w:spacing w:after="0" w:line="240" w:lineRule="auto"/>
              <w:rPr>
                <w:rFonts w:ascii="Arial" w:eastAsia="Times New Roman" w:hAnsi="Arial" w:cs="Arial"/>
                <w:sz w:val="20"/>
                <w:szCs w:val="20"/>
                <w:lang w:eastAsia="ar-SA"/>
              </w:rPr>
            </w:pPr>
            <w:r w:rsidRPr="001D5089">
              <w:rPr>
                <w:rFonts w:ascii="Arial" w:eastAsia="Times New Roman" w:hAnsi="Arial" w:cs="Arial"/>
                <w:sz w:val="20"/>
                <w:szCs w:val="20"/>
                <w:lang w:eastAsia="ar-SA"/>
              </w:rPr>
              <w:t>СУЩЕСТВУЮЩАЯ МОЩНОСТЬ ОБЪЕКТОВ</w:t>
            </w:r>
          </w:p>
        </w:tc>
        <w:tc>
          <w:tcPr>
            <w:tcW w:w="1985" w:type="dxa"/>
            <w:vAlign w:val="center"/>
          </w:tcPr>
          <w:p w:rsidR="001D5089" w:rsidRPr="001D5089" w:rsidRDefault="001D5089" w:rsidP="001D5089">
            <w:pPr>
              <w:suppressAutoHyphens/>
              <w:spacing w:after="0" w:line="240" w:lineRule="auto"/>
              <w:rPr>
                <w:rFonts w:ascii="Arial" w:eastAsia="Times New Roman" w:hAnsi="Arial" w:cs="Arial"/>
                <w:sz w:val="20"/>
                <w:szCs w:val="20"/>
                <w:lang w:eastAsia="ar-SA"/>
              </w:rPr>
            </w:pPr>
            <w:r w:rsidRPr="001D5089">
              <w:rPr>
                <w:rFonts w:ascii="Arial" w:eastAsia="Times New Roman" w:hAnsi="Arial" w:cs="Arial"/>
                <w:sz w:val="20"/>
                <w:szCs w:val="20"/>
                <w:lang w:eastAsia="ar-SA"/>
              </w:rPr>
              <w:t>ПРОЦЕНТ ОБЕСПЕЧЕННОСТИ, %</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02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06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1</w:t>
            </w:r>
          </w:p>
        </w:tc>
        <w:tc>
          <w:tcPr>
            <w:tcW w:w="13588" w:type="dxa"/>
            <w:gridSpan w:val="6"/>
          </w:tcPr>
          <w:p w:rsidR="001D5089" w:rsidRPr="001D5089" w:rsidRDefault="001D5089" w:rsidP="001D5089">
            <w:pPr>
              <w:suppressAutoHyphens/>
              <w:spacing w:after="0" w:line="240" w:lineRule="auto"/>
              <w:rPr>
                <w:rFonts w:ascii="Arial" w:eastAsia="Times New Roman" w:hAnsi="Arial" w:cs="Arial"/>
                <w:b/>
                <w:i/>
                <w:lang w:eastAsia="ar-SA"/>
              </w:rPr>
            </w:pPr>
            <w:r w:rsidRPr="001D5089">
              <w:rPr>
                <w:rFonts w:ascii="Arial" w:eastAsia="Times New Roman" w:hAnsi="Arial" w:cs="Arial"/>
                <w:b/>
                <w:i/>
                <w:lang w:eastAsia="ar-SA"/>
              </w:rPr>
              <w:t>Учреждения народного образования</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Детские дошкольные учреждения</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место</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 детей дошкольного возраста (102 детей)</w:t>
            </w:r>
          </w:p>
        </w:tc>
        <w:tc>
          <w:tcPr>
            <w:tcW w:w="1725"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71</w:t>
            </w:r>
          </w:p>
        </w:tc>
        <w:tc>
          <w:tcPr>
            <w:tcW w:w="2029"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60</w:t>
            </w:r>
          </w:p>
        </w:tc>
        <w:tc>
          <w:tcPr>
            <w:tcW w:w="1985"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85</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Общеобразовательные школы</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учащиеся</w:t>
            </w:r>
          </w:p>
        </w:tc>
        <w:tc>
          <w:tcPr>
            <w:tcW w:w="2759" w:type="dxa"/>
            <w:tcBorders>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r w:rsidRPr="001D5089">
              <w:rPr>
                <w:rFonts w:ascii="Arial" w:eastAsia="Times New Roman" w:hAnsi="Arial" w:cs="Arial"/>
                <w:sz w:val="20"/>
                <w:szCs w:val="20"/>
                <w:lang w:eastAsia="ar-SA"/>
              </w:rPr>
              <w:t>100% охват детей неполным средним образованием (</w:t>
            </w:r>
            <w:r w:rsidRPr="001D5089">
              <w:rPr>
                <w:rFonts w:ascii="Arial" w:eastAsia="Times New Roman" w:hAnsi="Arial" w:cs="Arial"/>
                <w:sz w:val="20"/>
                <w:szCs w:val="20"/>
                <w:lang w:val="en-US" w:eastAsia="ar-SA"/>
              </w:rPr>
              <w:t>I</w:t>
            </w:r>
            <w:r w:rsidRPr="001D5089">
              <w:rPr>
                <w:rFonts w:ascii="Arial" w:eastAsia="Times New Roman" w:hAnsi="Arial" w:cs="Arial"/>
                <w:sz w:val="20"/>
                <w:szCs w:val="20"/>
                <w:lang w:eastAsia="ar-SA"/>
              </w:rPr>
              <w:t>-</w:t>
            </w:r>
            <w:r w:rsidRPr="001D5089">
              <w:rPr>
                <w:rFonts w:ascii="Arial" w:eastAsia="Times New Roman" w:hAnsi="Arial" w:cs="Arial"/>
                <w:sz w:val="20"/>
                <w:szCs w:val="20"/>
                <w:lang w:val="en-US" w:eastAsia="ar-SA"/>
              </w:rPr>
              <w:t>IX</w:t>
            </w:r>
            <w:r w:rsidRPr="001D5089">
              <w:rPr>
                <w:rFonts w:ascii="Arial" w:eastAsia="Times New Roman" w:hAnsi="Arial" w:cs="Arial"/>
                <w:sz w:val="20"/>
                <w:szCs w:val="20"/>
                <w:lang w:eastAsia="ar-SA"/>
              </w:rPr>
              <w:t xml:space="preserve"> классы -111 чел.) и 75% детей – средним образованием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sz w:val="20"/>
                <w:szCs w:val="20"/>
                <w:lang w:eastAsia="ar-SA"/>
              </w:rPr>
              <w:t>(</w:t>
            </w:r>
            <w:r w:rsidRPr="001D5089">
              <w:rPr>
                <w:rFonts w:ascii="Arial" w:eastAsia="Times New Roman" w:hAnsi="Arial" w:cs="Arial"/>
                <w:sz w:val="20"/>
                <w:szCs w:val="20"/>
                <w:lang w:val="en-US" w:eastAsia="ar-SA"/>
              </w:rPr>
              <w:t>X</w:t>
            </w:r>
            <w:r w:rsidRPr="001D5089">
              <w:rPr>
                <w:rFonts w:ascii="Arial" w:eastAsia="Times New Roman" w:hAnsi="Arial" w:cs="Arial"/>
                <w:sz w:val="20"/>
                <w:szCs w:val="20"/>
                <w:lang w:eastAsia="ar-SA"/>
              </w:rPr>
              <w:t>-</w:t>
            </w:r>
            <w:r w:rsidRPr="001D5089">
              <w:rPr>
                <w:rFonts w:ascii="Arial" w:eastAsia="Times New Roman" w:hAnsi="Arial" w:cs="Arial"/>
                <w:sz w:val="20"/>
                <w:szCs w:val="20"/>
                <w:lang w:val="en-US" w:eastAsia="ar-SA"/>
              </w:rPr>
              <w:t>XI</w:t>
            </w:r>
            <w:r w:rsidRPr="001D5089">
              <w:rPr>
                <w:rFonts w:ascii="Arial" w:eastAsia="Times New Roman" w:hAnsi="Arial" w:cs="Arial"/>
                <w:sz w:val="20"/>
                <w:szCs w:val="20"/>
                <w:lang w:eastAsia="ar-SA"/>
              </w:rPr>
              <w:t xml:space="preserve"> классы – 33 чел.)</w:t>
            </w:r>
          </w:p>
        </w:tc>
        <w:tc>
          <w:tcPr>
            <w:tcW w:w="1725" w:type="dxa"/>
            <w:tcBorders>
              <w:left w:val="single" w:sz="4" w:space="0" w:color="auto"/>
            </w:tcBorders>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136</w:t>
            </w:r>
          </w:p>
        </w:tc>
        <w:tc>
          <w:tcPr>
            <w:tcW w:w="2029" w:type="dxa"/>
            <w:tcBorders>
              <w:right w:val="single" w:sz="4" w:space="0" w:color="auto"/>
            </w:tcBorders>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1985" w:type="dxa"/>
            <w:tcBorders>
              <w:left w:val="single" w:sz="4" w:space="0" w:color="auto"/>
            </w:tcBorders>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Внешкольные учреждения </w:t>
            </w:r>
          </w:p>
        </w:tc>
        <w:tc>
          <w:tcPr>
            <w:tcW w:w="2069" w:type="dxa"/>
            <w:tcBorders>
              <w:right w:val="single" w:sz="4" w:space="0" w:color="auto"/>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место</w:t>
            </w:r>
          </w:p>
        </w:tc>
        <w:tc>
          <w:tcPr>
            <w:tcW w:w="2759" w:type="dxa"/>
            <w:tcBorders>
              <w:left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 от общего числа школьников</w:t>
            </w:r>
          </w:p>
        </w:tc>
        <w:tc>
          <w:tcPr>
            <w:tcW w:w="1725" w:type="dxa"/>
            <w:tcBorders>
              <w:left w:val="single" w:sz="4" w:space="0" w:color="auto"/>
              <w:right w:val="single" w:sz="4" w:space="0" w:color="auto"/>
            </w:tcBorders>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tc>
        <w:tc>
          <w:tcPr>
            <w:tcW w:w="2029" w:type="dxa"/>
            <w:tcBorders>
              <w:left w:val="single" w:sz="4" w:space="0" w:color="auto"/>
              <w:right w:val="single" w:sz="4" w:space="0" w:color="auto"/>
            </w:tcBorders>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Borders>
              <w:left w:val="single" w:sz="4" w:space="0" w:color="auto"/>
            </w:tcBorders>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2</w:t>
            </w:r>
          </w:p>
        </w:tc>
        <w:tc>
          <w:tcPr>
            <w:tcW w:w="13588" w:type="dxa"/>
            <w:gridSpan w:val="6"/>
          </w:tcPr>
          <w:p w:rsidR="001D5089" w:rsidRPr="001D5089" w:rsidRDefault="001D5089" w:rsidP="001D5089">
            <w:pPr>
              <w:suppressAutoHyphens/>
              <w:spacing w:after="0" w:line="240" w:lineRule="auto"/>
              <w:rPr>
                <w:rFonts w:ascii="Arial" w:eastAsia="Times New Roman" w:hAnsi="Arial" w:cs="Arial"/>
                <w:b/>
                <w:i/>
                <w:lang w:eastAsia="ar-SA"/>
              </w:rPr>
            </w:pPr>
            <w:r w:rsidRPr="001D5089">
              <w:rPr>
                <w:rFonts w:ascii="Arial" w:eastAsia="Times New Roman" w:hAnsi="Arial" w:cs="Arial"/>
                <w:b/>
                <w:i/>
                <w:lang w:eastAsia="ar-SA"/>
              </w:rPr>
              <w:t>Учреждения здравоохранения:</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Поликлиники </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посещ. в смену</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 заданию на проектирование</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Больницы</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койка</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 заданию на проектирование</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2.3</w:t>
            </w:r>
          </w:p>
        </w:tc>
        <w:tc>
          <w:tcPr>
            <w:tcW w:w="3021"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Офис врача общей практики</w:t>
            </w:r>
          </w:p>
        </w:tc>
        <w:tc>
          <w:tcPr>
            <w:tcW w:w="2069"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посещ. в смену</w:t>
            </w:r>
          </w:p>
        </w:tc>
        <w:tc>
          <w:tcPr>
            <w:tcW w:w="2759"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 заданию на проектирование</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 посещ. в смену</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2.4</w:t>
            </w:r>
          </w:p>
        </w:tc>
        <w:tc>
          <w:tcPr>
            <w:tcW w:w="3021"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ФАП</w:t>
            </w:r>
          </w:p>
        </w:tc>
        <w:tc>
          <w:tcPr>
            <w:tcW w:w="2069"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объект</w:t>
            </w:r>
          </w:p>
        </w:tc>
        <w:tc>
          <w:tcPr>
            <w:tcW w:w="2759"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 заданию на проектирование</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Аптеки</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объект</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 заданию на проектирование</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3</w:t>
            </w:r>
          </w:p>
        </w:tc>
        <w:tc>
          <w:tcPr>
            <w:tcW w:w="13588" w:type="dxa"/>
            <w:gridSpan w:val="6"/>
          </w:tcPr>
          <w:p w:rsidR="001D5089" w:rsidRPr="001D5089" w:rsidRDefault="001D5089" w:rsidP="001D5089">
            <w:pPr>
              <w:suppressAutoHyphens/>
              <w:spacing w:after="0" w:line="240" w:lineRule="auto"/>
              <w:rPr>
                <w:rFonts w:ascii="Arial" w:eastAsia="Times New Roman" w:hAnsi="Arial" w:cs="Arial"/>
                <w:b/>
                <w:i/>
                <w:lang w:eastAsia="ar-SA"/>
              </w:rPr>
            </w:pPr>
            <w:r w:rsidRPr="001D5089">
              <w:rPr>
                <w:rFonts w:ascii="Arial" w:eastAsia="Times New Roman" w:hAnsi="Arial" w:cs="Arial"/>
                <w:b/>
                <w:i/>
                <w:lang w:eastAsia="ar-SA"/>
              </w:rPr>
              <w:t>Спортивные и физкультурно-оздоровительные сооружения</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3.1</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Плоскостные физкультурно-спортивные сооружения</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га</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1 тыс. жителей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(0,7-0,9)</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0,99</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0,60</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61</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3.2</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Спортивные залы</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ru-RU"/>
              </w:rPr>
              <w:t>м</w:t>
            </w:r>
            <w:r w:rsidRPr="001D5089">
              <w:rPr>
                <w:rFonts w:ascii="Arial" w:eastAsia="Times New Roman" w:hAnsi="Arial" w:cs="Arial"/>
                <w:vertAlign w:val="superscript"/>
                <w:lang w:eastAsia="ru-RU"/>
              </w:rPr>
              <w:t>2</w:t>
            </w:r>
            <w:r w:rsidRPr="001D5089">
              <w:rPr>
                <w:rFonts w:ascii="Arial" w:eastAsia="Times New Roman" w:hAnsi="Arial" w:cs="Arial"/>
                <w:lang w:eastAsia="ar-SA"/>
              </w:rPr>
              <w:t>площади пола</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от 2 до 5 тыс.жит.– 540 </w:t>
            </w:r>
            <w:r w:rsidRPr="001D5089">
              <w:rPr>
                <w:rFonts w:ascii="Arial" w:eastAsia="Times New Roman" w:hAnsi="Arial" w:cs="Arial"/>
                <w:lang w:eastAsia="ar-SA"/>
              </w:rPr>
              <w:lastRenderedPageBreak/>
              <w:t>м</w:t>
            </w:r>
            <w:r w:rsidRPr="001D5089">
              <w:rPr>
                <w:rFonts w:ascii="Arial" w:eastAsia="Times New Roman" w:hAnsi="Arial" w:cs="Arial"/>
                <w:vertAlign w:val="superscript"/>
                <w:lang w:eastAsia="ar-SA"/>
              </w:rPr>
              <w:t>2</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540</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174</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32</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3.3</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Бассейны</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ru-RU"/>
              </w:rPr>
              <w:t>м</w:t>
            </w:r>
            <w:r w:rsidRPr="001D5089">
              <w:rPr>
                <w:rFonts w:ascii="Arial" w:eastAsia="Times New Roman" w:hAnsi="Arial" w:cs="Arial"/>
                <w:vertAlign w:val="superscript"/>
                <w:lang w:eastAsia="ru-RU"/>
              </w:rPr>
              <w:t>2</w:t>
            </w:r>
            <w:r w:rsidRPr="001D5089">
              <w:rPr>
                <w:rFonts w:ascii="Arial" w:eastAsia="Times New Roman" w:hAnsi="Arial" w:cs="Arial"/>
                <w:lang w:eastAsia="ar-SA"/>
              </w:rPr>
              <w:t xml:space="preserve"> зеркала воды</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 заданию на проектирование</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rPr>
          <w:trHeight w:val="286"/>
        </w:trPr>
        <w:tc>
          <w:tcPr>
            <w:tcW w:w="839" w:type="dxa"/>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4</w:t>
            </w:r>
          </w:p>
        </w:tc>
        <w:tc>
          <w:tcPr>
            <w:tcW w:w="13588" w:type="dxa"/>
            <w:gridSpan w:val="6"/>
          </w:tcPr>
          <w:p w:rsidR="001D5089" w:rsidRPr="001D5089" w:rsidRDefault="001D5089" w:rsidP="001D5089">
            <w:pPr>
              <w:suppressAutoHyphens/>
              <w:spacing w:after="0" w:line="240" w:lineRule="auto"/>
              <w:rPr>
                <w:rFonts w:ascii="Arial" w:eastAsia="Times New Roman" w:hAnsi="Arial" w:cs="Arial"/>
                <w:b/>
                <w:i/>
                <w:lang w:eastAsia="ar-SA"/>
              </w:rPr>
            </w:pPr>
            <w:r w:rsidRPr="001D5089">
              <w:rPr>
                <w:rFonts w:ascii="Arial" w:eastAsia="Times New Roman" w:hAnsi="Arial" w:cs="Arial"/>
                <w:b/>
                <w:i/>
                <w:lang w:eastAsia="ar-SA"/>
              </w:rPr>
              <w:t>Учреждения культуры и искусства:</w:t>
            </w:r>
          </w:p>
        </w:tc>
      </w:tr>
      <w:tr w:rsidR="001D5089" w:rsidRPr="001D5089" w:rsidTr="002E1866">
        <w:tc>
          <w:tcPr>
            <w:tcW w:w="839"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4.1</w:t>
            </w:r>
          </w:p>
        </w:tc>
        <w:tc>
          <w:tcPr>
            <w:tcW w:w="3021" w:type="dxa"/>
            <w:tcBorders>
              <w:bottom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Клубы сельских поселений</w:t>
            </w:r>
          </w:p>
        </w:tc>
        <w:tc>
          <w:tcPr>
            <w:tcW w:w="2069" w:type="dxa"/>
            <w:tcBorders>
              <w:bottom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посетительское место</w:t>
            </w:r>
          </w:p>
        </w:tc>
        <w:tc>
          <w:tcPr>
            <w:tcW w:w="2759"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250</w:t>
            </w:r>
          </w:p>
        </w:tc>
        <w:tc>
          <w:tcPr>
            <w:tcW w:w="1725"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354</w:t>
            </w:r>
          </w:p>
        </w:tc>
        <w:tc>
          <w:tcPr>
            <w:tcW w:w="2029"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250</w:t>
            </w:r>
          </w:p>
        </w:tc>
        <w:tc>
          <w:tcPr>
            <w:tcW w:w="1985"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71</w:t>
            </w:r>
          </w:p>
        </w:tc>
      </w:tr>
      <w:tr w:rsidR="001D5089" w:rsidRPr="001D5089" w:rsidTr="002E1866">
        <w:trPr>
          <w:trHeight w:val="516"/>
        </w:trPr>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Библиотеки сельских поселений</w:t>
            </w:r>
          </w:p>
        </w:tc>
        <w:tc>
          <w:tcPr>
            <w:tcW w:w="2069" w:type="dxa"/>
          </w:tcPr>
          <w:p w:rsidR="001D5089" w:rsidRPr="001D5089" w:rsidRDefault="001D5089" w:rsidP="001D5089">
            <w:pPr>
              <w:suppressAutoHyphens/>
              <w:spacing w:after="0" w:line="240" w:lineRule="auto"/>
              <w:rPr>
                <w:rFonts w:ascii="Arial" w:eastAsia="Times New Roman" w:hAnsi="Arial" w:cs="Arial"/>
                <w:u w:val="single"/>
                <w:lang w:eastAsia="ar-SA"/>
              </w:rPr>
            </w:pPr>
            <w:r w:rsidRPr="001D5089">
              <w:rPr>
                <w:rFonts w:ascii="Arial" w:eastAsia="Times New Roman" w:hAnsi="Arial" w:cs="Arial"/>
                <w:u w:val="single"/>
                <w:lang w:eastAsia="ar-SA"/>
              </w:rPr>
              <w:t>тыс. ед. хранения</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чит. место</w:t>
            </w:r>
          </w:p>
        </w:tc>
        <w:tc>
          <w:tcPr>
            <w:tcW w:w="2759" w:type="dxa"/>
          </w:tcPr>
          <w:p w:rsidR="001D5089" w:rsidRPr="001D5089" w:rsidRDefault="001D5089" w:rsidP="001D5089">
            <w:pPr>
              <w:suppressAutoHyphens/>
              <w:spacing w:after="0" w:line="240" w:lineRule="auto"/>
              <w:jc w:val="center"/>
              <w:rPr>
                <w:rFonts w:ascii="Arial" w:eastAsia="Times New Roman" w:hAnsi="Arial" w:cs="Arial"/>
                <w:u w:val="single"/>
                <w:lang w:eastAsia="ar-SA"/>
              </w:rPr>
            </w:pPr>
            <w:r w:rsidRPr="001D5089">
              <w:rPr>
                <w:rFonts w:ascii="Arial" w:eastAsia="Times New Roman" w:hAnsi="Arial" w:cs="Arial"/>
                <w:u w:val="single"/>
                <w:lang w:eastAsia="ar-SA"/>
              </w:rPr>
              <w:t>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725" w:type="dxa"/>
          </w:tcPr>
          <w:p w:rsidR="001D5089" w:rsidRPr="001D5089" w:rsidRDefault="001D5089" w:rsidP="001D5089">
            <w:pPr>
              <w:suppressAutoHyphens/>
              <w:spacing w:after="0" w:line="240" w:lineRule="auto"/>
              <w:jc w:val="center"/>
              <w:rPr>
                <w:rFonts w:ascii="Arial" w:eastAsia="Times New Roman" w:hAnsi="Arial" w:cs="Arial"/>
                <w:u w:val="single"/>
                <w:lang w:eastAsia="ar-SA"/>
              </w:rPr>
            </w:pPr>
            <w:r w:rsidRPr="001D5089">
              <w:rPr>
                <w:rFonts w:ascii="Arial" w:eastAsia="Times New Roman" w:hAnsi="Arial" w:cs="Arial"/>
                <w:u w:val="single"/>
                <w:lang w:eastAsia="ar-SA"/>
              </w:rPr>
              <w:t>7,1</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029" w:type="dxa"/>
          </w:tcPr>
          <w:p w:rsidR="001D5089" w:rsidRPr="001D5089" w:rsidRDefault="001D5089" w:rsidP="001D5089">
            <w:pPr>
              <w:suppressAutoHyphens/>
              <w:spacing w:after="0" w:line="240" w:lineRule="auto"/>
              <w:jc w:val="center"/>
              <w:rPr>
                <w:rFonts w:ascii="Arial" w:eastAsia="Times New Roman" w:hAnsi="Arial" w:cs="Arial"/>
                <w:u w:val="single"/>
                <w:lang w:eastAsia="ar-SA"/>
              </w:rPr>
            </w:pPr>
            <w:r w:rsidRPr="001D5089">
              <w:rPr>
                <w:rFonts w:ascii="Arial" w:eastAsia="Times New Roman" w:hAnsi="Arial" w:cs="Arial"/>
                <w:u w:val="single"/>
                <w:lang w:eastAsia="ar-SA"/>
              </w:rPr>
              <w:t>18,133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u w:val="single"/>
                <w:lang w:eastAsia="ar-SA"/>
              </w:rPr>
            </w:pPr>
            <w:r w:rsidRPr="001D5089">
              <w:rPr>
                <w:rFonts w:ascii="Arial" w:eastAsia="Times New Roman" w:hAnsi="Arial" w:cs="Arial"/>
                <w:u w:val="single"/>
                <w:lang w:eastAsia="ar-SA"/>
              </w:rPr>
              <w:t>255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rPr>
          <w:trHeight w:val="220"/>
        </w:trPr>
        <w:tc>
          <w:tcPr>
            <w:tcW w:w="839" w:type="dxa"/>
            <w:tcBorders>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5</w:t>
            </w:r>
          </w:p>
        </w:tc>
        <w:tc>
          <w:tcPr>
            <w:tcW w:w="13588" w:type="dxa"/>
            <w:gridSpan w:val="6"/>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b/>
                <w:i/>
                <w:lang w:eastAsia="ar-SA"/>
              </w:rPr>
            </w:pPr>
            <w:r w:rsidRPr="001D5089">
              <w:rPr>
                <w:rFonts w:ascii="Arial" w:eastAsia="Times New Roman" w:hAnsi="Arial" w:cs="Arial"/>
                <w:b/>
                <w:i/>
                <w:lang w:eastAsia="ar-SA"/>
              </w:rPr>
              <w:t>Предприятия торговли, общественного питания и бытового обслуживания</w:t>
            </w:r>
          </w:p>
        </w:tc>
      </w:tr>
      <w:tr w:rsidR="001D5089" w:rsidRPr="001D5089" w:rsidTr="002E1866">
        <w:tc>
          <w:tcPr>
            <w:tcW w:w="839" w:type="dxa"/>
            <w:tcBorders>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5.1</w:t>
            </w:r>
          </w:p>
        </w:tc>
        <w:tc>
          <w:tcPr>
            <w:tcW w:w="3021"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Магазины*</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ru-RU"/>
              </w:rPr>
              <w:t>м</w:t>
            </w:r>
            <w:r w:rsidRPr="001D5089">
              <w:rPr>
                <w:rFonts w:ascii="Arial" w:eastAsia="Times New Roman" w:hAnsi="Arial" w:cs="Arial"/>
                <w:vertAlign w:val="superscript"/>
                <w:lang w:eastAsia="ru-RU"/>
              </w:rPr>
              <w:t>2</w:t>
            </w:r>
            <w:r w:rsidRPr="001D5089">
              <w:rPr>
                <w:rFonts w:ascii="Arial" w:eastAsia="Times New Roman" w:hAnsi="Arial" w:cs="Arial"/>
                <w:lang w:eastAsia="ar-SA"/>
              </w:rPr>
              <w:t xml:space="preserve"> торг. площади</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270</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382,6</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272</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71</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5.2</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Предприятия общественного питания</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место</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40</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57</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50</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88</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5.3</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Предприятия бытового обслуживания</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рабочее место</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5.4</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Прачечные (самообслуживания)</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кг белья в смену</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5.5</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Химчистки</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кг вещей в смену</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3,5</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5.6</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Бани</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место</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11603" w:type="dxa"/>
            <w:gridSpan w:val="5"/>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b/>
                <w:i/>
                <w:color w:val="000000"/>
                <w:lang w:eastAsia="ar-SA"/>
              </w:rPr>
              <w:t>Кредитно-финансовые учреждения и предприятия связи</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6.1</w:t>
            </w:r>
          </w:p>
        </w:tc>
        <w:tc>
          <w:tcPr>
            <w:tcW w:w="3021"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Отделения и филиалы сберегательного банка</w:t>
            </w:r>
          </w:p>
        </w:tc>
        <w:tc>
          <w:tcPr>
            <w:tcW w:w="206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 операц.место (окно)</w:t>
            </w:r>
          </w:p>
        </w:tc>
        <w:tc>
          <w:tcPr>
            <w:tcW w:w="275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на 1-2 тыс. чел.</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7</w:t>
            </w:r>
          </w:p>
        </w:tc>
        <w:tc>
          <w:tcPr>
            <w:tcW w:w="13588" w:type="dxa"/>
            <w:gridSpan w:val="6"/>
          </w:tcPr>
          <w:p w:rsidR="001D5089" w:rsidRPr="001D5089" w:rsidRDefault="001D5089" w:rsidP="001D5089">
            <w:pPr>
              <w:suppressAutoHyphens/>
              <w:spacing w:after="0" w:line="240" w:lineRule="auto"/>
              <w:rPr>
                <w:rFonts w:ascii="Arial" w:eastAsia="Times New Roman" w:hAnsi="Arial" w:cs="Arial"/>
                <w:b/>
                <w:i/>
                <w:lang w:eastAsia="ar-SA"/>
              </w:rPr>
            </w:pPr>
            <w:r w:rsidRPr="001D5089">
              <w:rPr>
                <w:rFonts w:ascii="Arial" w:eastAsia="Times New Roman" w:hAnsi="Arial" w:cs="Arial"/>
                <w:b/>
                <w:i/>
                <w:lang w:eastAsia="ar-SA"/>
              </w:rPr>
              <w:t>Учреждения жилищно-коммунального хозяйства</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7.1</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Гостиница</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место</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w:t>
            </w:r>
          </w:p>
        </w:tc>
      </w:tr>
      <w:tr w:rsidR="001D5089" w:rsidRPr="001D5089" w:rsidTr="002E1866">
        <w:tc>
          <w:tcPr>
            <w:tcW w:w="83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7.2</w:t>
            </w:r>
          </w:p>
        </w:tc>
        <w:tc>
          <w:tcPr>
            <w:tcW w:w="302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Пожарное депо</w:t>
            </w:r>
          </w:p>
        </w:tc>
        <w:tc>
          <w:tcPr>
            <w:tcW w:w="20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автомобиль</w:t>
            </w:r>
          </w:p>
        </w:tc>
        <w:tc>
          <w:tcPr>
            <w:tcW w:w="27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0,4</w:t>
            </w:r>
          </w:p>
        </w:tc>
        <w:tc>
          <w:tcPr>
            <w:tcW w:w="172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0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w:t>
            </w:r>
          </w:p>
        </w:tc>
      </w:tr>
    </w:tbl>
    <w:p w:rsidR="001D5089" w:rsidRPr="001D5089" w:rsidRDefault="001D5089" w:rsidP="001D5089">
      <w:pPr>
        <w:widowControl w:val="0"/>
        <w:suppressAutoHyphens/>
        <w:autoSpaceDE w:val="0"/>
        <w:autoSpaceDN w:val="0"/>
        <w:adjustRightInd w:val="0"/>
        <w:spacing w:after="0" w:line="240" w:lineRule="auto"/>
        <w:jc w:val="center"/>
        <w:rPr>
          <w:rFonts w:ascii="Arial" w:eastAsia="Times New Roman" w:hAnsi="Arial" w:cs="Arial"/>
          <w:sz w:val="24"/>
          <w:szCs w:val="16"/>
          <w:lang w:eastAsia="ar-SA"/>
        </w:rPr>
      </w:pPr>
    </w:p>
    <w:p w:rsidR="001D5089" w:rsidRPr="001D5089" w:rsidRDefault="001D5089" w:rsidP="001D5089">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1D5089" w:rsidRPr="001D5089" w:rsidRDefault="001D5089" w:rsidP="001D5089">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1D5089" w:rsidRPr="001D5089" w:rsidRDefault="001D5089" w:rsidP="001D5089">
      <w:pPr>
        <w:widowControl w:val="0"/>
        <w:suppressAutoHyphens/>
        <w:autoSpaceDE w:val="0"/>
        <w:autoSpaceDN w:val="0"/>
        <w:adjustRightInd w:val="0"/>
        <w:spacing w:after="0" w:line="240" w:lineRule="auto"/>
        <w:jc w:val="both"/>
        <w:rPr>
          <w:rFonts w:ascii="Arial" w:eastAsia="Times New Roman" w:hAnsi="Arial" w:cs="Arial"/>
          <w:b/>
          <w:color w:val="0000CC"/>
          <w:sz w:val="24"/>
          <w:szCs w:val="16"/>
          <w:lang w:eastAsia="ar-SA"/>
        </w:rPr>
        <w:sectPr w:rsidR="001D5089" w:rsidRPr="001D5089" w:rsidSect="00A64E50">
          <w:pgSz w:w="16838" w:h="11906" w:orient="landscape" w:code="9"/>
          <w:pgMar w:top="1701" w:right="1134" w:bottom="851" w:left="1701" w:header="709" w:footer="709" w:gutter="0"/>
          <w:cols w:space="708"/>
          <w:docGrid w:linePitch="360"/>
        </w:sect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22" w:name="_Toc358917284"/>
      <w:r w:rsidRPr="001D5089">
        <w:rPr>
          <w:rFonts w:ascii="Arial" w:eastAsia="Times New Roman" w:hAnsi="Arial" w:cs="Arial"/>
          <w:b/>
          <w:bCs/>
          <w:i/>
          <w:sz w:val="28"/>
          <w:szCs w:val="26"/>
          <w:lang w:eastAsia="ar-SA"/>
        </w:rPr>
        <w:lastRenderedPageBreak/>
        <w:t>2.4.3. Зона производственного использования</w:t>
      </w:r>
      <w:bookmarkEnd w:id="22"/>
    </w:p>
    <w:p w:rsidR="001D5089" w:rsidRPr="001D5089" w:rsidRDefault="001D5089" w:rsidP="001D5089">
      <w:pPr>
        <w:suppressAutoHyphens/>
        <w:spacing w:after="0" w:line="240" w:lineRule="auto"/>
        <w:ind w:firstLine="709"/>
        <w:jc w:val="center"/>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состав зоны производственного использования включаются: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производственная  зона – зона размещения производственных объектов с различными нормативами воздействия на окружающую среду.</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коммунально-складская зона – зона размещения коммунальных и складских объектов, объектов оптовой торговли, складов ГСМ, нефтебаз.</w:t>
      </w:r>
    </w:p>
    <w:p w:rsidR="001D5089" w:rsidRPr="001D5089" w:rsidRDefault="001D5089" w:rsidP="001D5089">
      <w:pPr>
        <w:suppressAutoHyphens/>
        <w:spacing w:after="0" w:line="240" w:lineRule="auto"/>
        <w:jc w:val="both"/>
        <w:rPr>
          <w:rFonts w:ascii="Arial" w:eastAsia="Times New Roman" w:hAnsi="Arial" w:cs="Arial"/>
          <w:bCs/>
          <w:sz w:val="24"/>
          <w:szCs w:val="16"/>
          <w:lang w:eastAsia="ar-SA"/>
        </w:rPr>
      </w:pPr>
    </w:p>
    <w:p w:rsidR="001D5089" w:rsidRPr="001D5089" w:rsidRDefault="001D5089" w:rsidP="001D5089">
      <w:pPr>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На территории сельского поселения Черновка имеются объекты нефтедобычи, представленные пунктами налива нефти, пунктами сбора нефти со всей сопутствующей инженерной инфраструктурой: </w:t>
      </w:r>
    </w:p>
    <w:p w:rsidR="001D5089" w:rsidRPr="001D5089" w:rsidRDefault="001D5089" w:rsidP="001D5089">
      <w:pPr>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в центральной части поселения к юго-западу от с. Черновка;</w:t>
      </w:r>
    </w:p>
    <w:p w:rsidR="001D5089" w:rsidRPr="001D5089" w:rsidRDefault="001D5089" w:rsidP="001D5089">
      <w:pPr>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в восточной части поселения к северу от с. Орловка. </w:t>
      </w:r>
    </w:p>
    <w:p w:rsidR="001D5089" w:rsidRPr="001D5089" w:rsidRDefault="001D5089" w:rsidP="001D5089">
      <w:pPr>
        <w:suppressAutoHyphens/>
        <w:spacing w:after="0" w:line="240" w:lineRule="auto"/>
        <w:ind w:firstLine="720"/>
        <w:contextualSpacing/>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20"/>
        <w:contextualSpacing/>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Ориентировочный радиус СЗЗ нефтяных скважин принят согласно </w:t>
      </w:r>
      <w:r w:rsidRPr="001D5089">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1D5089" w:rsidRPr="001D5089" w:rsidRDefault="001D5089" w:rsidP="001D5089">
      <w:pPr>
        <w:suppressAutoHyphens/>
        <w:spacing w:after="0" w:line="240" w:lineRule="auto"/>
        <w:ind w:right="-159"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w:t>
      </w:r>
      <w:r w:rsidRPr="001D5089">
        <w:rPr>
          <w:rFonts w:ascii="Arial" w:eastAsia="Times New Roman" w:hAnsi="Arial" w:cs="Arial"/>
          <w:i/>
          <w:sz w:val="24"/>
          <w:szCs w:val="16"/>
          <w:lang w:eastAsia="ar-SA"/>
        </w:rPr>
        <w:t xml:space="preserve"> СанПиН 2.2.1/2.1.1.1200-03,</w:t>
      </w:r>
      <w:r w:rsidRPr="001D5089">
        <w:rPr>
          <w:rFonts w:ascii="Arial" w:eastAsia="Times New Roman" w:hAnsi="Arial" w:cs="Arial"/>
          <w:sz w:val="24"/>
          <w:szCs w:val="16"/>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sectPr w:rsidR="001D5089" w:rsidRPr="001D5089" w:rsidSect="001D0D1C">
          <w:pgSz w:w="11906" w:h="16838" w:code="9"/>
          <w:pgMar w:top="1134" w:right="851" w:bottom="851" w:left="1701" w:header="709" w:footer="709" w:gutter="0"/>
          <w:cols w:space="708"/>
          <w:docGrid w:linePitch="360"/>
        </w:sectPr>
      </w:pPr>
    </w:p>
    <w:p w:rsidR="001D5089" w:rsidRPr="001D5089" w:rsidRDefault="001D5089" w:rsidP="001D5089">
      <w:pPr>
        <w:suppressAutoHyphens/>
        <w:spacing w:after="0" w:line="240" w:lineRule="auto"/>
        <w:ind w:firstLine="709"/>
        <w:jc w:val="right"/>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lastRenderedPageBreak/>
        <w:t>Таблица 19</w:t>
      </w: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Характеристика объектов производственного назначения сельского поселения Черновка</w:t>
      </w:r>
    </w:p>
    <w:p w:rsidR="001D5089" w:rsidRPr="001D5089" w:rsidRDefault="001D5089" w:rsidP="001D5089">
      <w:pPr>
        <w:suppressAutoHyphens/>
        <w:spacing w:after="0" w:line="240" w:lineRule="auto"/>
        <w:ind w:firstLine="709"/>
        <w:jc w:val="center"/>
        <w:outlineLvl w:val="8"/>
        <w:rPr>
          <w:rFonts w:ascii="Arial" w:eastAsia="Times New Roman" w:hAnsi="Arial" w:cs="Arial"/>
          <w:b/>
          <w:bCs/>
          <w:sz w:val="24"/>
          <w:szCs w:val="24"/>
          <w:lang w:eastAsia="ar-SA"/>
        </w:rPr>
      </w:pPr>
    </w:p>
    <w:tbl>
      <w:tblPr>
        <w:tblW w:w="14398" w:type="dxa"/>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458"/>
        <w:gridCol w:w="2436"/>
        <w:gridCol w:w="2125"/>
        <w:gridCol w:w="1960"/>
        <w:gridCol w:w="1559"/>
        <w:gridCol w:w="2009"/>
      </w:tblGrid>
      <w:tr w:rsidR="001D5089" w:rsidRPr="001D5089" w:rsidTr="002E1866">
        <w:tblPrEx>
          <w:tblCellMar>
            <w:top w:w="0" w:type="dxa"/>
            <w:bottom w:w="0" w:type="dxa"/>
          </w:tblCellMar>
        </w:tblPrEx>
        <w:trPr>
          <w:jc w:val="center"/>
        </w:trPr>
        <w:tc>
          <w:tcPr>
            <w:tcW w:w="851" w:type="dxa"/>
            <w:shd w:val="clear" w:color="auto" w:fill="FFFFFF"/>
          </w:tcPr>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w:t>
            </w:r>
          </w:p>
          <w:p w:rsidR="001D5089" w:rsidRPr="001D5089" w:rsidRDefault="001D5089" w:rsidP="001D5089">
            <w:pPr>
              <w:suppressAutoHyphens/>
              <w:spacing w:after="0" w:line="240" w:lineRule="auto"/>
              <w:jc w:val="center"/>
              <w:rPr>
                <w:rFonts w:ascii="Arial" w:eastAsia="Times New Roman" w:hAnsi="Arial" w:cs="Arial"/>
                <w:b/>
                <w:bCs/>
                <w:szCs w:val="16"/>
              </w:rPr>
            </w:pPr>
            <w:r w:rsidRPr="001D5089">
              <w:rPr>
                <w:rFonts w:ascii="Arial" w:eastAsia="Times New Roman" w:hAnsi="Arial" w:cs="Arial"/>
                <w:szCs w:val="16"/>
              </w:rPr>
              <w:t>п/п</w:t>
            </w:r>
          </w:p>
        </w:tc>
        <w:tc>
          <w:tcPr>
            <w:tcW w:w="3458" w:type="dxa"/>
            <w:shd w:val="clear" w:color="auto" w:fill="FFFFFF"/>
          </w:tcPr>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Наименование объекта</w:t>
            </w:r>
          </w:p>
        </w:tc>
        <w:tc>
          <w:tcPr>
            <w:tcW w:w="2436" w:type="dxa"/>
            <w:shd w:val="clear" w:color="auto" w:fill="FFFFFF"/>
          </w:tcPr>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Характер</w:t>
            </w:r>
          </w:p>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производимой</w:t>
            </w:r>
          </w:p>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продукции</w:t>
            </w:r>
          </w:p>
        </w:tc>
        <w:tc>
          <w:tcPr>
            <w:tcW w:w="2125" w:type="dxa"/>
            <w:shd w:val="clear" w:color="auto" w:fill="FFFFFF"/>
          </w:tcPr>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Местоположение</w:t>
            </w:r>
          </w:p>
          <w:p w:rsidR="001D5089" w:rsidRPr="001D5089" w:rsidRDefault="001D5089" w:rsidP="001D5089">
            <w:pPr>
              <w:suppressAutoHyphens/>
              <w:spacing w:after="0" w:line="240" w:lineRule="auto"/>
              <w:jc w:val="center"/>
              <w:rPr>
                <w:rFonts w:ascii="Arial" w:eastAsia="Times New Roman" w:hAnsi="Arial" w:cs="Arial"/>
                <w:szCs w:val="16"/>
              </w:rPr>
            </w:pPr>
          </w:p>
        </w:tc>
        <w:tc>
          <w:tcPr>
            <w:tcW w:w="1960" w:type="dxa"/>
            <w:shd w:val="clear" w:color="auto" w:fill="FFFFFF"/>
          </w:tcPr>
          <w:p w:rsidR="001D5089" w:rsidRPr="001D5089" w:rsidRDefault="001D5089" w:rsidP="001D5089">
            <w:pPr>
              <w:suppressAutoHyphens/>
              <w:spacing w:after="0" w:line="240" w:lineRule="auto"/>
              <w:ind w:right="72"/>
              <w:jc w:val="center"/>
              <w:rPr>
                <w:rFonts w:ascii="Arial" w:eastAsia="Times New Roman" w:hAnsi="Arial" w:cs="Arial"/>
                <w:szCs w:val="16"/>
              </w:rPr>
            </w:pPr>
            <w:r w:rsidRPr="001D5089">
              <w:rPr>
                <w:rFonts w:ascii="Arial" w:eastAsia="Times New Roman" w:hAnsi="Arial" w:cs="Arial"/>
                <w:szCs w:val="16"/>
              </w:rPr>
              <w:t>Числен-ность кадров</w:t>
            </w:r>
          </w:p>
        </w:tc>
        <w:tc>
          <w:tcPr>
            <w:tcW w:w="1559" w:type="dxa"/>
            <w:shd w:val="clear" w:color="auto" w:fill="FFFFFF"/>
          </w:tcPr>
          <w:p w:rsidR="001D5089" w:rsidRPr="001D5089" w:rsidRDefault="001D5089" w:rsidP="001D5089">
            <w:pPr>
              <w:suppressAutoHyphens/>
              <w:spacing w:after="0" w:line="240" w:lineRule="auto"/>
              <w:ind w:right="72"/>
              <w:jc w:val="center"/>
              <w:rPr>
                <w:rFonts w:ascii="Arial" w:eastAsia="Times New Roman" w:hAnsi="Arial" w:cs="Arial"/>
                <w:szCs w:val="16"/>
              </w:rPr>
            </w:pPr>
            <w:r w:rsidRPr="001D5089">
              <w:rPr>
                <w:rFonts w:ascii="Arial" w:eastAsia="Times New Roman" w:hAnsi="Arial" w:cs="Arial"/>
                <w:szCs w:val="16"/>
                <w:lang w:val="en-US"/>
              </w:rPr>
              <w:t>Площадь территории</w:t>
            </w:r>
          </w:p>
          <w:p w:rsidR="001D5089" w:rsidRPr="001D5089" w:rsidRDefault="001D5089" w:rsidP="001D5089">
            <w:pPr>
              <w:suppressAutoHyphens/>
              <w:spacing w:after="0" w:line="240" w:lineRule="auto"/>
              <w:ind w:right="72"/>
              <w:jc w:val="center"/>
              <w:rPr>
                <w:rFonts w:ascii="Arial" w:eastAsia="Times New Roman" w:hAnsi="Arial" w:cs="Arial"/>
                <w:szCs w:val="16"/>
              </w:rPr>
            </w:pPr>
            <w:r w:rsidRPr="001D5089">
              <w:rPr>
                <w:rFonts w:ascii="Arial" w:eastAsia="Times New Roman" w:hAnsi="Arial" w:cs="Arial"/>
                <w:szCs w:val="16"/>
              </w:rPr>
              <w:t>га</w:t>
            </w:r>
          </w:p>
        </w:tc>
        <w:tc>
          <w:tcPr>
            <w:tcW w:w="2009" w:type="dxa"/>
            <w:shd w:val="clear" w:color="auto" w:fill="FFFFFF"/>
          </w:tcPr>
          <w:p w:rsidR="001D5089" w:rsidRPr="001D5089" w:rsidRDefault="001D5089" w:rsidP="001D5089">
            <w:pPr>
              <w:suppressAutoHyphens/>
              <w:spacing w:after="0" w:line="240" w:lineRule="auto"/>
              <w:ind w:right="72"/>
              <w:jc w:val="center"/>
              <w:rPr>
                <w:rFonts w:ascii="Arial" w:eastAsia="Times New Roman" w:hAnsi="Arial" w:cs="Arial"/>
                <w:szCs w:val="16"/>
              </w:rPr>
            </w:pPr>
            <w:r w:rsidRPr="001D5089">
              <w:rPr>
                <w:rFonts w:ascii="Arial" w:eastAsia="Times New Roman" w:hAnsi="Arial" w:cs="Arial"/>
                <w:szCs w:val="16"/>
              </w:rPr>
              <w:t>Примечание</w:t>
            </w:r>
          </w:p>
          <w:p w:rsidR="001D5089" w:rsidRPr="001D5089" w:rsidRDefault="001D5089" w:rsidP="001D5089">
            <w:pPr>
              <w:suppressAutoHyphens/>
              <w:spacing w:after="0" w:line="240" w:lineRule="auto"/>
              <w:ind w:right="72"/>
              <w:jc w:val="center"/>
              <w:rPr>
                <w:rFonts w:ascii="Arial" w:eastAsia="Times New Roman" w:hAnsi="Arial" w:cs="Arial"/>
                <w:szCs w:val="16"/>
              </w:rPr>
            </w:pPr>
          </w:p>
        </w:tc>
      </w:tr>
      <w:tr w:rsidR="001D5089" w:rsidRPr="001D5089" w:rsidTr="002E1866">
        <w:tblPrEx>
          <w:tblCellMar>
            <w:top w:w="0" w:type="dxa"/>
            <w:bottom w:w="0" w:type="dxa"/>
          </w:tblCellMar>
        </w:tblPrEx>
        <w:trPr>
          <w:jc w:val="center"/>
        </w:trPr>
        <w:tc>
          <w:tcPr>
            <w:tcW w:w="851"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1</w:t>
            </w:r>
          </w:p>
        </w:tc>
        <w:tc>
          <w:tcPr>
            <w:tcW w:w="3458"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w:t>
            </w:r>
          </w:p>
        </w:tc>
        <w:tc>
          <w:tcPr>
            <w:tcW w:w="2436"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3</w:t>
            </w:r>
          </w:p>
        </w:tc>
        <w:tc>
          <w:tcPr>
            <w:tcW w:w="2125"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4</w:t>
            </w:r>
          </w:p>
        </w:tc>
        <w:tc>
          <w:tcPr>
            <w:tcW w:w="196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7</w:t>
            </w:r>
          </w:p>
        </w:tc>
        <w:tc>
          <w:tcPr>
            <w:tcW w:w="155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8</w:t>
            </w:r>
          </w:p>
        </w:tc>
        <w:tc>
          <w:tcPr>
            <w:tcW w:w="200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10</w:t>
            </w:r>
          </w:p>
        </w:tc>
      </w:tr>
      <w:tr w:rsidR="001D5089" w:rsidRPr="001D5089" w:rsidTr="002E1866">
        <w:tblPrEx>
          <w:tblCellMar>
            <w:top w:w="0" w:type="dxa"/>
            <w:bottom w:w="0" w:type="dxa"/>
          </w:tblCellMar>
        </w:tblPrEx>
        <w:trPr>
          <w:jc w:val="center"/>
        </w:trPr>
        <w:tc>
          <w:tcPr>
            <w:tcW w:w="851"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2.1</w:t>
            </w:r>
          </w:p>
        </w:tc>
        <w:tc>
          <w:tcPr>
            <w:tcW w:w="3458"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ЗАО «Татнефть-Самара» Алимовское месторождение и ПНН</w:t>
            </w:r>
          </w:p>
        </w:tc>
        <w:tc>
          <w:tcPr>
            <w:tcW w:w="2436"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Деятельность по добыче нефти, пункта налива нефти</w:t>
            </w:r>
          </w:p>
        </w:tc>
        <w:tc>
          <w:tcPr>
            <w:tcW w:w="2125"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с.Орловка</w:t>
            </w:r>
          </w:p>
        </w:tc>
        <w:tc>
          <w:tcPr>
            <w:tcW w:w="1960" w:type="dxa"/>
          </w:tcPr>
          <w:p w:rsidR="001D5089" w:rsidRPr="001D5089" w:rsidRDefault="001D5089" w:rsidP="001D5089">
            <w:pPr>
              <w:suppressAutoHyphens/>
              <w:spacing w:after="0" w:line="240" w:lineRule="auto"/>
              <w:jc w:val="center"/>
              <w:rPr>
                <w:rFonts w:ascii="Arial" w:eastAsia="Times New Roman" w:hAnsi="Arial" w:cs="Arial"/>
              </w:rPr>
            </w:pPr>
          </w:p>
        </w:tc>
        <w:tc>
          <w:tcPr>
            <w:tcW w:w="1559" w:type="dxa"/>
          </w:tcPr>
          <w:p w:rsidR="001D5089" w:rsidRPr="001D5089" w:rsidRDefault="001D5089" w:rsidP="001D5089">
            <w:pPr>
              <w:suppressAutoHyphens/>
              <w:spacing w:after="0" w:line="240" w:lineRule="auto"/>
              <w:jc w:val="center"/>
              <w:rPr>
                <w:rFonts w:ascii="Arial" w:eastAsia="Times New Roman" w:hAnsi="Arial" w:cs="Arial"/>
              </w:rPr>
            </w:pPr>
          </w:p>
        </w:tc>
        <w:tc>
          <w:tcPr>
            <w:tcW w:w="200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действ.</w:t>
            </w:r>
          </w:p>
        </w:tc>
      </w:tr>
      <w:tr w:rsidR="001D5089" w:rsidRPr="001D5089" w:rsidTr="002E1866">
        <w:tblPrEx>
          <w:tblCellMar>
            <w:top w:w="0" w:type="dxa"/>
            <w:bottom w:w="0" w:type="dxa"/>
          </w:tblCellMar>
        </w:tblPrEx>
        <w:trPr>
          <w:jc w:val="center"/>
        </w:trPr>
        <w:tc>
          <w:tcPr>
            <w:tcW w:w="851"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2.2</w:t>
            </w:r>
          </w:p>
        </w:tc>
        <w:tc>
          <w:tcPr>
            <w:tcW w:w="3458"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ИП Танцырев А.Ф.</w:t>
            </w:r>
          </w:p>
        </w:tc>
        <w:tc>
          <w:tcPr>
            <w:tcW w:w="2436"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АЗС</w:t>
            </w:r>
          </w:p>
        </w:tc>
        <w:tc>
          <w:tcPr>
            <w:tcW w:w="2125"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с.Черновка, 1076 км автодороги Москва-Челябинск</w:t>
            </w:r>
          </w:p>
        </w:tc>
        <w:tc>
          <w:tcPr>
            <w:tcW w:w="1960" w:type="dxa"/>
          </w:tcPr>
          <w:p w:rsidR="001D5089" w:rsidRPr="001D5089" w:rsidRDefault="001D5089" w:rsidP="001D5089">
            <w:pPr>
              <w:suppressAutoHyphens/>
              <w:spacing w:after="0" w:line="240" w:lineRule="auto"/>
              <w:jc w:val="center"/>
              <w:rPr>
                <w:rFonts w:ascii="Arial" w:eastAsia="Times New Roman" w:hAnsi="Arial" w:cs="Arial"/>
              </w:rPr>
            </w:pPr>
          </w:p>
        </w:tc>
        <w:tc>
          <w:tcPr>
            <w:tcW w:w="1559" w:type="dxa"/>
          </w:tcPr>
          <w:p w:rsidR="001D5089" w:rsidRPr="001D5089" w:rsidRDefault="001D5089" w:rsidP="001D5089">
            <w:pPr>
              <w:suppressAutoHyphens/>
              <w:spacing w:after="0" w:line="240" w:lineRule="auto"/>
              <w:jc w:val="center"/>
              <w:rPr>
                <w:rFonts w:ascii="Arial" w:eastAsia="Times New Roman" w:hAnsi="Arial" w:cs="Arial"/>
              </w:rPr>
            </w:pPr>
          </w:p>
        </w:tc>
        <w:tc>
          <w:tcPr>
            <w:tcW w:w="2009" w:type="dxa"/>
          </w:tcPr>
          <w:p w:rsidR="001D5089" w:rsidRPr="001D5089" w:rsidRDefault="001D5089" w:rsidP="001D5089">
            <w:pPr>
              <w:suppressAutoHyphens/>
              <w:spacing w:after="0" w:line="240" w:lineRule="auto"/>
              <w:jc w:val="center"/>
              <w:rPr>
                <w:rFonts w:ascii="Arial" w:eastAsia="Times New Roman" w:hAnsi="Arial" w:cs="Arial"/>
              </w:rPr>
            </w:pPr>
          </w:p>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действ.</w:t>
            </w:r>
          </w:p>
        </w:tc>
      </w:tr>
      <w:tr w:rsidR="001D5089" w:rsidRPr="001D5089" w:rsidTr="002E1866">
        <w:tblPrEx>
          <w:tblCellMar>
            <w:top w:w="0" w:type="dxa"/>
            <w:bottom w:w="0" w:type="dxa"/>
          </w:tblCellMar>
        </w:tblPrEx>
        <w:trPr>
          <w:jc w:val="center"/>
        </w:trPr>
        <w:tc>
          <w:tcPr>
            <w:tcW w:w="851" w:type="dxa"/>
          </w:tcPr>
          <w:p w:rsidR="001D5089" w:rsidRPr="001D5089" w:rsidRDefault="001D5089" w:rsidP="001D5089">
            <w:pPr>
              <w:suppressAutoHyphens/>
              <w:spacing w:after="0" w:line="240" w:lineRule="auto"/>
              <w:jc w:val="center"/>
              <w:rPr>
                <w:rFonts w:ascii="Arial" w:eastAsia="Times New Roman" w:hAnsi="Arial" w:cs="Arial"/>
                <w:color w:val="000000"/>
              </w:rPr>
            </w:pPr>
            <w:r w:rsidRPr="001D5089">
              <w:rPr>
                <w:rFonts w:ascii="Arial" w:eastAsia="Times New Roman" w:hAnsi="Arial" w:cs="Arial"/>
                <w:color w:val="000000"/>
                <w:lang w:val="en-US"/>
              </w:rPr>
              <w:t>2</w:t>
            </w:r>
            <w:r w:rsidRPr="001D5089">
              <w:rPr>
                <w:rFonts w:ascii="Arial" w:eastAsia="Times New Roman" w:hAnsi="Arial" w:cs="Arial"/>
                <w:color w:val="000000"/>
              </w:rPr>
              <w:t>.3</w:t>
            </w:r>
          </w:p>
        </w:tc>
        <w:tc>
          <w:tcPr>
            <w:tcW w:w="3458" w:type="dxa"/>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ИП «Суслов»</w:t>
            </w:r>
          </w:p>
        </w:tc>
        <w:tc>
          <w:tcPr>
            <w:tcW w:w="2436"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 xml:space="preserve">АЗС Бензин </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92-</w:t>
            </w:r>
            <w:smartTag w:uri="urn:schemas-microsoft-com:office:smarttags" w:element="metricconverter">
              <w:smartTagPr>
                <w:attr w:name="ProductID" w:val="40 л"/>
              </w:smartTagPr>
              <w:r w:rsidRPr="001D5089">
                <w:rPr>
                  <w:rFonts w:ascii="Arial" w:eastAsia="Times New Roman" w:hAnsi="Arial" w:cs="Arial"/>
                  <w:color w:val="000000"/>
                  <w:lang w:eastAsia="ar-SA"/>
                </w:rPr>
                <w:t>40 л</w:t>
              </w:r>
            </w:smartTag>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Диз. топливо</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200 тыс.л</w:t>
            </w:r>
          </w:p>
        </w:tc>
        <w:tc>
          <w:tcPr>
            <w:tcW w:w="2125"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Сам. Обл. Серг. р-н, в 51 м. от федерал. автодороги «Москва – Челябинск» на 1076 км.</w:t>
            </w:r>
          </w:p>
        </w:tc>
        <w:tc>
          <w:tcPr>
            <w:tcW w:w="1960" w:type="dxa"/>
          </w:tcPr>
          <w:p w:rsidR="001D5089" w:rsidRPr="001D5089" w:rsidRDefault="001D5089" w:rsidP="001D5089">
            <w:pPr>
              <w:suppressAutoHyphens/>
              <w:spacing w:after="0" w:line="240" w:lineRule="auto"/>
              <w:jc w:val="center"/>
              <w:rPr>
                <w:rFonts w:ascii="Arial" w:eastAsia="Times New Roman" w:hAnsi="Arial" w:cs="Arial"/>
                <w:color w:val="000000"/>
              </w:rPr>
            </w:pPr>
            <w:r w:rsidRPr="001D5089">
              <w:rPr>
                <w:rFonts w:ascii="Arial" w:eastAsia="Times New Roman" w:hAnsi="Arial" w:cs="Arial"/>
                <w:color w:val="000000"/>
              </w:rPr>
              <w:t>3 чел.</w:t>
            </w:r>
          </w:p>
        </w:tc>
        <w:tc>
          <w:tcPr>
            <w:tcW w:w="155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9195,5</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w:t>
            </w:r>
          </w:p>
        </w:tc>
        <w:tc>
          <w:tcPr>
            <w:tcW w:w="2009" w:type="dxa"/>
          </w:tcPr>
          <w:p w:rsidR="001D5089" w:rsidRPr="001D5089" w:rsidRDefault="001D5089" w:rsidP="001D5089">
            <w:pPr>
              <w:suppressAutoHyphens/>
              <w:spacing w:after="0" w:line="240" w:lineRule="auto"/>
              <w:jc w:val="center"/>
              <w:rPr>
                <w:rFonts w:ascii="Arial" w:eastAsia="Times New Roman" w:hAnsi="Arial" w:cs="Arial"/>
                <w:color w:val="000000"/>
              </w:rPr>
            </w:pPr>
            <w:r w:rsidRPr="001D5089">
              <w:rPr>
                <w:rFonts w:ascii="Arial" w:eastAsia="Times New Roman" w:hAnsi="Arial" w:cs="Arial"/>
                <w:color w:val="000000"/>
              </w:rPr>
              <w:t>действ.</w:t>
            </w:r>
          </w:p>
        </w:tc>
      </w:tr>
    </w:tbl>
    <w:p w:rsidR="001D5089" w:rsidRPr="001D5089" w:rsidRDefault="001D5089" w:rsidP="001D5089">
      <w:pPr>
        <w:suppressAutoHyphens/>
        <w:spacing w:after="0" w:line="240" w:lineRule="auto"/>
        <w:ind w:firstLine="709"/>
        <w:jc w:val="both"/>
        <w:rPr>
          <w:rFonts w:ascii="Arial" w:eastAsia="Times New Roman" w:hAnsi="Arial" w:cs="Arial"/>
          <w:color w:val="0000CC"/>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CC"/>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CC"/>
          <w:sz w:val="24"/>
          <w:szCs w:val="16"/>
          <w:lang w:eastAsia="ar-SA"/>
        </w:rPr>
        <w:sectPr w:rsidR="001D5089" w:rsidRPr="001D5089" w:rsidSect="00D347F2">
          <w:pgSz w:w="16838" w:h="11906" w:orient="landscape" w:code="9"/>
          <w:pgMar w:top="851" w:right="851" w:bottom="1701" w:left="1134" w:header="709" w:footer="709" w:gutter="0"/>
          <w:cols w:space="708"/>
          <w:docGrid w:linePitch="360"/>
        </w:sectPr>
      </w:pPr>
    </w:p>
    <w:p w:rsidR="001D5089" w:rsidRPr="001D5089" w:rsidRDefault="001D5089" w:rsidP="001D5089">
      <w:pPr>
        <w:suppressAutoHyphens/>
        <w:spacing w:after="0" w:line="240" w:lineRule="auto"/>
        <w:ind w:firstLine="425"/>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1D5089" w:rsidRPr="001D5089" w:rsidRDefault="001D5089" w:rsidP="001D5089">
      <w:pPr>
        <w:suppressAutoHyphens/>
        <w:spacing w:after="0" w:line="240" w:lineRule="auto"/>
        <w:rPr>
          <w:rFonts w:ascii="Arial" w:eastAsia="Times New Roman" w:hAnsi="Arial" w:cs="Arial"/>
          <w:sz w:val="24"/>
          <w:szCs w:val="16"/>
          <w:lang w:eastAsia="ru-RU"/>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Данные о существующих и перспективных показателях предприятий (мощность, численность работающих, характер производственной деятельности, потребление энергоресурсов) не представлены.</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360"/>
        <w:jc w:val="both"/>
        <w:rPr>
          <w:rFonts w:ascii="Arial" w:eastAsia="Times New Roman" w:hAnsi="Arial" w:cs="Arial"/>
          <w:color w:val="0000CC"/>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23" w:name="_Toc358917285"/>
      <w:r w:rsidRPr="001D5089">
        <w:rPr>
          <w:rFonts w:ascii="Arial" w:eastAsia="Times New Roman" w:hAnsi="Arial" w:cs="Arial"/>
          <w:b/>
          <w:bCs/>
          <w:i/>
          <w:sz w:val="28"/>
          <w:szCs w:val="26"/>
          <w:lang w:eastAsia="ar-SA"/>
        </w:rPr>
        <w:t>2.4.4. Зона транспортной инфраструктуры</w:t>
      </w:r>
      <w:bookmarkEnd w:id="23"/>
    </w:p>
    <w:p w:rsidR="001D5089" w:rsidRPr="001D5089" w:rsidRDefault="001D5089" w:rsidP="001D5089">
      <w:pPr>
        <w:suppressAutoHyphens/>
        <w:spacing w:after="0" w:line="240" w:lineRule="auto"/>
        <w:ind w:firstLine="570"/>
        <w:jc w:val="both"/>
        <w:rPr>
          <w:rFonts w:ascii="Arial" w:eastAsia="Times New Roman" w:hAnsi="Arial" w:cs="Arial"/>
          <w:sz w:val="24"/>
          <w:szCs w:val="16"/>
          <w:lang w:eastAsia="ar-SA"/>
        </w:rPr>
      </w:pPr>
      <w:bookmarkStart w:id="24" w:name="_Toc304213964"/>
    </w:p>
    <w:p w:rsidR="001D5089" w:rsidRPr="001D5089" w:rsidRDefault="001D5089" w:rsidP="001D5089">
      <w:pPr>
        <w:suppressAutoHyphens/>
        <w:spacing w:after="0" w:line="240" w:lineRule="auto"/>
        <w:ind w:firstLine="709"/>
        <w:jc w:val="both"/>
        <w:rPr>
          <w:rFonts w:ascii="Arial" w:eastAsia="Times New Roman" w:hAnsi="Arial" w:cs="Arial"/>
          <w:color w:val="0000CC"/>
          <w:sz w:val="24"/>
          <w:szCs w:val="16"/>
          <w:lang w:eastAsia="ar-SA"/>
        </w:rPr>
      </w:pPr>
      <w:r w:rsidRPr="001D5089">
        <w:rPr>
          <w:rFonts w:ascii="Arial" w:eastAsia="Times New Roman" w:hAnsi="Arial" w:cs="Arial"/>
          <w:sz w:val="24"/>
          <w:szCs w:val="16"/>
          <w:lang w:eastAsia="ar-SA"/>
        </w:rPr>
        <w:t>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Черновка  расположены линейные объекты автомобильного транспорта, формирующие зону в границах полосы отвода земель и трубопроводный транспорт (магистральные газо- и нефтепроводы).</w:t>
      </w:r>
    </w:p>
    <w:p w:rsidR="001D5089" w:rsidRPr="001D5089" w:rsidRDefault="001D5089" w:rsidP="001D5089">
      <w:pPr>
        <w:suppressAutoHyphens/>
        <w:spacing w:after="0" w:line="240" w:lineRule="auto"/>
        <w:jc w:val="both"/>
        <w:rPr>
          <w:rFonts w:ascii="Arial" w:eastAsia="Times New Roman" w:hAnsi="Arial" w:cs="Arial"/>
          <w:color w:val="0000CC"/>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16"/>
          <w:lang w:eastAsia="ar-SA"/>
        </w:rPr>
        <w:t xml:space="preserve">Внешняя транспортная инфраструктура представлена на территории сельского поселения Черновка  железнодорожным, автомобильным и </w:t>
      </w:r>
      <w:r w:rsidRPr="001D5089">
        <w:rPr>
          <w:rFonts w:ascii="Arial" w:eastAsia="Times New Roman" w:hAnsi="Arial" w:cs="Arial"/>
          <w:sz w:val="24"/>
          <w:szCs w:val="24"/>
          <w:lang w:eastAsia="ar-SA"/>
        </w:rPr>
        <w:t>трубопроводным транспортом.</w:t>
      </w:r>
    </w:p>
    <w:p w:rsidR="001D5089" w:rsidRPr="001D5089" w:rsidRDefault="001D5089" w:rsidP="001D5089">
      <w:pPr>
        <w:suppressAutoHyphens/>
        <w:autoSpaceDE w:val="0"/>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bCs/>
          <w:sz w:val="24"/>
          <w:szCs w:val="24"/>
          <w:lang w:eastAsia="ar-SA"/>
        </w:rPr>
        <w:t xml:space="preserve">Наибольшее развитие в с.п.Черновка получил автомобильный вид транспорта. </w:t>
      </w:r>
      <w:r w:rsidRPr="001D5089">
        <w:rPr>
          <w:rFonts w:ascii="Arial" w:eastAsia="Times New Roman" w:hAnsi="Arial" w:cs="Arial"/>
          <w:sz w:val="24"/>
          <w:szCs w:val="24"/>
          <w:lang w:eastAsia="ar-SA"/>
        </w:rPr>
        <w:t>По территории с.п.Черновка  проходят пять автомобильных дорог общего пользования регионального или межмуниципального значения, а также дороги местного значения административного района.</w:t>
      </w:r>
    </w:p>
    <w:p w:rsidR="001D5089" w:rsidRPr="001D5089" w:rsidRDefault="001D5089" w:rsidP="001D5089">
      <w:pPr>
        <w:suppressAutoHyphens/>
        <w:autoSpaceDE w:val="0"/>
        <w:spacing w:after="0" w:line="240" w:lineRule="auto"/>
        <w:ind w:firstLine="709"/>
        <w:jc w:val="both"/>
        <w:rPr>
          <w:rFonts w:ascii="Arial" w:eastAsia="Times New Roman" w:hAnsi="Arial" w:cs="Arial"/>
          <w:bCs/>
          <w:color w:val="0000CC"/>
          <w:sz w:val="24"/>
          <w:szCs w:val="24"/>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25" w:name="_Toc358917286"/>
      <w:r w:rsidRPr="001D5089">
        <w:rPr>
          <w:rFonts w:ascii="Arial" w:eastAsia="Times New Roman" w:hAnsi="Arial" w:cs="Arial"/>
          <w:b/>
          <w:bCs/>
          <w:i/>
          <w:sz w:val="24"/>
          <w:szCs w:val="28"/>
          <w:lang w:eastAsia="ar-SA"/>
        </w:rPr>
        <w:t>2.4.4.1. Т</w:t>
      </w:r>
      <w:bookmarkEnd w:id="24"/>
      <w:r w:rsidRPr="001D5089">
        <w:rPr>
          <w:rFonts w:ascii="Arial" w:eastAsia="Times New Roman" w:hAnsi="Arial" w:cs="Arial"/>
          <w:b/>
          <w:bCs/>
          <w:i/>
          <w:sz w:val="24"/>
          <w:szCs w:val="28"/>
          <w:lang w:eastAsia="ar-SA"/>
        </w:rPr>
        <w:t>ранспорт</w:t>
      </w:r>
      <w:bookmarkStart w:id="26" w:name="_Toc304213965"/>
      <w:bookmarkEnd w:id="25"/>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27" w:name="_Toc358917287"/>
      <w:r w:rsidRPr="001D5089">
        <w:rPr>
          <w:rFonts w:ascii="Arial" w:eastAsia="Times New Roman" w:hAnsi="Arial" w:cs="Arial"/>
          <w:b/>
          <w:bCs/>
          <w:i/>
          <w:iCs/>
          <w:sz w:val="24"/>
          <w:szCs w:val="26"/>
          <w:lang w:eastAsia="ar-SA"/>
        </w:rPr>
        <w:t>2.4.4.1.1. Внешний транспорт</w:t>
      </w:r>
      <w:bookmarkEnd w:id="26"/>
      <w:bookmarkEnd w:id="27"/>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autoSpaceDE w:val="0"/>
        <w:spacing w:after="0" w:line="240" w:lineRule="auto"/>
        <w:ind w:firstLine="680"/>
        <w:jc w:val="both"/>
        <w:rPr>
          <w:rFonts w:ascii="Arial" w:eastAsia="Times New Roman" w:hAnsi="Arial" w:cs="Arial"/>
          <w:sz w:val="24"/>
          <w:szCs w:val="24"/>
          <w:lang w:eastAsia="ar-SA"/>
        </w:rPr>
      </w:pPr>
      <w:r w:rsidRPr="001D5089">
        <w:rPr>
          <w:rFonts w:ascii="Arial" w:eastAsia="Times New Roman" w:hAnsi="Arial" w:cs="Arial"/>
          <w:i/>
          <w:sz w:val="24"/>
          <w:szCs w:val="24"/>
          <w:lang w:eastAsia="ar-SA"/>
        </w:rPr>
        <w:t>Железнодорожный транспорт</w:t>
      </w:r>
      <w:r w:rsidRPr="001D5089">
        <w:rPr>
          <w:rFonts w:ascii="Arial" w:eastAsia="Times New Roman" w:hAnsi="Arial" w:cs="Arial"/>
          <w:b/>
          <w:bCs/>
          <w:sz w:val="24"/>
          <w:szCs w:val="24"/>
          <w:lang w:eastAsia="ar-SA"/>
        </w:rPr>
        <w:t xml:space="preserve"> </w:t>
      </w:r>
    </w:p>
    <w:p w:rsidR="001D5089" w:rsidRPr="001D5089" w:rsidRDefault="001D5089" w:rsidP="001D5089">
      <w:pPr>
        <w:suppressAutoHyphens/>
        <w:autoSpaceDE w:val="0"/>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Железнодорожный транспорт</w:t>
      </w:r>
      <w:r w:rsidRPr="001D5089">
        <w:rPr>
          <w:rFonts w:ascii="Arial" w:eastAsia="Times New Roman" w:hAnsi="Arial" w:cs="Arial"/>
          <w:b/>
          <w:bCs/>
          <w:sz w:val="24"/>
          <w:szCs w:val="24"/>
          <w:lang w:eastAsia="ar-SA"/>
        </w:rPr>
        <w:t xml:space="preserve"> </w:t>
      </w:r>
      <w:r w:rsidRPr="001D5089">
        <w:rPr>
          <w:rFonts w:ascii="Arial" w:eastAsia="Times New Roman" w:hAnsi="Arial" w:cs="Arial"/>
          <w:sz w:val="24"/>
          <w:szCs w:val="24"/>
          <w:lang w:eastAsia="ar-SA"/>
        </w:rPr>
        <w:t>на территории области</w:t>
      </w:r>
      <w:r w:rsidRPr="001D5089">
        <w:rPr>
          <w:rFonts w:ascii="Arial" w:eastAsia="Times New Roman" w:hAnsi="Arial" w:cs="Arial"/>
          <w:b/>
          <w:bCs/>
          <w:sz w:val="24"/>
          <w:szCs w:val="24"/>
          <w:lang w:eastAsia="ar-SA"/>
        </w:rPr>
        <w:t xml:space="preserve"> </w:t>
      </w:r>
      <w:r w:rsidRPr="001D5089">
        <w:rPr>
          <w:rFonts w:ascii="Arial" w:eastAsia="Times New Roman" w:hAnsi="Arial" w:cs="Arial"/>
          <w:sz w:val="24"/>
          <w:szCs w:val="24"/>
          <w:lang w:eastAsia="ar-SA"/>
        </w:rPr>
        <w:t>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1D5089" w:rsidRPr="001D5089" w:rsidRDefault="001D5089" w:rsidP="001D5089">
      <w:pPr>
        <w:suppressAutoHyphens/>
        <w:autoSpaceDE w:val="0"/>
        <w:spacing w:after="0" w:line="240" w:lineRule="auto"/>
        <w:ind w:firstLine="680"/>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Плотность железных дорог региона составляет примерно </w:t>
      </w:r>
      <w:smartTag w:uri="urn:schemas-microsoft-com:office:smarttags" w:element="metricconverter">
        <w:smartTagPr>
          <w:attr w:name="ProductID" w:val="25,5 км"/>
        </w:smartTagPr>
        <w:r w:rsidRPr="001D5089">
          <w:rPr>
            <w:rFonts w:ascii="Arial" w:eastAsia="Times New Roman" w:hAnsi="Arial" w:cs="Arial"/>
            <w:sz w:val="24"/>
            <w:szCs w:val="24"/>
            <w:lang w:eastAsia="ar-SA"/>
          </w:rPr>
          <w:t>25,5 км</w:t>
        </w:r>
      </w:smartTag>
      <w:r w:rsidRPr="001D5089">
        <w:rPr>
          <w:rFonts w:ascii="Arial" w:eastAsia="Times New Roman" w:hAnsi="Arial" w:cs="Arial"/>
          <w:sz w:val="24"/>
          <w:szCs w:val="24"/>
          <w:lang w:eastAsia="ar-SA"/>
        </w:rPr>
        <w:t xml:space="preserve"> на одну тысячу квадратных километров, что в 2,4 раза выше среднего показателя по стране.</w:t>
      </w:r>
    </w:p>
    <w:p w:rsidR="001D5089" w:rsidRPr="001D5089" w:rsidRDefault="001D5089" w:rsidP="001D5089">
      <w:pPr>
        <w:suppressAutoHyphens/>
        <w:spacing w:after="0" w:line="240" w:lineRule="auto"/>
        <w:ind w:firstLine="68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 xml:space="preserve">С юга на север через м.р.Сергиевский проходит федеральная железная дорога «Серные Воды </w:t>
      </w:r>
      <w:r w:rsidRPr="001D5089">
        <w:rPr>
          <w:rFonts w:ascii="Arial" w:eastAsia="Times New Roman" w:hAnsi="Arial" w:cs="Arial"/>
          <w:sz w:val="24"/>
          <w:szCs w:val="16"/>
          <w:lang w:val="en-US" w:eastAsia="ar-SA"/>
        </w:rPr>
        <w:t>II</w:t>
      </w:r>
      <w:r w:rsidRPr="001D5089">
        <w:rPr>
          <w:rFonts w:ascii="Arial" w:eastAsia="Times New Roman" w:hAnsi="Arial" w:cs="Arial"/>
          <w:sz w:val="24"/>
          <w:szCs w:val="16"/>
          <w:lang w:eastAsia="ar-SA"/>
        </w:rPr>
        <w:t xml:space="preserve"> - Кротовка». Протяженность в границах района составляет – </w:t>
      </w:r>
      <w:smartTag w:uri="urn:schemas-microsoft-com:office:smarttags" w:element="metricconverter">
        <w:smartTagPr>
          <w:attr w:name="ProductID" w:val="28.0 км"/>
        </w:smartTagPr>
        <w:r w:rsidRPr="001D5089">
          <w:rPr>
            <w:rFonts w:ascii="Arial" w:eastAsia="Times New Roman" w:hAnsi="Arial" w:cs="Arial"/>
            <w:sz w:val="24"/>
            <w:szCs w:val="16"/>
            <w:lang w:eastAsia="ar-SA"/>
          </w:rPr>
          <w:t>28.0 км</w:t>
        </w:r>
      </w:smartTag>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На территории района расположено две железнодорожные станции: Серные Воды </w:t>
      </w:r>
      <w:r w:rsidRPr="001D5089">
        <w:rPr>
          <w:rFonts w:ascii="Arial" w:eastAsia="Times New Roman" w:hAnsi="Arial" w:cs="Arial"/>
          <w:sz w:val="24"/>
          <w:szCs w:val="16"/>
          <w:lang w:val="en-US" w:eastAsia="ar-SA"/>
        </w:rPr>
        <w:t>I</w:t>
      </w:r>
      <w:r w:rsidRPr="001D5089">
        <w:rPr>
          <w:rFonts w:ascii="Arial" w:eastAsia="Times New Roman" w:hAnsi="Arial" w:cs="Arial"/>
          <w:sz w:val="24"/>
          <w:szCs w:val="16"/>
          <w:lang w:eastAsia="ar-SA"/>
        </w:rPr>
        <w:t xml:space="preserve">, </w:t>
      </w:r>
      <w:r w:rsidRPr="001D5089">
        <w:rPr>
          <w:rFonts w:ascii="Arial" w:eastAsia="Times New Roman" w:hAnsi="Arial" w:cs="Arial"/>
          <w:sz w:val="24"/>
          <w:szCs w:val="16"/>
          <w:lang w:val="en-US" w:eastAsia="ar-SA"/>
        </w:rPr>
        <w:t>C</w:t>
      </w:r>
      <w:r w:rsidRPr="001D5089">
        <w:rPr>
          <w:rFonts w:ascii="Arial" w:eastAsia="Times New Roman" w:hAnsi="Arial" w:cs="Arial"/>
          <w:sz w:val="24"/>
          <w:szCs w:val="16"/>
          <w:lang w:eastAsia="ar-SA"/>
        </w:rPr>
        <w:t xml:space="preserve">ерные Воды </w:t>
      </w:r>
      <w:r w:rsidRPr="001D5089">
        <w:rPr>
          <w:rFonts w:ascii="Arial" w:eastAsia="Times New Roman" w:hAnsi="Arial" w:cs="Arial"/>
          <w:sz w:val="24"/>
          <w:szCs w:val="16"/>
          <w:lang w:val="en-US" w:eastAsia="ar-SA"/>
        </w:rPr>
        <w:t>II</w:t>
      </w:r>
      <w:r w:rsidRPr="001D5089">
        <w:rPr>
          <w:rFonts w:ascii="Arial" w:eastAsia="Times New Roman" w:hAnsi="Arial" w:cs="Arial"/>
          <w:sz w:val="24"/>
          <w:szCs w:val="16"/>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Объём перевозок грузов в 2009 году по станции «Серные Воды-1» составил 45,894 тыс. тонн.  Пассажирские перевозки не осуществляются. </w:t>
      </w:r>
    </w:p>
    <w:p w:rsidR="001D5089" w:rsidRPr="001D5089" w:rsidRDefault="001D5089" w:rsidP="001D5089">
      <w:pPr>
        <w:suppressAutoHyphens/>
        <w:spacing w:after="0" w:line="240" w:lineRule="auto"/>
        <w:ind w:firstLine="68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40"/>
        <w:jc w:val="both"/>
        <w:rPr>
          <w:rFonts w:ascii="Arial" w:eastAsia="Times New Roman" w:hAnsi="Arial" w:cs="Arial"/>
          <w:sz w:val="24"/>
          <w:szCs w:val="20"/>
          <w:lang w:eastAsia="ar-SA"/>
        </w:rPr>
      </w:pPr>
      <w:r w:rsidRPr="001D5089">
        <w:rPr>
          <w:rFonts w:ascii="Arial" w:eastAsia="Times New Roman" w:hAnsi="Arial" w:cs="Arial"/>
          <w:sz w:val="24"/>
          <w:szCs w:val="16"/>
          <w:lang w:eastAsia="ar-SA"/>
        </w:rPr>
        <w:t>Расстояние</w:t>
      </w:r>
      <w:r w:rsidRPr="001D5089">
        <w:rPr>
          <w:rFonts w:ascii="Arial" w:eastAsia="Times New Roman" w:hAnsi="Arial" w:cs="Arial"/>
          <w:sz w:val="24"/>
          <w:szCs w:val="20"/>
          <w:lang w:eastAsia="ar-SA"/>
        </w:rPr>
        <w:t xml:space="preserve"> от административного центра района с.Сергиевск до ближайшей железнодорожной станции «Серные Воды </w:t>
      </w:r>
      <w:r w:rsidRPr="001D5089">
        <w:rPr>
          <w:rFonts w:ascii="Arial" w:eastAsia="Times New Roman" w:hAnsi="Arial" w:cs="Arial"/>
          <w:sz w:val="24"/>
          <w:szCs w:val="20"/>
          <w:lang w:val="en-US" w:eastAsia="ar-SA"/>
        </w:rPr>
        <w:t>I</w:t>
      </w:r>
      <w:r w:rsidRPr="001D5089">
        <w:rPr>
          <w:rFonts w:ascii="Arial" w:eastAsia="Times New Roman" w:hAnsi="Arial" w:cs="Arial"/>
          <w:sz w:val="24"/>
          <w:szCs w:val="20"/>
          <w:lang w:eastAsia="ar-SA"/>
        </w:rPr>
        <w:t xml:space="preserve">» - </w:t>
      </w:r>
      <w:smartTag w:uri="urn:schemas-microsoft-com:office:smarttags" w:element="metricconverter">
        <w:smartTagPr>
          <w:attr w:name="ProductID" w:val="5,0 км"/>
        </w:smartTagPr>
        <w:r w:rsidRPr="001D5089">
          <w:rPr>
            <w:rFonts w:ascii="Arial" w:eastAsia="Times New Roman" w:hAnsi="Arial" w:cs="Arial"/>
            <w:sz w:val="24"/>
            <w:szCs w:val="20"/>
            <w:lang w:eastAsia="ar-SA"/>
          </w:rPr>
          <w:t>5,0 км</w:t>
        </w:r>
      </w:smartTag>
      <w:r w:rsidRPr="001D5089">
        <w:rPr>
          <w:rFonts w:ascii="Arial" w:eastAsia="Times New Roman" w:hAnsi="Arial" w:cs="Arial"/>
          <w:sz w:val="24"/>
          <w:szCs w:val="20"/>
          <w:lang w:eastAsia="ar-SA"/>
        </w:rPr>
        <w:t>.</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autoSpaceDE w:val="0"/>
        <w:spacing w:after="0" w:line="240" w:lineRule="auto"/>
        <w:ind w:firstLine="720"/>
        <w:jc w:val="both"/>
        <w:rPr>
          <w:rFonts w:ascii="Arial" w:eastAsia="Times New Roman" w:hAnsi="Arial" w:cs="Arial"/>
          <w:i/>
          <w:sz w:val="24"/>
          <w:szCs w:val="24"/>
          <w:lang w:eastAsia="ar-SA"/>
        </w:rPr>
      </w:pPr>
      <w:r w:rsidRPr="001D5089">
        <w:rPr>
          <w:rFonts w:ascii="Arial" w:eastAsia="Times New Roman" w:hAnsi="Arial" w:cs="Arial"/>
          <w:i/>
          <w:sz w:val="24"/>
          <w:szCs w:val="24"/>
          <w:lang w:eastAsia="ar-SA"/>
        </w:rPr>
        <w:t>Авиатранспорт</w:t>
      </w:r>
    </w:p>
    <w:p w:rsidR="001D5089" w:rsidRPr="001D5089" w:rsidRDefault="001D5089" w:rsidP="001D5089">
      <w:pPr>
        <w:suppressAutoHyphens/>
        <w:spacing w:after="120" w:line="240" w:lineRule="atLeast"/>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Пассажирские перевозки </w:t>
      </w:r>
      <w:r w:rsidRPr="001D5089">
        <w:rPr>
          <w:rFonts w:ascii="Arial" w:eastAsia="Times New Roman" w:hAnsi="Arial" w:cs="Arial"/>
          <w:i/>
          <w:sz w:val="24"/>
          <w:szCs w:val="16"/>
          <w:lang w:eastAsia="ar-SA"/>
        </w:rPr>
        <w:t xml:space="preserve">авиатранспортом </w:t>
      </w:r>
      <w:r w:rsidRPr="001D5089">
        <w:rPr>
          <w:rFonts w:ascii="Arial" w:eastAsia="Times New Roman" w:hAnsi="Arial" w:cs="Arial"/>
          <w:sz w:val="24"/>
          <w:szCs w:val="16"/>
          <w:lang w:eastAsia="ar-SA"/>
        </w:rPr>
        <w:t>жители м.р. Сергиевский   осуществляют из международного аэропорта «Курумоч».</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1D5089" w:rsidRPr="001D5089" w:rsidRDefault="001D5089" w:rsidP="001D5089">
      <w:pPr>
        <w:suppressAutoHyphens/>
        <w:spacing w:after="120" w:line="240" w:lineRule="atLeast"/>
        <w:ind w:firstLine="709"/>
        <w:contextualSpacing/>
        <w:jc w:val="both"/>
        <w:rPr>
          <w:rFonts w:ascii="Arial" w:eastAsia="Times New Roman" w:hAnsi="Arial" w:cs="Arial"/>
          <w:sz w:val="24"/>
          <w:szCs w:val="20"/>
          <w:lang w:eastAsia="ar-SA"/>
        </w:rPr>
      </w:pPr>
      <w:r w:rsidRPr="001D5089">
        <w:rPr>
          <w:rFonts w:ascii="Arial" w:eastAsia="Times New Roman" w:hAnsi="Arial" w:cs="Arial"/>
          <w:sz w:val="24"/>
          <w:szCs w:val="20"/>
          <w:lang w:eastAsia="ar-SA"/>
        </w:rPr>
        <w:t>Расстояние от административного центра с.п. Черновка до международного аэропорта «Курумоч» - 47 км.</w:t>
      </w:r>
    </w:p>
    <w:p w:rsidR="001D5089" w:rsidRPr="001D5089" w:rsidRDefault="001D5089" w:rsidP="001D5089">
      <w:pPr>
        <w:suppressAutoHyphens/>
        <w:spacing w:after="0" w:line="240" w:lineRule="auto"/>
        <w:jc w:val="both"/>
        <w:rPr>
          <w:rFonts w:ascii="Arial" w:eastAsia="Times New Roman" w:hAnsi="Arial" w:cs="Arial"/>
          <w:color w:val="0000CC"/>
          <w:sz w:val="24"/>
          <w:szCs w:val="16"/>
          <w:lang w:eastAsia="ar-SA"/>
        </w:rPr>
      </w:pPr>
    </w:p>
    <w:p w:rsidR="001D5089" w:rsidRPr="001D5089" w:rsidRDefault="001D5089" w:rsidP="001D5089">
      <w:pPr>
        <w:suppressAutoHyphens/>
        <w:spacing w:after="0" w:line="240" w:lineRule="auto"/>
        <w:ind w:firstLine="720"/>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Автомобильный транспорт</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Федеральная автомобильная дорога общего пользования «Урал» М-5 пересекает территорию сельского поселения </w:t>
      </w:r>
      <w:r w:rsidRPr="001D5089">
        <w:rPr>
          <w:rFonts w:ascii="Arial" w:eastAsia="Times New Roman" w:hAnsi="Arial" w:cs="Arial"/>
          <w:bCs/>
          <w:sz w:val="24"/>
          <w:szCs w:val="16"/>
          <w:lang w:eastAsia="ar-SA"/>
        </w:rPr>
        <w:t xml:space="preserve">Черновка, </w:t>
      </w:r>
      <w:r w:rsidRPr="001D5089">
        <w:rPr>
          <w:rFonts w:ascii="Arial" w:eastAsia="Times New Roman" w:hAnsi="Arial" w:cs="Arial"/>
          <w:sz w:val="24"/>
          <w:szCs w:val="16"/>
          <w:lang w:eastAsia="ar-SA"/>
        </w:rPr>
        <w:t>проходит рядом с административным центром поселения – с.Черновка.</w:t>
      </w: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bCs/>
          <w:sz w:val="24"/>
          <w:szCs w:val="16"/>
          <w:lang w:eastAsia="ar-SA"/>
        </w:rPr>
        <w:t xml:space="preserve">Сельское поселение Черновка  </w:t>
      </w:r>
      <w:r w:rsidRPr="001D5089">
        <w:rPr>
          <w:rFonts w:ascii="Arial" w:eastAsia="Times New Roman" w:hAnsi="Arial" w:cs="Arial"/>
          <w:iCs/>
          <w:sz w:val="24"/>
          <w:szCs w:val="16"/>
          <w:lang w:eastAsia="ar-SA"/>
        </w:rPr>
        <w:t xml:space="preserve">имеет развитую сеть автомобильных дорог </w:t>
      </w:r>
      <w:r w:rsidRPr="001D5089">
        <w:rPr>
          <w:rFonts w:ascii="Arial" w:eastAsia="Times New Roman" w:hAnsi="Arial" w:cs="Arial"/>
          <w:bCs/>
          <w:sz w:val="24"/>
          <w:szCs w:val="16"/>
          <w:lang w:eastAsia="ar-SA"/>
        </w:rPr>
        <w:t xml:space="preserve">общего пользования </w:t>
      </w:r>
      <w:r w:rsidRPr="001D5089">
        <w:rPr>
          <w:rFonts w:ascii="Arial" w:eastAsia="Times New Roman" w:hAnsi="Arial" w:cs="Arial"/>
          <w:sz w:val="24"/>
          <w:szCs w:val="16"/>
          <w:lang w:eastAsia="ar-SA"/>
        </w:rPr>
        <w:t>регионального или межмуниципального значения, 100% из них имеют твердое (асфальто-бетонное) покрытие.</w:t>
      </w:r>
    </w:p>
    <w:p w:rsidR="001D5089" w:rsidRPr="001D5089" w:rsidRDefault="001D5089" w:rsidP="001D5089">
      <w:pPr>
        <w:suppressAutoHyphens/>
        <w:spacing w:after="0" w:line="240" w:lineRule="auto"/>
        <w:ind w:firstLine="709"/>
        <w:jc w:val="both"/>
        <w:rPr>
          <w:rFonts w:ascii="Arial" w:eastAsia="Times New Roman" w:hAnsi="Arial" w:cs="Arial"/>
          <w:bCs/>
          <w:sz w:val="24"/>
          <w:szCs w:val="16"/>
          <w:lang w:eastAsia="ar-SA"/>
        </w:rPr>
      </w:pPr>
      <w:r w:rsidRPr="001D5089">
        <w:rPr>
          <w:rFonts w:ascii="Arial" w:eastAsia="Times New Roman" w:hAnsi="Arial" w:cs="Arial"/>
          <w:bCs/>
          <w:sz w:val="24"/>
          <w:szCs w:val="16"/>
          <w:lang w:eastAsia="ar-SA"/>
        </w:rPr>
        <w:t xml:space="preserve">Протяженность автомобильных дорог общего пользования </w:t>
      </w:r>
      <w:r w:rsidRPr="001D5089">
        <w:rPr>
          <w:rFonts w:ascii="Arial" w:eastAsia="Times New Roman" w:hAnsi="Arial" w:cs="Arial"/>
          <w:sz w:val="24"/>
          <w:szCs w:val="16"/>
          <w:lang w:eastAsia="ar-SA"/>
        </w:rPr>
        <w:t xml:space="preserve">регионального или межмуниципального значения на территории с.п. Черновка  </w:t>
      </w:r>
      <w:r w:rsidRPr="001D5089">
        <w:rPr>
          <w:rFonts w:ascii="Arial" w:eastAsia="Times New Roman" w:hAnsi="Arial" w:cs="Arial"/>
          <w:bCs/>
          <w:sz w:val="24"/>
          <w:szCs w:val="16"/>
          <w:lang w:eastAsia="ar-SA"/>
        </w:rPr>
        <w:t>составляет</w:t>
      </w:r>
      <w:r w:rsidRPr="001D5089">
        <w:rPr>
          <w:rFonts w:ascii="Arial" w:eastAsia="Times New Roman" w:hAnsi="Arial" w:cs="Arial"/>
          <w:bCs/>
          <w:color w:val="0000CC"/>
          <w:sz w:val="24"/>
          <w:szCs w:val="16"/>
          <w:lang w:eastAsia="ar-SA"/>
        </w:rPr>
        <w:t xml:space="preserve"> </w:t>
      </w:r>
      <w:r w:rsidRPr="001D5089">
        <w:rPr>
          <w:rFonts w:ascii="Arial" w:eastAsia="Times New Roman" w:hAnsi="Arial" w:cs="Arial"/>
          <w:bCs/>
          <w:sz w:val="24"/>
          <w:szCs w:val="16"/>
          <w:lang w:eastAsia="ar-SA"/>
        </w:rPr>
        <w:t xml:space="preserve">около </w:t>
      </w:r>
      <w:r w:rsidRPr="001D5089">
        <w:rPr>
          <w:rFonts w:ascii="Arial" w:eastAsia="Times New Roman" w:hAnsi="Arial" w:cs="Arial"/>
          <w:b/>
          <w:sz w:val="24"/>
          <w:szCs w:val="16"/>
          <w:lang w:eastAsia="ar-SA"/>
        </w:rPr>
        <w:t>14,000</w:t>
      </w:r>
      <w:r w:rsidRPr="001D5089">
        <w:rPr>
          <w:rFonts w:ascii="Arial" w:eastAsia="Times New Roman" w:hAnsi="Arial" w:cs="Arial"/>
          <w:sz w:val="24"/>
          <w:szCs w:val="16"/>
          <w:lang w:eastAsia="ar-SA"/>
        </w:rPr>
        <w:t xml:space="preserve"> </w:t>
      </w:r>
      <w:r w:rsidRPr="001D5089">
        <w:rPr>
          <w:rFonts w:ascii="Arial" w:eastAsia="Times New Roman" w:hAnsi="Arial" w:cs="Arial"/>
          <w:bCs/>
          <w:sz w:val="24"/>
          <w:szCs w:val="16"/>
          <w:lang w:eastAsia="ar-SA"/>
        </w:rPr>
        <w:t>км.</w:t>
      </w:r>
    </w:p>
    <w:p w:rsidR="001D5089" w:rsidRPr="001D5089" w:rsidRDefault="001D5089" w:rsidP="001D5089">
      <w:pPr>
        <w:suppressAutoHyphens/>
        <w:spacing w:after="0" w:line="240" w:lineRule="auto"/>
        <w:ind w:firstLine="709"/>
        <w:jc w:val="both"/>
        <w:rPr>
          <w:rFonts w:ascii="Arial" w:eastAsia="Times New Roman" w:hAnsi="Arial" w:cs="Arial"/>
          <w:bCs/>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 Запрудный с.п. Черновка не обеспечен подъездной дорогой с твердым покрытием.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Таблица 20</w:t>
      </w:r>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Перечень автомобильных дорог общего пользования регионального или межмуниципального значения проходящих по территории </w:t>
      </w: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с.п. Черновка </w:t>
      </w: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p>
    <w:tbl>
      <w:tblPr>
        <w:tblW w:w="1091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127"/>
        <w:gridCol w:w="3119"/>
        <w:gridCol w:w="1560"/>
        <w:gridCol w:w="1276"/>
        <w:gridCol w:w="992"/>
        <w:gridCol w:w="1134"/>
      </w:tblGrid>
      <w:tr w:rsidR="001D5089" w:rsidRPr="001D5089" w:rsidTr="002E1866">
        <w:trPr>
          <w:trHeight w:val="1064"/>
        </w:trPr>
        <w:tc>
          <w:tcPr>
            <w:tcW w:w="709" w:type="dxa"/>
            <w:shd w:val="clear" w:color="auto" w:fill="D9D9D9"/>
            <w:vAlign w:val="center"/>
          </w:tcPr>
          <w:p w:rsidR="001D5089" w:rsidRPr="001D5089" w:rsidRDefault="001D5089" w:rsidP="001D5089">
            <w:pPr>
              <w:suppressAutoHyphens/>
              <w:spacing w:after="0" w:line="240" w:lineRule="auto"/>
              <w:jc w:val="center"/>
              <w:rPr>
                <w:rFonts w:ascii="Arial" w:eastAsia="Times New Roman" w:hAnsi="Arial" w:cs="Arial"/>
                <w:sz w:val="18"/>
                <w:szCs w:val="18"/>
                <w:lang w:eastAsia="ar-SA"/>
              </w:rPr>
            </w:pPr>
            <w:r w:rsidRPr="001D5089">
              <w:rPr>
                <w:rFonts w:ascii="Arial" w:eastAsia="Times New Roman" w:hAnsi="Arial" w:cs="Arial"/>
                <w:sz w:val="18"/>
                <w:szCs w:val="18"/>
                <w:lang w:eastAsia="ar-SA"/>
              </w:rPr>
              <w:lastRenderedPageBreak/>
              <w:t>№№</w:t>
            </w:r>
          </w:p>
          <w:p w:rsidR="001D5089" w:rsidRPr="001D5089" w:rsidRDefault="001D5089" w:rsidP="001D5089">
            <w:pPr>
              <w:suppressAutoHyphens/>
              <w:spacing w:after="0" w:line="240" w:lineRule="auto"/>
              <w:jc w:val="center"/>
              <w:rPr>
                <w:rFonts w:ascii="Arial" w:eastAsia="Times New Roman" w:hAnsi="Arial" w:cs="Arial"/>
                <w:sz w:val="18"/>
                <w:szCs w:val="18"/>
                <w:lang w:val="en-US" w:eastAsia="ar-SA"/>
              </w:rPr>
            </w:pPr>
            <w:r w:rsidRPr="001D5089">
              <w:rPr>
                <w:rFonts w:ascii="Arial" w:eastAsia="Times New Roman" w:hAnsi="Arial" w:cs="Arial"/>
                <w:sz w:val="18"/>
                <w:szCs w:val="18"/>
                <w:lang w:eastAsia="ar-SA"/>
              </w:rPr>
              <w:t>п</w:t>
            </w:r>
            <w:r w:rsidRPr="001D5089">
              <w:rPr>
                <w:rFonts w:ascii="Arial" w:eastAsia="Times New Roman" w:hAnsi="Arial" w:cs="Arial"/>
                <w:sz w:val="18"/>
                <w:szCs w:val="18"/>
                <w:lang w:val="en-US" w:eastAsia="ar-SA"/>
              </w:rPr>
              <w:t>/</w:t>
            </w:r>
            <w:r w:rsidRPr="001D5089">
              <w:rPr>
                <w:rFonts w:ascii="Arial" w:eastAsia="Times New Roman" w:hAnsi="Arial" w:cs="Arial"/>
                <w:sz w:val="18"/>
                <w:szCs w:val="18"/>
                <w:lang w:eastAsia="ar-SA"/>
              </w:rPr>
              <w:t>п</w:t>
            </w:r>
          </w:p>
        </w:tc>
        <w:tc>
          <w:tcPr>
            <w:tcW w:w="2127" w:type="dxa"/>
            <w:shd w:val="clear" w:color="auto" w:fill="D9D9D9"/>
            <w:vAlign w:val="center"/>
          </w:tcPr>
          <w:p w:rsidR="001D5089" w:rsidRPr="001D5089" w:rsidRDefault="001D5089" w:rsidP="001D5089">
            <w:pPr>
              <w:suppressAutoHyphens/>
              <w:spacing w:after="0" w:line="240" w:lineRule="auto"/>
              <w:jc w:val="center"/>
              <w:rPr>
                <w:rFonts w:ascii="Arial" w:eastAsia="Times New Roman" w:hAnsi="Arial" w:cs="Arial"/>
                <w:sz w:val="18"/>
                <w:szCs w:val="18"/>
                <w:lang w:eastAsia="ar-SA"/>
              </w:rPr>
            </w:pPr>
            <w:r w:rsidRPr="001D5089">
              <w:rPr>
                <w:rFonts w:ascii="Arial" w:eastAsia="Times New Roman" w:hAnsi="Arial" w:cs="Arial"/>
                <w:sz w:val="18"/>
                <w:szCs w:val="18"/>
                <w:lang w:eastAsia="ar-SA"/>
              </w:rPr>
              <w:t>Идентификационный номер</w:t>
            </w:r>
          </w:p>
        </w:tc>
        <w:tc>
          <w:tcPr>
            <w:tcW w:w="3119" w:type="dxa"/>
            <w:shd w:val="clear" w:color="auto" w:fill="D9D9D9"/>
            <w:vAlign w:val="center"/>
          </w:tcPr>
          <w:p w:rsidR="001D5089" w:rsidRPr="001D5089" w:rsidRDefault="001D5089" w:rsidP="001D5089">
            <w:pPr>
              <w:suppressAutoHyphens/>
              <w:spacing w:after="0" w:line="240" w:lineRule="auto"/>
              <w:jc w:val="center"/>
              <w:rPr>
                <w:rFonts w:ascii="Arial" w:eastAsia="Times New Roman" w:hAnsi="Arial" w:cs="Arial"/>
                <w:sz w:val="18"/>
                <w:szCs w:val="18"/>
                <w:lang w:eastAsia="ar-SA"/>
              </w:rPr>
            </w:pPr>
            <w:r w:rsidRPr="001D5089">
              <w:rPr>
                <w:rFonts w:ascii="Arial" w:eastAsia="Times New Roman" w:hAnsi="Arial" w:cs="Arial"/>
                <w:sz w:val="18"/>
                <w:szCs w:val="18"/>
                <w:lang w:eastAsia="ar-SA"/>
              </w:rPr>
              <w:t>Наименование автомобильной дороги общего пользования</w:t>
            </w:r>
          </w:p>
        </w:tc>
        <w:tc>
          <w:tcPr>
            <w:tcW w:w="1560" w:type="dxa"/>
            <w:shd w:val="clear" w:color="auto" w:fill="D9D9D9"/>
            <w:vAlign w:val="center"/>
          </w:tcPr>
          <w:p w:rsidR="001D5089" w:rsidRPr="001D5089" w:rsidRDefault="001D5089" w:rsidP="001D5089">
            <w:pPr>
              <w:suppressAutoHyphens/>
              <w:spacing w:after="0" w:line="240" w:lineRule="auto"/>
              <w:jc w:val="center"/>
              <w:rPr>
                <w:rFonts w:ascii="Arial" w:eastAsia="Times New Roman" w:hAnsi="Arial" w:cs="Arial"/>
                <w:sz w:val="18"/>
                <w:szCs w:val="18"/>
                <w:lang w:eastAsia="ar-SA"/>
              </w:rPr>
            </w:pPr>
            <w:r w:rsidRPr="001D5089">
              <w:rPr>
                <w:rFonts w:ascii="Arial" w:eastAsia="Times New Roman" w:hAnsi="Arial" w:cs="Arial"/>
                <w:sz w:val="18"/>
                <w:szCs w:val="18"/>
                <w:lang w:eastAsia="ar-SA"/>
              </w:rPr>
              <w:t>Общая протяженность, км</w:t>
            </w:r>
          </w:p>
        </w:tc>
        <w:tc>
          <w:tcPr>
            <w:tcW w:w="1276" w:type="dxa"/>
            <w:tcBorders>
              <w:right w:val="single" w:sz="4" w:space="0" w:color="auto"/>
            </w:tcBorders>
            <w:shd w:val="clear" w:color="auto" w:fill="D9D9D9"/>
            <w:vAlign w:val="center"/>
          </w:tcPr>
          <w:p w:rsidR="001D5089" w:rsidRPr="001D5089" w:rsidRDefault="001D5089" w:rsidP="001D5089">
            <w:pPr>
              <w:suppressAutoHyphens/>
              <w:spacing w:after="0" w:line="240" w:lineRule="auto"/>
              <w:jc w:val="center"/>
              <w:rPr>
                <w:rFonts w:ascii="Arial" w:eastAsia="Times New Roman" w:hAnsi="Arial" w:cs="Arial"/>
                <w:sz w:val="18"/>
                <w:szCs w:val="18"/>
                <w:lang w:eastAsia="ar-SA"/>
              </w:rPr>
            </w:pPr>
            <w:r w:rsidRPr="001D5089">
              <w:rPr>
                <w:rFonts w:ascii="Arial" w:eastAsia="Times New Roman" w:hAnsi="Arial" w:cs="Arial"/>
                <w:sz w:val="18"/>
                <w:szCs w:val="18"/>
                <w:lang w:eastAsia="ar-SA"/>
              </w:rPr>
              <w:t>Асфальто-бетонные, км</w:t>
            </w:r>
          </w:p>
        </w:tc>
        <w:tc>
          <w:tcPr>
            <w:tcW w:w="992" w:type="dxa"/>
            <w:tcBorders>
              <w:right w:val="single" w:sz="4" w:space="0" w:color="auto"/>
            </w:tcBorders>
            <w:shd w:val="clear" w:color="auto" w:fill="D9D9D9"/>
            <w:vAlign w:val="center"/>
          </w:tcPr>
          <w:p w:rsidR="001D5089" w:rsidRPr="001D5089" w:rsidRDefault="001D5089" w:rsidP="001D5089">
            <w:pPr>
              <w:suppressAutoHyphens/>
              <w:spacing w:after="0" w:line="240" w:lineRule="auto"/>
              <w:jc w:val="center"/>
              <w:rPr>
                <w:rFonts w:ascii="Arial" w:eastAsia="Times New Roman" w:hAnsi="Arial" w:cs="Arial"/>
                <w:sz w:val="18"/>
                <w:szCs w:val="18"/>
                <w:lang w:eastAsia="ar-SA"/>
              </w:rPr>
            </w:pPr>
            <w:r w:rsidRPr="001D5089">
              <w:rPr>
                <w:rFonts w:ascii="Arial" w:eastAsia="Times New Roman" w:hAnsi="Arial" w:cs="Arial"/>
                <w:sz w:val="18"/>
                <w:szCs w:val="18"/>
                <w:lang w:eastAsia="ar-SA"/>
              </w:rPr>
              <w:t>Грунто-щебен., км</w:t>
            </w:r>
          </w:p>
        </w:tc>
        <w:tc>
          <w:tcPr>
            <w:tcW w:w="1134" w:type="dxa"/>
            <w:tcBorders>
              <w:right w:val="single" w:sz="4" w:space="0" w:color="auto"/>
            </w:tcBorders>
            <w:shd w:val="clear" w:color="auto" w:fill="D9D9D9"/>
            <w:vAlign w:val="center"/>
          </w:tcPr>
          <w:p w:rsidR="001D5089" w:rsidRPr="001D5089" w:rsidRDefault="001D5089" w:rsidP="001D5089">
            <w:pPr>
              <w:suppressAutoHyphens/>
              <w:spacing w:after="0" w:line="240" w:lineRule="auto"/>
              <w:jc w:val="center"/>
              <w:rPr>
                <w:rFonts w:ascii="Arial" w:eastAsia="Times New Roman" w:hAnsi="Arial" w:cs="Arial"/>
                <w:sz w:val="18"/>
                <w:szCs w:val="18"/>
                <w:lang w:eastAsia="ar-SA"/>
              </w:rPr>
            </w:pPr>
            <w:r w:rsidRPr="001D5089">
              <w:rPr>
                <w:rFonts w:ascii="Arial" w:eastAsia="Times New Roman" w:hAnsi="Arial" w:cs="Arial"/>
                <w:sz w:val="18"/>
                <w:szCs w:val="18"/>
                <w:lang w:eastAsia="ar-SA"/>
              </w:rPr>
              <w:t>Грунтовые, км</w:t>
            </w:r>
          </w:p>
        </w:tc>
      </w:tr>
      <w:tr w:rsidR="001D5089" w:rsidRPr="001D5089" w:rsidTr="002E1866">
        <w:tc>
          <w:tcPr>
            <w:tcW w:w="709" w:type="dxa"/>
            <w:vAlign w:val="center"/>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20</w:t>
            </w:r>
          </w:p>
        </w:tc>
        <w:tc>
          <w:tcPr>
            <w:tcW w:w="2127"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6310441000539</w:t>
            </w:r>
          </w:p>
        </w:tc>
        <w:tc>
          <w:tcPr>
            <w:tcW w:w="3119" w:type="dxa"/>
            <w:vAlign w:val="center"/>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"Урал" - Орловка</w:t>
            </w:r>
          </w:p>
        </w:tc>
        <w:tc>
          <w:tcPr>
            <w:tcW w:w="1560"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5,000</w:t>
            </w:r>
          </w:p>
        </w:tc>
        <w:tc>
          <w:tcPr>
            <w:tcW w:w="1276"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5,000</w:t>
            </w:r>
          </w:p>
        </w:tc>
        <w:tc>
          <w:tcPr>
            <w:tcW w:w="992" w:type="dxa"/>
            <w:vAlign w:val="center"/>
          </w:tcPr>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p>
        </w:tc>
        <w:tc>
          <w:tcPr>
            <w:tcW w:w="1134" w:type="dxa"/>
            <w:vAlign w:val="center"/>
          </w:tcPr>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p>
        </w:tc>
      </w:tr>
      <w:tr w:rsidR="001D5089" w:rsidRPr="001D5089" w:rsidTr="002E1866">
        <w:tc>
          <w:tcPr>
            <w:tcW w:w="709" w:type="dxa"/>
            <w:vAlign w:val="center"/>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21</w:t>
            </w:r>
          </w:p>
        </w:tc>
        <w:tc>
          <w:tcPr>
            <w:tcW w:w="2127"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6310441000540</w:t>
            </w:r>
          </w:p>
        </w:tc>
        <w:tc>
          <w:tcPr>
            <w:tcW w:w="3119" w:type="dxa"/>
            <w:vAlign w:val="center"/>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"Урал" - Нива</w:t>
            </w:r>
          </w:p>
        </w:tc>
        <w:tc>
          <w:tcPr>
            <w:tcW w:w="1560"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3,500</w:t>
            </w:r>
          </w:p>
        </w:tc>
        <w:tc>
          <w:tcPr>
            <w:tcW w:w="1276"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3,500</w:t>
            </w:r>
          </w:p>
        </w:tc>
        <w:tc>
          <w:tcPr>
            <w:tcW w:w="992" w:type="dxa"/>
            <w:vAlign w:val="center"/>
          </w:tcPr>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p>
        </w:tc>
        <w:tc>
          <w:tcPr>
            <w:tcW w:w="1134" w:type="dxa"/>
            <w:vAlign w:val="center"/>
          </w:tcPr>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p>
        </w:tc>
      </w:tr>
      <w:tr w:rsidR="001D5089" w:rsidRPr="001D5089" w:rsidTr="002E1866">
        <w:tc>
          <w:tcPr>
            <w:tcW w:w="709" w:type="dxa"/>
            <w:vAlign w:val="center"/>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39</w:t>
            </w:r>
          </w:p>
        </w:tc>
        <w:tc>
          <w:tcPr>
            <w:tcW w:w="2127"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6310441000558</w:t>
            </w:r>
          </w:p>
        </w:tc>
        <w:tc>
          <w:tcPr>
            <w:tcW w:w="3119" w:type="dxa"/>
            <w:vAlign w:val="center"/>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"Урал" - Новая Орловка</w:t>
            </w:r>
          </w:p>
        </w:tc>
        <w:tc>
          <w:tcPr>
            <w:tcW w:w="1560"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6,000</w:t>
            </w:r>
          </w:p>
        </w:tc>
        <w:tc>
          <w:tcPr>
            <w:tcW w:w="1276"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6,000</w:t>
            </w:r>
          </w:p>
        </w:tc>
        <w:tc>
          <w:tcPr>
            <w:tcW w:w="992" w:type="dxa"/>
            <w:vAlign w:val="center"/>
          </w:tcPr>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p>
        </w:tc>
        <w:tc>
          <w:tcPr>
            <w:tcW w:w="1134" w:type="dxa"/>
            <w:vAlign w:val="center"/>
          </w:tcPr>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p>
        </w:tc>
      </w:tr>
      <w:tr w:rsidR="001D5089" w:rsidRPr="001D5089" w:rsidTr="002E1866">
        <w:trPr>
          <w:trHeight w:val="90"/>
        </w:trPr>
        <w:tc>
          <w:tcPr>
            <w:tcW w:w="709" w:type="dxa"/>
            <w:vAlign w:val="center"/>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sz w:val="24"/>
                <w:szCs w:val="24"/>
                <w:lang w:eastAsia="ar-SA"/>
              </w:rPr>
            </w:pPr>
          </w:p>
        </w:tc>
        <w:tc>
          <w:tcPr>
            <w:tcW w:w="2127" w:type="dxa"/>
            <w:vAlign w:val="center"/>
          </w:tcPr>
          <w:p w:rsidR="001D5089" w:rsidRPr="001D5089" w:rsidRDefault="001D5089" w:rsidP="001D5089">
            <w:pPr>
              <w:suppressAutoHyphens/>
              <w:spacing w:after="0" w:line="240" w:lineRule="auto"/>
              <w:jc w:val="center"/>
              <w:rPr>
                <w:rFonts w:ascii="Arial" w:eastAsia="Times New Roman" w:hAnsi="Arial" w:cs="Arial"/>
                <w:sz w:val="24"/>
                <w:szCs w:val="24"/>
                <w:lang w:eastAsia="ar-SA"/>
              </w:rPr>
            </w:pPr>
          </w:p>
        </w:tc>
        <w:tc>
          <w:tcPr>
            <w:tcW w:w="3119" w:type="dxa"/>
            <w:vAlign w:val="center"/>
          </w:tcPr>
          <w:p w:rsidR="001D5089" w:rsidRPr="001D5089" w:rsidRDefault="001D5089" w:rsidP="001D5089">
            <w:pPr>
              <w:suppressAutoHyphens/>
              <w:spacing w:after="0" w:line="240" w:lineRule="auto"/>
              <w:rPr>
                <w:rFonts w:ascii="Arial" w:eastAsia="Times New Roman" w:hAnsi="Arial" w:cs="Arial"/>
                <w:b/>
                <w:sz w:val="24"/>
                <w:szCs w:val="24"/>
                <w:lang w:eastAsia="ar-SA"/>
              </w:rPr>
            </w:pPr>
            <w:r w:rsidRPr="001D5089">
              <w:rPr>
                <w:rFonts w:ascii="Arial" w:eastAsia="Times New Roman" w:hAnsi="Arial" w:cs="Arial"/>
                <w:b/>
                <w:sz w:val="24"/>
                <w:szCs w:val="24"/>
                <w:lang w:eastAsia="ar-SA"/>
              </w:rPr>
              <w:t>Итого:</w:t>
            </w:r>
          </w:p>
        </w:tc>
        <w:tc>
          <w:tcPr>
            <w:tcW w:w="1560" w:type="dxa"/>
            <w:vAlign w:val="center"/>
          </w:tcPr>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14,000</w:t>
            </w:r>
          </w:p>
        </w:tc>
        <w:tc>
          <w:tcPr>
            <w:tcW w:w="1276" w:type="dxa"/>
            <w:vAlign w:val="center"/>
          </w:tcPr>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14,000</w:t>
            </w:r>
          </w:p>
        </w:tc>
        <w:tc>
          <w:tcPr>
            <w:tcW w:w="992" w:type="dxa"/>
            <w:vAlign w:val="center"/>
          </w:tcPr>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tc>
        <w:tc>
          <w:tcPr>
            <w:tcW w:w="1134" w:type="dxa"/>
            <w:vAlign w:val="center"/>
          </w:tcPr>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tc>
      </w:tr>
    </w:tbl>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color w:val="0000CC"/>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Искусственными дорожными сооружениями в границах с.п. Черновка являются: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автомобильный мост через р. Черновка, мост расположен на автодороге общего пользования местного значения в восточной части с. Черновка (18.1);</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автомобильный</w:t>
      </w:r>
      <w:r w:rsidRPr="001D5089">
        <w:rPr>
          <w:rFonts w:ascii="Arial" w:eastAsia="Times New Roman" w:hAnsi="Arial" w:cs="Arial"/>
          <w:sz w:val="24"/>
          <w:szCs w:val="24"/>
          <w:lang w:eastAsia="ar-SA"/>
        </w:rPr>
        <w:t xml:space="preserve"> мост через р. Черновка, расположенный на </w:t>
      </w:r>
      <w:r w:rsidRPr="001D5089">
        <w:rPr>
          <w:rFonts w:ascii="Arial" w:eastAsia="Times New Roman" w:hAnsi="Arial" w:cs="Arial"/>
          <w:sz w:val="24"/>
          <w:szCs w:val="16"/>
          <w:lang w:eastAsia="ar-SA"/>
        </w:rPr>
        <w:t xml:space="preserve">федеральной автомобильной дороге общего пользования «Урал» М-5 к юго-востоку от с. Черновка (18.2);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автомобильный мост через р. Черновка, мост расположен на автодороге общего пользования регионального или межмуниципального значения  к западу от  с. Орловка (18.3).</w:t>
      </w:r>
    </w:p>
    <w:p w:rsidR="001D5089" w:rsidRPr="001D5089" w:rsidRDefault="001D5089" w:rsidP="001D5089">
      <w:pPr>
        <w:suppressAutoHyphens/>
        <w:spacing w:after="0" w:line="240" w:lineRule="auto"/>
        <w:jc w:val="both"/>
        <w:rPr>
          <w:rFonts w:ascii="Arial" w:eastAsia="Times New Roman" w:hAnsi="Arial" w:cs="Arial"/>
          <w:color w:val="0000CC"/>
          <w:sz w:val="24"/>
          <w:szCs w:val="16"/>
          <w:lang w:eastAsia="ar-SA"/>
        </w:rPr>
      </w:pP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28" w:name="_Toc358917288"/>
      <w:r w:rsidRPr="001D5089">
        <w:rPr>
          <w:rFonts w:ascii="Arial" w:eastAsia="Times New Roman" w:hAnsi="Arial" w:cs="Arial"/>
          <w:b/>
          <w:bCs/>
          <w:i/>
          <w:iCs/>
          <w:sz w:val="24"/>
          <w:szCs w:val="26"/>
          <w:lang w:eastAsia="ar-SA"/>
        </w:rPr>
        <w:t>2.4.4.1.2. Сеть общественного пассажирского транспорта</w:t>
      </w:r>
      <w:bookmarkEnd w:id="28"/>
    </w:p>
    <w:p w:rsidR="001D5089" w:rsidRPr="001D5089" w:rsidRDefault="001D5089" w:rsidP="001D5089">
      <w:pPr>
        <w:suppressAutoHyphens/>
        <w:spacing w:after="0" w:line="240" w:lineRule="auto"/>
        <w:ind w:firstLine="709"/>
        <w:jc w:val="both"/>
        <w:rPr>
          <w:rFonts w:ascii="Arial" w:eastAsia="Times New Roman" w:hAnsi="Arial" w:cs="Arial"/>
          <w:bCs/>
          <w:i/>
          <w:sz w:val="24"/>
          <w:szCs w:val="28"/>
          <w:lang w:eastAsia="ar-SA"/>
        </w:rPr>
      </w:pPr>
    </w:p>
    <w:p w:rsidR="001D5089" w:rsidRPr="001D5089" w:rsidRDefault="001D5089" w:rsidP="001D5089">
      <w:pPr>
        <w:tabs>
          <w:tab w:val="num" w:pos="285"/>
        </w:tabs>
        <w:suppressAutoHyphens/>
        <w:spacing w:after="0" w:line="240" w:lineRule="auto"/>
        <w:ind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Организовано движение автобусных маршрутов, связывающих с.п.Черновка  с областным центром – Самара, а также  населенными пунктами соседних муниципальных районов.</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21</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tbl>
      <w:tblPr>
        <w:tblW w:w="0" w:type="auto"/>
        <w:jc w:val="center"/>
        <w:tblInd w:w="-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5386"/>
        <w:gridCol w:w="2384"/>
      </w:tblGrid>
      <w:tr w:rsidR="001D5089" w:rsidRPr="001D5089" w:rsidTr="002E1866">
        <w:tblPrEx>
          <w:tblCellMar>
            <w:top w:w="0" w:type="dxa"/>
            <w:bottom w:w="0" w:type="dxa"/>
          </w:tblCellMar>
        </w:tblPrEx>
        <w:trPr>
          <w:jc w:val="center"/>
        </w:trPr>
        <w:tc>
          <w:tcPr>
            <w:tcW w:w="1252"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5386"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Исходный и конечный пункт</w:t>
            </w:r>
          </w:p>
        </w:tc>
        <w:tc>
          <w:tcPr>
            <w:tcW w:w="2384"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Протяжённость</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(км.двойного пути)</w:t>
            </w:r>
          </w:p>
        </w:tc>
      </w:tr>
      <w:tr w:rsidR="001D5089" w:rsidRPr="001D5089" w:rsidTr="002E1866">
        <w:tblPrEx>
          <w:tblCellMar>
            <w:top w:w="0" w:type="dxa"/>
            <w:bottom w:w="0" w:type="dxa"/>
          </w:tblCellMar>
        </w:tblPrEx>
        <w:trPr>
          <w:jc w:val="center"/>
        </w:trPr>
        <w:tc>
          <w:tcPr>
            <w:tcW w:w="1252"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5386" w:type="dxa"/>
            <w:shd w:val="clear" w:color="auto" w:fill="auto"/>
          </w:tcPr>
          <w:p w:rsidR="001D5089" w:rsidRPr="001D5089" w:rsidRDefault="001D5089" w:rsidP="001D5089">
            <w:pPr>
              <w:suppressAutoHyphens/>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Черновка - Сергиевск-Черновка</w:t>
            </w:r>
          </w:p>
        </w:tc>
        <w:tc>
          <w:tcPr>
            <w:tcW w:w="2384" w:type="dxa"/>
            <w:shd w:val="clear" w:color="auto" w:fill="auto"/>
          </w:tcPr>
          <w:p w:rsidR="001D5089" w:rsidRPr="001D5089" w:rsidRDefault="001D5089" w:rsidP="001D5089">
            <w:pPr>
              <w:suppressAutoHyphens/>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100</w:t>
            </w:r>
          </w:p>
        </w:tc>
      </w:tr>
    </w:tbl>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Автостанция расположена  по ул. Новостроевская, с. Черновка.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16"/>
          <w:lang w:eastAsia="ar-SA"/>
        </w:rPr>
        <w:t xml:space="preserve">Действует маршрут «Школьный автобус», обеспечивающий подвоз школьников из населенных пунктов сельского поселения </w:t>
      </w:r>
      <w:r w:rsidRPr="001D5089">
        <w:rPr>
          <w:rFonts w:ascii="Arial" w:eastAsia="Times New Roman" w:hAnsi="Arial" w:cs="Arial"/>
          <w:sz w:val="24"/>
          <w:szCs w:val="24"/>
          <w:lang w:eastAsia="ar-SA"/>
        </w:rPr>
        <w:t>в ГБОУ Черновская СОШ с.Черновка.</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bookmarkStart w:id="29" w:name="_Toc279576171"/>
      <w:bookmarkStart w:id="30" w:name="_Toc304213967"/>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31" w:name="_Toc358917289"/>
      <w:r w:rsidRPr="001D5089">
        <w:rPr>
          <w:rFonts w:ascii="Arial" w:eastAsia="Times New Roman" w:hAnsi="Arial" w:cs="Arial"/>
          <w:b/>
          <w:bCs/>
          <w:i/>
          <w:iCs/>
          <w:sz w:val="24"/>
          <w:szCs w:val="26"/>
          <w:lang w:eastAsia="ar-SA"/>
        </w:rPr>
        <w:t>2.4.4.1.3. Сооружения и предприятия для хранения и технического обслуживания транспортных средств.</w:t>
      </w:r>
      <w:bookmarkEnd w:id="29"/>
      <w:bookmarkEnd w:id="30"/>
      <w:bookmarkEnd w:id="31"/>
    </w:p>
    <w:p w:rsidR="001D5089" w:rsidRPr="001D5089" w:rsidRDefault="001D5089" w:rsidP="001D5089">
      <w:pPr>
        <w:suppressAutoHyphens/>
        <w:spacing w:after="0" w:line="240" w:lineRule="auto"/>
        <w:ind w:firstLine="709"/>
        <w:jc w:val="both"/>
        <w:rPr>
          <w:rFonts w:ascii="Arial" w:eastAsia="Times New Roman" w:hAnsi="Arial" w:cs="Arial"/>
          <w:color w:val="0000CC"/>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Коллективные крытые стоянки в населённых пунктах отсутствуют. Хранение личного автотранспорта осуществляется на приусадебных участках.</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Объекты обслуживания транспортных средств на территории поселения  (автозаправочные станции и станции технического обслуживания) расположены в с.Черновка.</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22</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lastRenderedPageBreak/>
        <w:t>Сведения о действующих АГЗС и АЗС на территории с.п. Черновка по состоянию на 01.11.2012 г.</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2694"/>
        <w:gridCol w:w="1842"/>
      </w:tblGrid>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п/п</w:t>
            </w:r>
          </w:p>
        </w:tc>
        <w:tc>
          <w:tcPr>
            <w:tcW w:w="4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2694"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Местонахождение АГЗС и АЗС</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Количество топливно-раздаточных колонок</w:t>
            </w:r>
          </w:p>
        </w:tc>
      </w:tr>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43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69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r>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4394"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ИП Танцырев А.Ф.</w:t>
            </w:r>
          </w:p>
        </w:tc>
        <w:tc>
          <w:tcPr>
            <w:tcW w:w="2694"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1076 км. трассы Москва-Челябинск,</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 с. Черновка</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r>
    </w:tbl>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32" w:name="_Toc358917290"/>
      <w:r w:rsidRPr="001D5089">
        <w:rPr>
          <w:rFonts w:ascii="Arial" w:eastAsia="Times New Roman" w:hAnsi="Arial" w:cs="Arial"/>
          <w:b/>
          <w:bCs/>
          <w:i/>
          <w:sz w:val="24"/>
          <w:szCs w:val="28"/>
          <w:lang w:eastAsia="ar-SA"/>
        </w:rPr>
        <w:t>2.4.4.2. Сеть улиц и дорог населенных пунктов</w:t>
      </w:r>
      <w:bookmarkEnd w:id="32"/>
    </w:p>
    <w:p w:rsidR="001D5089" w:rsidRPr="001D5089" w:rsidRDefault="001D5089" w:rsidP="001D5089">
      <w:pPr>
        <w:suppressAutoHyphens/>
        <w:spacing w:after="0" w:line="240" w:lineRule="auto"/>
        <w:jc w:val="both"/>
        <w:rPr>
          <w:rFonts w:ascii="Arial" w:eastAsia="Times New Roman" w:hAnsi="Arial" w:cs="Arial"/>
          <w:bCs/>
          <w:i/>
          <w:sz w:val="24"/>
          <w:szCs w:val="28"/>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Характеристика улично-дорожной сети населённых пунктов сельского поселения Черновка, представлена в Таблице 23.</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целом улично-дорожная сеть с.п.Черновка характеризуется не достаточной степенью благоустройства.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outlineLvl w:val="8"/>
        <w:rPr>
          <w:rFonts w:ascii="Arial" w:eastAsia="Times New Roman" w:hAnsi="Arial" w:cs="Arial"/>
          <w:color w:val="000000"/>
          <w:sz w:val="24"/>
          <w:lang w:eastAsia="ar-SA"/>
        </w:rPr>
      </w:pPr>
      <w:r w:rsidRPr="001D5089">
        <w:rPr>
          <w:rFonts w:ascii="Arial" w:eastAsia="Times New Roman" w:hAnsi="Arial" w:cs="Arial"/>
          <w:color w:val="000000"/>
          <w:sz w:val="24"/>
          <w:lang w:eastAsia="ar-SA"/>
        </w:rPr>
        <w:t xml:space="preserve">Общая протяженность автомобильных дорог общего пользования местного значения сельского поселения Черновка составляет 30,1 км, в том числе по покрытию: асфальтобетон – 4,0 км,  гр/щебень – 2,8 км, без бетонного покрытия (грунт) – 23,3 км. </w:t>
      </w:r>
    </w:p>
    <w:p w:rsidR="001D5089" w:rsidRPr="001D5089" w:rsidRDefault="001D5089" w:rsidP="001D5089">
      <w:pPr>
        <w:suppressAutoHyphens/>
        <w:spacing w:after="0" w:line="240" w:lineRule="auto"/>
        <w:ind w:firstLine="709"/>
        <w:jc w:val="both"/>
        <w:outlineLvl w:val="8"/>
        <w:rPr>
          <w:rFonts w:ascii="Arial" w:eastAsia="Times New Roman" w:hAnsi="Arial" w:cs="Arial"/>
          <w:color w:val="000000"/>
          <w:sz w:val="24"/>
          <w:lang w:eastAsia="ar-SA"/>
        </w:rPr>
      </w:pPr>
      <w:r w:rsidRPr="001D5089">
        <w:rPr>
          <w:rFonts w:ascii="Arial" w:eastAsia="Times New Roman" w:hAnsi="Arial" w:cs="Arial"/>
          <w:color w:val="000000"/>
          <w:sz w:val="24"/>
          <w:lang w:eastAsia="ar-SA"/>
        </w:rPr>
        <w:t>В настоящее время социально-экономическое развитие с.п.Черновка во многом сдерживается из-за ограничений при эксплуатации автомобильных дорог, так как исчерпана пропускная способность и высока степень износа значительной части дорог. Низкий технический уровень дорог обуславливает высокий размер транспортной составляющей в себестоимости продукции.</w:t>
      </w:r>
    </w:p>
    <w:p w:rsidR="001D5089" w:rsidRPr="001D5089" w:rsidRDefault="001D5089" w:rsidP="001D5089">
      <w:pPr>
        <w:suppressAutoHyphens/>
        <w:spacing w:before="240" w:after="60" w:line="240" w:lineRule="auto"/>
        <w:jc w:val="both"/>
        <w:outlineLvl w:val="8"/>
        <w:rPr>
          <w:rFonts w:ascii="Arial" w:eastAsia="Times New Roman" w:hAnsi="Arial" w:cs="Arial"/>
          <w:color w:val="0000CC"/>
          <w:sz w:val="24"/>
          <w:lang w:eastAsia="ar-SA"/>
        </w:rPr>
        <w:sectPr w:rsidR="001D5089" w:rsidRPr="001D5089" w:rsidSect="00D347F2">
          <w:pgSz w:w="11906" w:h="16838" w:code="9"/>
          <w:pgMar w:top="1134" w:right="851" w:bottom="851" w:left="1701" w:header="709" w:footer="709" w:gutter="0"/>
          <w:cols w:space="708"/>
          <w:docGrid w:linePitch="360"/>
        </w:sectPr>
      </w:pPr>
    </w:p>
    <w:p w:rsidR="001D5089" w:rsidRPr="001D5089" w:rsidRDefault="001D5089" w:rsidP="001D5089">
      <w:pPr>
        <w:suppressAutoHyphens/>
        <w:spacing w:before="240" w:after="60" w:line="240" w:lineRule="auto"/>
        <w:jc w:val="right"/>
        <w:outlineLvl w:val="8"/>
        <w:rPr>
          <w:rFonts w:ascii="Arial" w:eastAsia="Times New Roman" w:hAnsi="Arial" w:cs="Arial"/>
          <w:sz w:val="24"/>
          <w:lang w:eastAsia="ar-SA"/>
        </w:rPr>
      </w:pPr>
      <w:r w:rsidRPr="001D5089">
        <w:rPr>
          <w:rFonts w:ascii="Arial" w:eastAsia="Times New Roman" w:hAnsi="Arial" w:cs="Arial"/>
          <w:sz w:val="24"/>
          <w:lang w:eastAsia="ar-SA"/>
        </w:rPr>
        <w:lastRenderedPageBreak/>
        <w:t>Таблица 23</w:t>
      </w:r>
    </w:p>
    <w:p w:rsidR="001D5089" w:rsidRPr="001D5089" w:rsidRDefault="001D5089" w:rsidP="001D5089">
      <w:pPr>
        <w:suppressAutoHyphens/>
        <w:spacing w:after="0" w:line="240" w:lineRule="auto"/>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Характеристика автомобильных дорог общего пользования местного значения с.п. Черновка</w:t>
      </w: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(улично-дорожная сеть населённых пунктов)</w:t>
      </w:r>
    </w:p>
    <w:p w:rsidR="001D5089" w:rsidRPr="001D5089" w:rsidRDefault="001D5089" w:rsidP="001D5089">
      <w:pPr>
        <w:suppressAutoHyphens/>
        <w:spacing w:after="0" w:line="240" w:lineRule="auto"/>
        <w:jc w:val="both"/>
        <w:rPr>
          <w:rFonts w:ascii="Arial" w:eastAsia="Times New Roman" w:hAnsi="Arial" w:cs="Arial"/>
          <w:sz w:val="28"/>
          <w:szCs w:val="28"/>
          <w:lang w:eastAsia="ar-SA"/>
        </w:rPr>
      </w:pPr>
    </w:p>
    <w:tbl>
      <w:tblPr>
        <w:tblW w:w="15234" w:type="dxa"/>
        <w:jc w:val="center"/>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831"/>
        <w:gridCol w:w="1197"/>
        <w:gridCol w:w="1799"/>
        <w:gridCol w:w="1161"/>
        <w:gridCol w:w="1144"/>
        <w:gridCol w:w="1034"/>
        <w:gridCol w:w="4508"/>
      </w:tblGrid>
      <w:tr w:rsidR="001D5089" w:rsidRPr="001D5089" w:rsidTr="002E1866">
        <w:trPr>
          <w:jc w:val="center"/>
        </w:trPr>
        <w:tc>
          <w:tcPr>
            <w:tcW w:w="560" w:type="dxa"/>
            <w:vMerge w:val="restart"/>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3831" w:type="dxa"/>
            <w:vMerge w:val="restart"/>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дороги или улицы</w:t>
            </w:r>
          </w:p>
        </w:tc>
        <w:tc>
          <w:tcPr>
            <w:tcW w:w="6335" w:type="dxa"/>
            <w:gridSpan w:val="5"/>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Проезжая часть</w:t>
            </w:r>
          </w:p>
        </w:tc>
        <w:tc>
          <w:tcPr>
            <w:tcW w:w="4508" w:type="dxa"/>
            <w:vMerge w:val="restart"/>
            <w:tcBorders>
              <w:top w:val="single" w:sz="4" w:space="0" w:color="000000"/>
              <w:left w:val="single" w:sz="4" w:space="0" w:color="000000"/>
              <w:right w:val="single" w:sz="4" w:space="0" w:color="000000"/>
            </w:tcBorders>
          </w:tcPr>
          <w:p w:rsidR="001D5089" w:rsidRPr="001D5089" w:rsidRDefault="001D5089" w:rsidP="001D5089">
            <w:pPr>
              <w:suppressAutoHyphens/>
              <w:spacing w:after="0" w:line="240" w:lineRule="auto"/>
              <w:ind w:firstLine="709"/>
              <w:jc w:val="center"/>
              <w:rPr>
                <w:rFonts w:ascii="Arial" w:eastAsia="Times New Roman" w:hAnsi="Arial" w:cs="Arial"/>
                <w:lang w:eastAsia="ar-SA"/>
              </w:rPr>
            </w:pPr>
          </w:p>
          <w:p w:rsidR="001D5089" w:rsidRPr="001D5089" w:rsidRDefault="001D5089" w:rsidP="001D5089">
            <w:pPr>
              <w:suppressAutoHyphens/>
              <w:spacing w:after="0" w:line="240" w:lineRule="auto"/>
              <w:ind w:firstLine="709"/>
              <w:jc w:val="center"/>
              <w:rPr>
                <w:rFonts w:ascii="Arial" w:eastAsia="Times New Roman" w:hAnsi="Arial" w:cs="Arial"/>
                <w:lang w:eastAsia="ar-SA"/>
              </w:rPr>
            </w:pPr>
            <w:r w:rsidRPr="001D5089">
              <w:rPr>
                <w:rFonts w:ascii="Arial" w:eastAsia="Times New Roman" w:hAnsi="Arial" w:cs="Arial"/>
                <w:lang w:eastAsia="ar-SA"/>
              </w:rPr>
              <w:t>Категория улиц и дорог</w:t>
            </w:r>
          </w:p>
        </w:tc>
      </w:tr>
      <w:tr w:rsidR="001D5089" w:rsidRPr="001D5089" w:rsidTr="002E1866">
        <w:trPr>
          <w:jc w:val="center"/>
        </w:trPr>
        <w:tc>
          <w:tcPr>
            <w:tcW w:w="560" w:type="dxa"/>
            <w:vMerge/>
            <w:tcBorders>
              <w:top w:val="single" w:sz="4" w:space="0" w:color="000000"/>
              <w:left w:val="single" w:sz="4" w:space="0" w:color="000000"/>
              <w:bottom w:val="single" w:sz="4" w:space="0" w:color="000000"/>
              <w:right w:val="single" w:sz="4" w:space="0" w:color="000000"/>
            </w:tcBorders>
            <w:vAlign w:val="center"/>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831" w:type="dxa"/>
            <w:vMerge/>
            <w:tcBorders>
              <w:top w:val="single" w:sz="4" w:space="0" w:color="000000"/>
              <w:left w:val="single" w:sz="4" w:space="0" w:color="000000"/>
              <w:bottom w:val="single" w:sz="4" w:space="0" w:color="000000"/>
              <w:right w:val="single" w:sz="4" w:space="0" w:color="000000"/>
            </w:tcBorders>
            <w:vAlign w:val="center"/>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197" w:type="dxa"/>
            <w:vMerge w:val="restart"/>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Площадь (м</w:t>
            </w:r>
            <w:r w:rsidRPr="001D5089">
              <w:rPr>
                <w:rFonts w:ascii="Arial" w:eastAsia="Times New Roman" w:hAnsi="Arial" w:cs="Arial"/>
                <w:vertAlign w:val="superscript"/>
                <w:lang w:eastAsia="ar-SA"/>
              </w:rPr>
              <w:t>2</w:t>
            </w:r>
            <w:r w:rsidRPr="001D5089">
              <w:rPr>
                <w:rFonts w:ascii="Arial" w:eastAsia="Times New Roman" w:hAnsi="Arial" w:cs="Arial"/>
                <w:lang w:eastAsia="ar-SA"/>
              </w:rPr>
              <w:t>)</w:t>
            </w:r>
          </w:p>
        </w:tc>
        <w:tc>
          <w:tcPr>
            <w:tcW w:w="1799" w:type="dxa"/>
            <w:vMerge w:val="restart"/>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Протяженность (км)</w:t>
            </w:r>
          </w:p>
        </w:tc>
        <w:tc>
          <w:tcPr>
            <w:tcW w:w="3339" w:type="dxa"/>
            <w:gridSpan w:val="3"/>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том числе протяженность по покрытию (км)</w:t>
            </w:r>
          </w:p>
        </w:tc>
        <w:tc>
          <w:tcPr>
            <w:tcW w:w="4508" w:type="dxa"/>
            <w:vMerge/>
            <w:tcBorders>
              <w:left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jc w:val="center"/>
        </w:trPr>
        <w:tc>
          <w:tcPr>
            <w:tcW w:w="560" w:type="dxa"/>
            <w:vMerge/>
            <w:tcBorders>
              <w:top w:val="single" w:sz="4" w:space="0" w:color="000000"/>
              <w:left w:val="single" w:sz="4" w:space="0" w:color="000000"/>
              <w:bottom w:val="single" w:sz="4" w:space="0" w:color="000000"/>
              <w:right w:val="single" w:sz="4" w:space="0" w:color="000000"/>
            </w:tcBorders>
            <w:vAlign w:val="center"/>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831" w:type="dxa"/>
            <w:vMerge/>
            <w:tcBorders>
              <w:top w:val="single" w:sz="4" w:space="0" w:color="000000"/>
              <w:left w:val="single" w:sz="4" w:space="0" w:color="000000"/>
              <w:bottom w:val="single" w:sz="4" w:space="0" w:color="000000"/>
              <w:right w:val="single" w:sz="4" w:space="0" w:color="000000"/>
            </w:tcBorders>
            <w:vAlign w:val="center"/>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197" w:type="dxa"/>
            <w:vMerge/>
            <w:tcBorders>
              <w:top w:val="single" w:sz="4" w:space="0" w:color="000000"/>
              <w:left w:val="single" w:sz="4" w:space="0" w:color="000000"/>
              <w:bottom w:val="single" w:sz="4" w:space="0" w:color="000000"/>
              <w:right w:val="single" w:sz="4" w:space="0" w:color="000000"/>
            </w:tcBorders>
            <w:vAlign w:val="center"/>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799" w:type="dxa"/>
            <w:vMerge/>
            <w:tcBorders>
              <w:top w:val="single" w:sz="4" w:space="0" w:color="000000"/>
              <w:left w:val="single" w:sz="4" w:space="0" w:color="000000"/>
              <w:bottom w:val="single" w:sz="4" w:space="0" w:color="000000"/>
              <w:right w:val="single" w:sz="4" w:space="0" w:color="000000"/>
            </w:tcBorders>
            <w:vAlign w:val="center"/>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16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Асф/бет.</w:t>
            </w:r>
          </w:p>
        </w:tc>
        <w:tc>
          <w:tcPr>
            <w:tcW w:w="114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Гр/щеб.</w:t>
            </w:r>
          </w:p>
        </w:tc>
        <w:tc>
          <w:tcPr>
            <w:tcW w:w="103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Грунт</w:t>
            </w:r>
          </w:p>
        </w:tc>
        <w:tc>
          <w:tcPr>
            <w:tcW w:w="4508" w:type="dxa"/>
            <w:vMerge/>
            <w:tcBorders>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jc w:val="center"/>
        </w:trPr>
        <w:tc>
          <w:tcPr>
            <w:tcW w:w="560"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83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1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79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16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14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103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4508"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r>
      <w:tr w:rsidR="001D5089" w:rsidRPr="001D5089" w:rsidTr="002E1866">
        <w:trPr>
          <w:trHeight w:val="270"/>
          <w:jc w:val="center"/>
        </w:trPr>
        <w:tc>
          <w:tcPr>
            <w:tcW w:w="560"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4674" w:type="dxa"/>
            <w:gridSpan w:val="7"/>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с.Черновка</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Школьная от автодороги 36-020 до ул. Кооперативная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8400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1400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60</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1080</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260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главная улица</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Кооперативная от ул. Школьная до пересечения ул. Завальская и ул.Кооперативная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4500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900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900</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главная улица</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Завальская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11000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2200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2200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от ул. Школьная до ул. Завальская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1700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340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340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Комарова от перес. ул. Школьная и ул. Кооперативная до границ населенного пункта</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4250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850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850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Совхозная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6700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1340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1340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Заречная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11350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2270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2270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от ул. Школьная до ул. Заречная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2650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530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530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к фермам</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1250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250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250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на ул. Красина</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8160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1360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1360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Красина</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9500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1900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1900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12</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Тракторная от ул. Школьная до ул. Демидова</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1650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330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330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Советская от ул. Школьная до ул. Демидова</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1500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Центральная от ул. Советская до проезда 36-016</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1750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350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350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Демидова от ул. Тракторная до проезда 36-016</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3250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650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650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16</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от ул. Школьная до ул. Демидова</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1150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230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230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17</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Центральная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200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200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18</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от ул. Центральная до ул. Школьная</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 от поворота а/д 36-020 до автобазы</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4500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750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750</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главная улица</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w:t>
            </w: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 въезд в село Черновка</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7800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1300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1300</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главная улица</w:t>
            </w:r>
          </w:p>
        </w:tc>
      </w:tr>
      <w:tr w:rsidR="001D5089" w:rsidRPr="001D5089" w:rsidTr="002E1866">
        <w:trPr>
          <w:trHeight w:val="225"/>
          <w:jc w:val="center"/>
        </w:trPr>
        <w:tc>
          <w:tcPr>
            <w:tcW w:w="56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383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Итого:</w:t>
            </w:r>
          </w:p>
        </w:tc>
        <w:tc>
          <w:tcPr>
            <w:tcW w:w="119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92360</w:t>
            </w:r>
          </w:p>
        </w:tc>
        <w:tc>
          <w:tcPr>
            <w:tcW w:w="179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17510</w:t>
            </w:r>
          </w:p>
        </w:tc>
        <w:tc>
          <w:tcPr>
            <w:tcW w:w="1161"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2110</w:t>
            </w:r>
          </w:p>
        </w:tc>
        <w:tc>
          <w:tcPr>
            <w:tcW w:w="114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1980</w:t>
            </w:r>
          </w:p>
        </w:tc>
        <w:tc>
          <w:tcPr>
            <w:tcW w:w="103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13420</w:t>
            </w:r>
          </w:p>
        </w:tc>
        <w:tc>
          <w:tcPr>
            <w:tcW w:w="4508"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bl>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п. Нива</w:t>
      </w:r>
    </w:p>
    <w:tbl>
      <w:tblPr>
        <w:tblW w:w="148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0"/>
        <w:gridCol w:w="1276"/>
        <w:gridCol w:w="1932"/>
        <w:gridCol w:w="1202"/>
        <w:gridCol w:w="1014"/>
        <w:gridCol w:w="1044"/>
        <w:gridCol w:w="4588"/>
      </w:tblGrid>
      <w:tr w:rsidR="001D5089" w:rsidRPr="001D5089" w:rsidTr="002E1866">
        <w:tc>
          <w:tcPr>
            <w:tcW w:w="567"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3260"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дороги или улицы</w:t>
            </w:r>
          </w:p>
        </w:tc>
        <w:tc>
          <w:tcPr>
            <w:tcW w:w="6468" w:type="dxa"/>
            <w:gridSpan w:val="5"/>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Проезжая часть</w:t>
            </w:r>
          </w:p>
        </w:tc>
        <w:tc>
          <w:tcPr>
            <w:tcW w:w="4588"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Категория улиц и дорог</w:t>
            </w:r>
          </w:p>
        </w:tc>
      </w:tr>
      <w:tr w:rsidR="001D5089" w:rsidRPr="001D5089" w:rsidTr="002E1866">
        <w:tc>
          <w:tcPr>
            <w:tcW w:w="567"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260"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76"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Площадь (м</w:t>
            </w:r>
            <w:r w:rsidRPr="001D5089">
              <w:rPr>
                <w:rFonts w:ascii="Arial" w:eastAsia="Times New Roman" w:hAnsi="Arial" w:cs="Arial"/>
                <w:vertAlign w:val="superscript"/>
                <w:lang w:eastAsia="ar-SA"/>
              </w:rPr>
              <w:t>2</w:t>
            </w:r>
            <w:r w:rsidRPr="001D5089">
              <w:rPr>
                <w:rFonts w:ascii="Arial" w:eastAsia="Times New Roman" w:hAnsi="Arial" w:cs="Arial"/>
                <w:lang w:eastAsia="ar-SA"/>
              </w:rPr>
              <w:t>)</w:t>
            </w:r>
          </w:p>
        </w:tc>
        <w:tc>
          <w:tcPr>
            <w:tcW w:w="1932"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Протяженность (км)</w:t>
            </w:r>
          </w:p>
        </w:tc>
        <w:tc>
          <w:tcPr>
            <w:tcW w:w="3260" w:type="dxa"/>
            <w:gridSpan w:val="3"/>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том числе протяженность по покрытию (км)</w:t>
            </w:r>
          </w:p>
        </w:tc>
        <w:tc>
          <w:tcPr>
            <w:tcW w:w="4588"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567"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260"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76"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932"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0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Асф/бет.</w:t>
            </w:r>
          </w:p>
        </w:tc>
        <w:tc>
          <w:tcPr>
            <w:tcW w:w="101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Гр/щеб.</w:t>
            </w:r>
          </w:p>
        </w:tc>
        <w:tc>
          <w:tcPr>
            <w:tcW w:w="104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Грунт</w:t>
            </w:r>
          </w:p>
        </w:tc>
        <w:tc>
          <w:tcPr>
            <w:tcW w:w="4588"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26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276"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932"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202"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014"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1044"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4588"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Школьная от а/д «Урал»-Нива до проезда 36-005</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2350</w:t>
            </w:r>
          </w:p>
        </w:tc>
        <w:tc>
          <w:tcPr>
            <w:tcW w:w="193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470</w:t>
            </w:r>
          </w:p>
        </w:tc>
        <w:tc>
          <w:tcPr>
            <w:tcW w:w="120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470</w:t>
            </w:r>
          </w:p>
        </w:tc>
        <w:tc>
          <w:tcPr>
            <w:tcW w:w="101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4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w:t>
            </w:r>
          </w:p>
        </w:tc>
        <w:tc>
          <w:tcPr>
            <w:tcW w:w="4588"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главная улица</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2</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Степная</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2725</w:t>
            </w:r>
          </w:p>
        </w:tc>
        <w:tc>
          <w:tcPr>
            <w:tcW w:w="193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545</w:t>
            </w:r>
          </w:p>
        </w:tc>
        <w:tc>
          <w:tcPr>
            <w:tcW w:w="120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230</w:t>
            </w:r>
          </w:p>
        </w:tc>
        <w:tc>
          <w:tcPr>
            <w:tcW w:w="1014"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4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315</w:t>
            </w:r>
          </w:p>
        </w:tc>
        <w:tc>
          <w:tcPr>
            <w:tcW w:w="4588"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Заречная</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3050</w:t>
            </w:r>
          </w:p>
        </w:tc>
        <w:tc>
          <w:tcPr>
            <w:tcW w:w="193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610</w:t>
            </w:r>
          </w:p>
        </w:tc>
        <w:tc>
          <w:tcPr>
            <w:tcW w:w="120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14"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4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610</w:t>
            </w:r>
          </w:p>
        </w:tc>
        <w:tc>
          <w:tcPr>
            <w:tcW w:w="4588"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№1 от ул. Школьная до ул. Степная</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600</w:t>
            </w:r>
          </w:p>
        </w:tc>
        <w:tc>
          <w:tcPr>
            <w:tcW w:w="193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120</w:t>
            </w:r>
          </w:p>
        </w:tc>
        <w:tc>
          <w:tcPr>
            <w:tcW w:w="120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120</w:t>
            </w:r>
          </w:p>
        </w:tc>
        <w:tc>
          <w:tcPr>
            <w:tcW w:w="1014"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4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4588"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№2 от ул. Школьная до ул. Степная</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500</w:t>
            </w:r>
          </w:p>
        </w:tc>
        <w:tc>
          <w:tcPr>
            <w:tcW w:w="193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w:t>
            </w:r>
          </w:p>
        </w:tc>
        <w:tc>
          <w:tcPr>
            <w:tcW w:w="120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w:t>
            </w:r>
          </w:p>
        </w:tc>
        <w:tc>
          <w:tcPr>
            <w:tcW w:w="1014"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4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4588"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от ул. Заречная до ул. Степная</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1500</w:t>
            </w:r>
          </w:p>
        </w:tc>
        <w:tc>
          <w:tcPr>
            <w:tcW w:w="193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120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14" w:type="dxa"/>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4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4588"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второстепенная </w:t>
            </w:r>
          </w:p>
        </w:tc>
      </w:tr>
      <w:tr w:rsidR="001D5089" w:rsidRPr="001D5089" w:rsidTr="002E1866">
        <w:trPr>
          <w:trHeight w:val="226"/>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b/>
                <w:lang w:eastAsia="ar-SA"/>
              </w:rPr>
              <w:t>Итого:</w:t>
            </w:r>
          </w:p>
        </w:tc>
        <w:tc>
          <w:tcPr>
            <w:tcW w:w="1276"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10725</w:t>
            </w:r>
          </w:p>
        </w:tc>
        <w:tc>
          <w:tcPr>
            <w:tcW w:w="1932"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2145</w:t>
            </w:r>
          </w:p>
        </w:tc>
        <w:tc>
          <w:tcPr>
            <w:tcW w:w="1202"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920</w:t>
            </w:r>
          </w:p>
        </w:tc>
        <w:tc>
          <w:tcPr>
            <w:tcW w:w="1014" w:type="dxa"/>
          </w:tcPr>
          <w:p w:rsidR="001D5089" w:rsidRPr="001D5089" w:rsidRDefault="001D5089" w:rsidP="001D5089">
            <w:pPr>
              <w:suppressAutoHyphens/>
              <w:spacing w:after="0" w:line="240" w:lineRule="auto"/>
              <w:jc w:val="center"/>
              <w:rPr>
                <w:rFonts w:ascii="Arial" w:eastAsia="Times New Roman" w:hAnsi="Arial" w:cs="Arial"/>
                <w:b/>
                <w:lang w:eastAsia="ar-SA"/>
              </w:rPr>
            </w:pPr>
          </w:p>
        </w:tc>
        <w:tc>
          <w:tcPr>
            <w:tcW w:w="1044"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1225</w:t>
            </w:r>
          </w:p>
        </w:tc>
        <w:tc>
          <w:tcPr>
            <w:tcW w:w="4588"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bl>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п.Новая Орловка</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1"/>
        <w:gridCol w:w="1329"/>
        <w:gridCol w:w="1842"/>
        <w:gridCol w:w="1080"/>
        <w:gridCol w:w="1080"/>
        <w:gridCol w:w="993"/>
        <w:gridCol w:w="4590"/>
      </w:tblGrid>
      <w:tr w:rsidR="001D5089" w:rsidRPr="001D5089" w:rsidTr="002E1866">
        <w:tc>
          <w:tcPr>
            <w:tcW w:w="567"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3261"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дороги или улицы</w:t>
            </w:r>
          </w:p>
        </w:tc>
        <w:tc>
          <w:tcPr>
            <w:tcW w:w="6324" w:type="dxa"/>
            <w:gridSpan w:val="5"/>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Проезжая часть</w:t>
            </w:r>
          </w:p>
        </w:tc>
        <w:tc>
          <w:tcPr>
            <w:tcW w:w="4590" w:type="dxa"/>
            <w:vMerge w:val="restart"/>
          </w:tcPr>
          <w:p w:rsidR="001D5089" w:rsidRPr="001D5089" w:rsidRDefault="001D5089" w:rsidP="001D5089">
            <w:pPr>
              <w:suppressAutoHyphens/>
              <w:spacing w:after="0" w:line="240" w:lineRule="auto"/>
              <w:ind w:firstLine="709"/>
              <w:jc w:val="center"/>
              <w:rPr>
                <w:rFonts w:ascii="Arial" w:eastAsia="Times New Roman" w:hAnsi="Arial" w:cs="Arial"/>
                <w:lang w:eastAsia="ar-SA"/>
              </w:rPr>
            </w:pPr>
          </w:p>
          <w:p w:rsidR="001D5089" w:rsidRPr="001D5089" w:rsidRDefault="001D5089" w:rsidP="001D5089">
            <w:pPr>
              <w:suppressAutoHyphens/>
              <w:spacing w:after="0" w:line="240" w:lineRule="auto"/>
              <w:ind w:firstLine="709"/>
              <w:jc w:val="center"/>
              <w:rPr>
                <w:rFonts w:ascii="Arial" w:eastAsia="Times New Roman" w:hAnsi="Arial" w:cs="Arial"/>
                <w:lang w:eastAsia="ar-SA"/>
              </w:rPr>
            </w:pPr>
            <w:r w:rsidRPr="001D5089">
              <w:rPr>
                <w:rFonts w:ascii="Arial" w:eastAsia="Times New Roman" w:hAnsi="Arial" w:cs="Arial"/>
                <w:lang w:eastAsia="ar-SA"/>
              </w:rPr>
              <w:t>Категория улиц и дорог</w:t>
            </w:r>
          </w:p>
        </w:tc>
      </w:tr>
      <w:tr w:rsidR="001D5089" w:rsidRPr="001D5089" w:rsidTr="002E1866">
        <w:tc>
          <w:tcPr>
            <w:tcW w:w="567"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261"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329"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Площадь (м</w:t>
            </w:r>
            <w:r w:rsidRPr="001D5089">
              <w:rPr>
                <w:rFonts w:ascii="Arial" w:eastAsia="Times New Roman" w:hAnsi="Arial" w:cs="Arial"/>
                <w:vertAlign w:val="superscript"/>
                <w:lang w:eastAsia="ar-SA"/>
              </w:rPr>
              <w:t>2</w:t>
            </w:r>
            <w:r w:rsidRPr="001D5089">
              <w:rPr>
                <w:rFonts w:ascii="Arial" w:eastAsia="Times New Roman" w:hAnsi="Arial" w:cs="Arial"/>
                <w:lang w:eastAsia="ar-SA"/>
              </w:rPr>
              <w:t>)</w:t>
            </w:r>
          </w:p>
        </w:tc>
        <w:tc>
          <w:tcPr>
            <w:tcW w:w="1842"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Протяженность (км)</w:t>
            </w:r>
          </w:p>
        </w:tc>
        <w:tc>
          <w:tcPr>
            <w:tcW w:w="3153" w:type="dxa"/>
            <w:gridSpan w:val="3"/>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том числе протяженность по покрытию (км)</w:t>
            </w:r>
          </w:p>
        </w:tc>
        <w:tc>
          <w:tcPr>
            <w:tcW w:w="4590"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567"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261"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329"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08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Асф/бет</w:t>
            </w:r>
          </w:p>
        </w:tc>
        <w:tc>
          <w:tcPr>
            <w:tcW w:w="108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Гр/щеб.</w:t>
            </w:r>
          </w:p>
        </w:tc>
        <w:tc>
          <w:tcPr>
            <w:tcW w:w="99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Грунт</w:t>
            </w:r>
          </w:p>
        </w:tc>
        <w:tc>
          <w:tcPr>
            <w:tcW w:w="4590"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26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329"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080"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080"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993"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4590"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26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Степная</w:t>
            </w:r>
          </w:p>
        </w:tc>
        <w:tc>
          <w:tcPr>
            <w:tcW w:w="13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3600</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600</w:t>
            </w:r>
          </w:p>
        </w:tc>
        <w:tc>
          <w:tcPr>
            <w:tcW w:w="108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8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9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600</w:t>
            </w:r>
          </w:p>
        </w:tc>
        <w:tc>
          <w:tcPr>
            <w:tcW w:w="4590"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главная улица</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326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Школьная</w:t>
            </w:r>
          </w:p>
        </w:tc>
        <w:tc>
          <w:tcPr>
            <w:tcW w:w="13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3780</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630</w:t>
            </w:r>
          </w:p>
        </w:tc>
        <w:tc>
          <w:tcPr>
            <w:tcW w:w="108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108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9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630</w:t>
            </w:r>
          </w:p>
        </w:tc>
        <w:tc>
          <w:tcPr>
            <w:tcW w:w="4590"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3261"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b/>
                <w:lang w:eastAsia="ar-SA"/>
              </w:rPr>
              <w:t>Итого:</w:t>
            </w:r>
          </w:p>
        </w:tc>
        <w:tc>
          <w:tcPr>
            <w:tcW w:w="1329"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7380</w:t>
            </w:r>
          </w:p>
        </w:tc>
        <w:tc>
          <w:tcPr>
            <w:tcW w:w="1842"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1230</w:t>
            </w:r>
          </w:p>
        </w:tc>
        <w:tc>
          <w:tcPr>
            <w:tcW w:w="1080" w:type="dxa"/>
          </w:tcPr>
          <w:p w:rsidR="001D5089" w:rsidRPr="001D5089" w:rsidRDefault="001D5089" w:rsidP="001D5089">
            <w:pPr>
              <w:suppressAutoHyphens/>
              <w:spacing w:after="0" w:line="240" w:lineRule="auto"/>
              <w:jc w:val="center"/>
              <w:rPr>
                <w:rFonts w:ascii="Arial" w:eastAsia="Times New Roman" w:hAnsi="Arial" w:cs="Arial"/>
                <w:b/>
                <w:lang w:eastAsia="ar-SA"/>
              </w:rPr>
            </w:pPr>
          </w:p>
        </w:tc>
        <w:tc>
          <w:tcPr>
            <w:tcW w:w="1080" w:type="dxa"/>
          </w:tcPr>
          <w:p w:rsidR="001D5089" w:rsidRPr="001D5089" w:rsidRDefault="001D5089" w:rsidP="001D5089">
            <w:pPr>
              <w:suppressAutoHyphens/>
              <w:spacing w:after="0" w:line="240" w:lineRule="auto"/>
              <w:jc w:val="center"/>
              <w:rPr>
                <w:rFonts w:ascii="Arial" w:eastAsia="Times New Roman" w:hAnsi="Arial" w:cs="Arial"/>
                <w:b/>
                <w:lang w:eastAsia="ar-SA"/>
              </w:rPr>
            </w:pPr>
          </w:p>
        </w:tc>
        <w:tc>
          <w:tcPr>
            <w:tcW w:w="993"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1230</w:t>
            </w:r>
          </w:p>
        </w:tc>
        <w:tc>
          <w:tcPr>
            <w:tcW w:w="4590" w:type="dxa"/>
          </w:tcPr>
          <w:p w:rsidR="001D5089" w:rsidRPr="001D5089" w:rsidRDefault="001D5089" w:rsidP="001D5089">
            <w:pPr>
              <w:suppressAutoHyphens/>
              <w:spacing w:after="0" w:line="240" w:lineRule="auto"/>
              <w:jc w:val="center"/>
              <w:rPr>
                <w:rFonts w:ascii="Arial" w:eastAsia="Times New Roman" w:hAnsi="Arial" w:cs="Arial"/>
                <w:b/>
                <w:lang w:eastAsia="ar-SA"/>
              </w:rPr>
            </w:pPr>
          </w:p>
        </w:tc>
      </w:tr>
    </w:tbl>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с.Орловка</w:t>
      </w: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0"/>
        <w:gridCol w:w="1276"/>
        <w:gridCol w:w="1842"/>
        <w:gridCol w:w="1279"/>
        <w:gridCol w:w="992"/>
        <w:gridCol w:w="903"/>
        <w:gridCol w:w="4481"/>
      </w:tblGrid>
      <w:tr w:rsidR="001D5089" w:rsidRPr="001D5089" w:rsidTr="002E1866">
        <w:tc>
          <w:tcPr>
            <w:tcW w:w="567"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3260"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дороги или улицы</w:t>
            </w:r>
          </w:p>
        </w:tc>
        <w:tc>
          <w:tcPr>
            <w:tcW w:w="6292" w:type="dxa"/>
            <w:gridSpan w:val="5"/>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Проезжая часть</w:t>
            </w:r>
          </w:p>
        </w:tc>
        <w:tc>
          <w:tcPr>
            <w:tcW w:w="4481" w:type="dxa"/>
            <w:vMerge w:val="restart"/>
          </w:tcPr>
          <w:p w:rsidR="001D5089" w:rsidRPr="001D5089" w:rsidRDefault="001D5089" w:rsidP="001D5089">
            <w:pPr>
              <w:suppressAutoHyphens/>
              <w:spacing w:after="0" w:line="240" w:lineRule="auto"/>
              <w:ind w:firstLine="709"/>
              <w:jc w:val="center"/>
              <w:rPr>
                <w:rFonts w:ascii="Arial" w:eastAsia="Times New Roman" w:hAnsi="Arial" w:cs="Arial"/>
                <w:lang w:eastAsia="ar-SA"/>
              </w:rPr>
            </w:pPr>
            <w:r w:rsidRPr="001D5089">
              <w:rPr>
                <w:rFonts w:ascii="Arial" w:eastAsia="Times New Roman" w:hAnsi="Arial" w:cs="Arial"/>
                <w:lang w:eastAsia="ar-SA"/>
              </w:rPr>
              <w:t>Категория улиц и дорог</w:t>
            </w:r>
          </w:p>
        </w:tc>
      </w:tr>
      <w:tr w:rsidR="001D5089" w:rsidRPr="001D5089" w:rsidTr="002E1866">
        <w:tc>
          <w:tcPr>
            <w:tcW w:w="567"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260"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76"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Площадь (м</w:t>
            </w:r>
            <w:r w:rsidRPr="001D5089">
              <w:rPr>
                <w:rFonts w:ascii="Arial" w:eastAsia="Times New Roman" w:hAnsi="Arial" w:cs="Arial"/>
                <w:vertAlign w:val="superscript"/>
                <w:lang w:eastAsia="ar-SA"/>
              </w:rPr>
              <w:t>2</w:t>
            </w:r>
            <w:r w:rsidRPr="001D5089">
              <w:rPr>
                <w:rFonts w:ascii="Arial" w:eastAsia="Times New Roman" w:hAnsi="Arial" w:cs="Arial"/>
                <w:lang w:eastAsia="ar-SA"/>
              </w:rPr>
              <w:t>)</w:t>
            </w:r>
          </w:p>
        </w:tc>
        <w:tc>
          <w:tcPr>
            <w:tcW w:w="1842"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Протяженность (км)</w:t>
            </w:r>
          </w:p>
        </w:tc>
        <w:tc>
          <w:tcPr>
            <w:tcW w:w="3174" w:type="dxa"/>
            <w:gridSpan w:val="3"/>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том числе протяженность по покрытию (км)</w:t>
            </w:r>
          </w:p>
        </w:tc>
        <w:tc>
          <w:tcPr>
            <w:tcW w:w="4481"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567"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260"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76"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Асф/бет.</w:t>
            </w:r>
          </w:p>
        </w:tc>
        <w:tc>
          <w:tcPr>
            <w:tcW w:w="9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Гр/щеб</w:t>
            </w:r>
          </w:p>
        </w:tc>
        <w:tc>
          <w:tcPr>
            <w:tcW w:w="9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Грунт</w:t>
            </w:r>
          </w:p>
        </w:tc>
        <w:tc>
          <w:tcPr>
            <w:tcW w:w="4481"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26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276"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279"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992"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903"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Школьная</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7000</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1400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1000</w:t>
            </w:r>
          </w:p>
        </w:tc>
        <w:tc>
          <w:tcPr>
            <w:tcW w:w="9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400</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главная </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ул. Заречная</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6000</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1200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1200</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3</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дорога-проезд от а/д «Урал»-Орловка до хоз.двора</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4740</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790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790</w:t>
            </w:r>
          </w:p>
        </w:tc>
        <w:tc>
          <w:tcPr>
            <w:tcW w:w="9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дорога-подъезд к д.№25 по ул. Школьная</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1140</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190</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3260" w:type="dxa"/>
          </w:tcPr>
          <w:p w:rsidR="001D5089" w:rsidRPr="001D5089" w:rsidRDefault="001D5089" w:rsidP="001D5089">
            <w:pPr>
              <w:suppressAutoHyphens/>
              <w:spacing w:after="0" w:line="240" w:lineRule="auto"/>
              <w:rPr>
                <w:rFonts w:ascii="Arial" w:eastAsia="Times New Roman" w:hAnsi="Arial" w:cs="Arial"/>
                <w:b/>
                <w:lang w:eastAsia="ar-SA"/>
              </w:rPr>
            </w:pPr>
            <w:r w:rsidRPr="001D5089">
              <w:rPr>
                <w:rFonts w:ascii="Arial" w:eastAsia="Times New Roman" w:hAnsi="Arial" w:cs="Arial"/>
                <w:b/>
                <w:lang w:eastAsia="ar-SA"/>
              </w:rPr>
              <w:t>Итого:</w:t>
            </w:r>
          </w:p>
        </w:tc>
        <w:tc>
          <w:tcPr>
            <w:tcW w:w="1276"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18880</w:t>
            </w:r>
          </w:p>
        </w:tc>
        <w:tc>
          <w:tcPr>
            <w:tcW w:w="1842"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3580</w:t>
            </w:r>
          </w:p>
        </w:tc>
        <w:tc>
          <w:tcPr>
            <w:tcW w:w="1279"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1000</w:t>
            </w:r>
          </w:p>
        </w:tc>
        <w:tc>
          <w:tcPr>
            <w:tcW w:w="992"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790</w:t>
            </w:r>
          </w:p>
        </w:tc>
        <w:tc>
          <w:tcPr>
            <w:tcW w:w="903"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1790</w:t>
            </w:r>
          </w:p>
        </w:tc>
        <w:tc>
          <w:tcPr>
            <w:tcW w:w="4481"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bl>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п.Запрудный</w:t>
      </w: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0"/>
        <w:gridCol w:w="1276"/>
        <w:gridCol w:w="1842"/>
        <w:gridCol w:w="1279"/>
        <w:gridCol w:w="992"/>
        <w:gridCol w:w="903"/>
        <w:gridCol w:w="4481"/>
      </w:tblGrid>
      <w:tr w:rsidR="001D5089" w:rsidRPr="001D5089" w:rsidTr="002E1866">
        <w:tc>
          <w:tcPr>
            <w:tcW w:w="567"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3260"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дороги или улицы</w:t>
            </w:r>
          </w:p>
        </w:tc>
        <w:tc>
          <w:tcPr>
            <w:tcW w:w="6292" w:type="dxa"/>
            <w:gridSpan w:val="5"/>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Проезжая часть</w:t>
            </w:r>
          </w:p>
        </w:tc>
        <w:tc>
          <w:tcPr>
            <w:tcW w:w="4481" w:type="dxa"/>
            <w:vMerge w:val="restart"/>
          </w:tcPr>
          <w:p w:rsidR="001D5089" w:rsidRPr="001D5089" w:rsidRDefault="001D5089" w:rsidP="001D5089">
            <w:pPr>
              <w:suppressAutoHyphens/>
              <w:spacing w:after="0" w:line="240" w:lineRule="auto"/>
              <w:ind w:firstLine="709"/>
              <w:jc w:val="center"/>
              <w:rPr>
                <w:rFonts w:ascii="Arial" w:eastAsia="Times New Roman" w:hAnsi="Arial" w:cs="Arial"/>
                <w:lang w:eastAsia="ar-SA"/>
              </w:rPr>
            </w:pPr>
            <w:r w:rsidRPr="001D5089">
              <w:rPr>
                <w:rFonts w:ascii="Arial" w:eastAsia="Times New Roman" w:hAnsi="Arial" w:cs="Arial"/>
                <w:lang w:eastAsia="ar-SA"/>
              </w:rPr>
              <w:t>Категория улиц и дорог</w:t>
            </w:r>
          </w:p>
        </w:tc>
      </w:tr>
      <w:tr w:rsidR="001D5089" w:rsidRPr="001D5089" w:rsidTr="002E1866">
        <w:tc>
          <w:tcPr>
            <w:tcW w:w="567"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260"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76"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Площадь (м</w:t>
            </w:r>
            <w:r w:rsidRPr="001D5089">
              <w:rPr>
                <w:rFonts w:ascii="Arial" w:eastAsia="Times New Roman" w:hAnsi="Arial" w:cs="Arial"/>
                <w:vertAlign w:val="superscript"/>
                <w:lang w:eastAsia="ar-SA"/>
              </w:rPr>
              <w:t>2</w:t>
            </w:r>
            <w:r w:rsidRPr="001D5089">
              <w:rPr>
                <w:rFonts w:ascii="Arial" w:eastAsia="Times New Roman" w:hAnsi="Arial" w:cs="Arial"/>
                <w:lang w:eastAsia="ar-SA"/>
              </w:rPr>
              <w:t>)</w:t>
            </w:r>
          </w:p>
        </w:tc>
        <w:tc>
          <w:tcPr>
            <w:tcW w:w="1842"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Протяженность (км)</w:t>
            </w:r>
          </w:p>
        </w:tc>
        <w:tc>
          <w:tcPr>
            <w:tcW w:w="3174" w:type="dxa"/>
            <w:gridSpan w:val="3"/>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 том числе протяженность по покрытию (км)</w:t>
            </w:r>
          </w:p>
        </w:tc>
        <w:tc>
          <w:tcPr>
            <w:tcW w:w="4481"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567"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3260"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76"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vMerge/>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Асф/бет.</w:t>
            </w:r>
          </w:p>
        </w:tc>
        <w:tc>
          <w:tcPr>
            <w:tcW w:w="9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Гр/щеб</w:t>
            </w:r>
          </w:p>
        </w:tc>
        <w:tc>
          <w:tcPr>
            <w:tcW w:w="9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Грунт</w:t>
            </w:r>
          </w:p>
        </w:tc>
        <w:tc>
          <w:tcPr>
            <w:tcW w:w="4481"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26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276"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279"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992"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903"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дорога-подъезд к населенному пункту</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19200</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4800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4800</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муниципальная улица в жилой застройке (в границах поселения)/ главная </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326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а/дорога в границах населенного пункта</w:t>
            </w:r>
          </w:p>
        </w:tc>
        <w:tc>
          <w:tcPr>
            <w:tcW w:w="127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3320</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830</w:t>
            </w:r>
          </w:p>
        </w:tc>
        <w:tc>
          <w:tcPr>
            <w:tcW w:w="127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90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830</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r w:rsidRPr="001D5089">
              <w:rPr>
                <w:rFonts w:ascii="Arial" w:eastAsia="Times New Roman" w:hAnsi="Arial" w:cs="Arial"/>
                <w:lang w:eastAsia="ar-SA"/>
              </w:rPr>
              <w:t>муниципальная улица в жилой застройке (в границах поселения)/ основная</w:t>
            </w:r>
          </w:p>
        </w:tc>
      </w:tr>
      <w:tr w:rsidR="001D5089" w:rsidRPr="001D5089" w:rsidTr="002E1866">
        <w:trPr>
          <w:trHeight w:val="255"/>
        </w:trPr>
        <w:tc>
          <w:tcPr>
            <w:tcW w:w="56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3260" w:type="dxa"/>
          </w:tcPr>
          <w:p w:rsidR="001D5089" w:rsidRPr="001D5089" w:rsidRDefault="001D5089" w:rsidP="001D5089">
            <w:pPr>
              <w:suppressAutoHyphens/>
              <w:spacing w:after="0" w:line="240" w:lineRule="auto"/>
              <w:rPr>
                <w:rFonts w:ascii="Arial" w:eastAsia="Times New Roman" w:hAnsi="Arial" w:cs="Arial"/>
                <w:b/>
                <w:lang w:eastAsia="ar-SA"/>
              </w:rPr>
            </w:pPr>
            <w:r w:rsidRPr="001D5089">
              <w:rPr>
                <w:rFonts w:ascii="Arial" w:eastAsia="Times New Roman" w:hAnsi="Arial" w:cs="Arial"/>
                <w:b/>
                <w:lang w:eastAsia="ar-SA"/>
              </w:rPr>
              <w:t>Итого:</w:t>
            </w:r>
          </w:p>
        </w:tc>
        <w:tc>
          <w:tcPr>
            <w:tcW w:w="1276"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22520</w:t>
            </w:r>
          </w:p>
        </w:tc>
        <w:tc>
          <w:tcPr>
            <w:tcW w:w="1842"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5630</w:t>
            </w:r>
          </w:p>
        </w:tc>
        <w:tc>
          <w:tcPr>
            <w:tcW w:w="1279" w:type="dxa"/>
          </w:tcPr>
          <w:p w:rsidR="001D5089" w:rsidRPr="001D5089" w:rsidRDefault="001D5089" w:rsidP="001D5089">
            <w:pPr>
              <w:suppressAutoHyphens/>
              <w:spacing w:after="0" w:line="240" w:lineRule="auto"/>
              <w:jc w:val="center"/>
              <w:rPr>
                <w:rFonts w:ascii="Arial" w:eastAsia="Times New Roman" w:hAnsi="Arial" w:cs="Arial"/>
                <w:b/>
                <w:lang w:eastAsia="ar-SA"/>
              </w:rPr>
            </w:pPr>
          </w:p>
        </w:tc>
        <w:tc>
          <w:tcPr>
            <w:tcW w:w="992" w:type="dxa"/>
          </w:tcPr>
          <w:p w:rsidR="001D5089" w:rsidRPr="001D5089" w:rsidRDefault="001D5089" w:rsidP="001D5089">
            <w:pPr>
              <w:suppressAutoHyphens/>
              <w:spacing w:after="0" w:line="240" w:lineRule="auto"/>
              <w:jc w:val="center"/>
              <w:rPr>
                <w:rFonts w:ascii="Arial" w:eastAsia="Times New Roman" w:hAnsi="Arial" w:cs="Arial"/>
                <w:b/>
                <w:lang w:eastAsia="ar-SA"/>
              </w:rPr>
            </w:pPr>
          </w:p>
        </w:tc>
        <w:tc>
          <w:tcPr>
            <w:tcW w:w="903" w:type="dxa"/>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5630</w:t>
            </w:r>
          </w:p>
        </w:tc>
        <w:tc>
          <w:tcPr>
            <w:tcW w:w="4481" w:type="dxa"/>
          </w:tcPr>
          <w:p w:rsidR="001D5089" w:rsidRPr="001D5089" w:rsidRDefault="001D5089" w:rsidP="001D5089">
            <w:pPr>
              <w:shd w:val="clear" w:color="auto" w:fill="FFFFFF"/>
              <w:suppressAutoHyphens/>
              <w:autoSpaceDE w:val="0"/>
              <w:autoSpaceDN w:val="0"/>
              <w:adjustRightInd w:val="0"/>
              <w:spacing w:after="0" w:line="240" w:lineRule="auto"/>
              <w:rPr>
                <w:rFonts w:ascii="Arial" w:eastAsia="Times New Roman" w:hAnsi="Arial" w:cs="Arial"/>
                <w:lang w:eastAsia="ar-SA"/>
              </w:rPr>
            </w:pPr>
          </w:p>
        </w:tc>
      </w:tr>
    </w:tbl>
    <w:p w:rsidR="001D5089" w:rsidRPr="001D5089" w:rsidRDefault="001D5089" w:rsidP="001D5089">
      <w:pPr>
        <w:suppressAutoHyphens/>
        <w:spacing w:after="0" w:line="240" w:lineRule="auto"/>
        <w:jc w:val="both"/>
        <w:rPr>
          <w:rFonts w:ascii="Arial" w:eastAsia="Times New Roman" w:hAnsi="Arial" w:cs="Arial"/>
          <w:color w:val="0000CC"/>
          <w:sz w:val="28"/>
          <w:szCs w:val="28"/>
          <w:lang w:eastAsia="ar-SA"/>
        </w:rPr>
        <w:sectPr w:rsidR="001D5089" w:rsidRPr="001D5089" w:rsidSect="00D26C9D">
          <w:pgSz w:w="16838" w:h="11906" w:orient="landscape" w:code="9"/>
          <w:pgMar w:top="1701" w:right="1134" w:bottom="851" w:left="1134" w:header="709" w:footer="709" w:gutter="0"/>
          <w:cols w:space="708"/>
          <w:docGrid w:linePitch="360"/>
        </w:sect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33" w:name="_Toc358917291"/>
      <w:r w:rsidRPr="001D5089">
        <w:rPr>
          <w:rFonts w:ascii="Arial" w:eastAsia="Times New Roman" w:hAnsi="Arial" w:cs="Arial"/>
          <w:b/>
          <w:bCs/>
          <w:i/>
          <w:sz w:val="28"/>
          <w:szCs w:val="26"/>
          <w:lang w:eastAsia="ar-SA"/>
        </w:rPr>
        <w:lastRenderedPageBreak/>
        <w:t>2.4.5. Зона инженерной инфраструктуры</w:t>
      </w:r>
      <w:bookmarkEnd w:id="33"/>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1D5089" w:rsidRPr="001D5089" w:rsidRDefault="001D5089" w:rsidP="001D5089">
      <w:pPr>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Зона включает в себя:</w:t>
      </w:r>
    </w:p>
    <w:p w:rsidR="001D5089" w:rsidRPr="001D5089" w:rsidRDefault="001D5089" w:rsidP="001D5089">
      <w:pPr>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коридоры магистральных инженерных сетей и ЛЭП;</w:t>
      </w:r>
    </w:p>
    <w:p w:rsidR="001D5089" w:rsidRPr="001D5089" w:rsidRDefault="001D5089" w:rsidP="001D5089">
      <w:pPr>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территорию очистных сооружений;</w:t>
      </w:r>
    </w:p>
    <w:p w:rsidR="001D5089" w:rsidRPr="001D5089" w:rsidRDefault="001D5089" w:rsidP="001D5089">
      <w:pPr>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территорию водозаборов</w:t>
      </w:r>
      <w:r w:rsidRPr="001D5089">
        <w:rPr>
          <w:rFonts w:ascii="Arial" w:eastAsia="Times New Roman" w:hAnsi="Arial" w:cs="Arial"/>
          <w:bCs/>
          <w:sz w:val="24"/>
          <w:szCs w:val="16"/>
          <w:lang w:eastAsia="ar-SA"/>
        </w:rPr>
        <w:t>;</w:t>
      </w:r>
    </w:p>
    <w:p w:rsidR="001D5089" w:rsidRPr="001D5089" w:rsidRDefault="001D5089" w:rsidP="001D5089">
      <w:pPr>
        <w:suppressAutoHyphens/>
        <w:spacing w:after="0" w:line="240" w:lineRule="auto"/>
        <w:ind w:firstLine="851"/>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линейные участки сетей инженерного оборудования территории.</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sz w:val="24"/>
          <w:szCs w:val="16"/>
          <w:lang w:eastAsia="ar-SA"/>
        </w:rPr>
      </w:pPr>
      <w:r w:rsidRPr="001D5089">
        <w:rPr>
          <w:rFonts w:ascii="Arial" w:eastAsia="Times New Roman" w:hAnsi="Arial" w:cs="Arial"/>
          <w:sz w:val="24"/>
          <w:szCs w:val="16"/>
          <w:lang w:eastAsia="ar-SA"/>
        </w:rPr>
        <w:t>ЛЭП</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Территорию с.п.Черновка пересекают  линии электропередач напряжением 10, 35, 110 и 220 кВ.</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w:t>
      </w:r>
      <w:r w:rsidRPr="001D5089">
        <w:rPr>
          <w:rFonts w:ascii="Arial" w:eastAsia="Times New Roman" w:hAnsi="Arial" w:cs="Arial"/>
          <w:i/>
          <w:sz w:val="24"/>
          <w:szCs w:val="16"/>
          <w:lang w:eastAsia="ar-SA"/>
        </w:rPr>
        <w:t xml:space="preserve">«Правилам устройства электроустановок (ПЭУ)» </w:t>
      </w:r>
      <w:r w:rsidRPr="001D5089">
        <w:rPr>
          <w:rFonts w:ascii="Arial" w:eastAsia="Times New Roman" w:hAnsi="Arial" w:cs="Arial"/>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до 20кВ-10м;</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35 кВ – </w:t>
      </w:r>
      <w:smartTag w:uri="urn:schemas-microsoft-com:office:smarttags" w:element="metricconverter">
        <w:smartTagPr>
          <w:attr w:name="ProductID" w:val="15 м"/>
        </w:smartTagPr>
        <w:r w:rsidRPr="001D5089">
          <w:rPr>
            <w:rFonts w:ascii="Arial" w:eastAsia="Times New Roman" w:hAnsi="Arial" w:cs="Arial"/>
            <w:sz w:val="24"/>
            <w:szCs w:val="16"/>
            <w:lang w:eastAsia="ar-SA"/>
          </w:rPr>
          <w:t>15 м</w:t>
        </w:r>
      </w:smartTag>
      <w:r w:rsidRPr="001D5089">
        <w:rPr>
          <w:rFonts w:ascii="Arial" w:eastAsia="Times New Roman" w:hAnsi="Arial" w:cs="Arial"/>
          <w:sz w:val="24"/>
          <w:szCs w:val="16"/>
          <w:lang w:eastAsia="ar-SA"/>
        </w:rPr>
        <w:t>;</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110 кВ – 20м;</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220 кВ – </w:t>
      </w:r>
      <w:smartTag w:uri="urn:schemas-microsoft-com:office:smarttags" w:element="metricconverter">
        <w:smartTagPr>
          <w:attr w:name="ProductID" w:val="25 м"/>
        </w:smartTagPr>
        <w:r w:rsidRPr="001D5089">
          <w:rPr>
            <w:rFonts w:ascii="Arial" w:eastAsia="Times New Roman" w:hAnsi="Arial" w:cs="Arial"/>
            <w:sz w:val="24"/>
            <w:szCs w:val="16"/>
            <w:lang w:eastAsia="ar-SA"/>
          </w:rPr>
          <w:t>25 м</w:t>
        </w:r>
      </w:smartTag>
      <w:r w:rsidRPr="001D5089">
        <w:rPr>
          <w:rFonts w:ascii="Arial" w:eastAsia="Times New Roman" w:hAnsi="Arial" w:cs="Arial"/>
          <w:sz w:val="24"/>
          <w:szCs w:val="16"/>
          <w:lang w:eastAsia="ar-SA"/>
        </w:rPr>
        <w:t>.</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охранных зонах ЛЭП без письменного согласия предприятий, в ведении которых находятся сети, запрещается:</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осуществлять горные, взрывные, мелиоративные работы;</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разводить огонь.</w:t>
      </w: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34" w:name="_Toc358917292"/>
      <w:r w:rsidRPr="001D5089">
        <w:rPr>
          <w:rFonts w:ascii="Arial" w:eastAsia="Times New Roman" w:hAnsi="Arial" w:cs="Arial"/>
          <w:b/>
          <w:bCs/>
          <w:i/>
          <w:sz w:val="24"/>
          <w:szCs w:val="28"/>
          <w:lang w:eastAsia="ar-SA"/>
        </w:rPr>
        <w:t>2.4.5.1.Инженерное оборудование территории</w:t>
      </w:r>
      <w:bookmarkEnd w:id="34"/>
    </w:p>
    <w:p w:rsidR="001D5089" w:rsidRPr="001D5089" w:rsidRDefault="001D5089" w:rsidP="001D5089">
      <w:pPr>
        <w:suppressAutoHyphens/>
        <w:spacing w:after="0" w:line="240" w:lineRule="auto"/>
        <w:ind w:left="1774"/>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Проектом генерального плана сельского поселения Черновка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Инженерное обеспечение планируемых производственных площадок будет произведено собственниками предприятий (инвесторам) по согласованию с администрацией поселения.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Во всей вновь проектируемой жилой застройке и зданиях соцкультбыта предусмотрено полное инженерное благоустройство, включающее в себя: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 Водоснабжение;</w:t>
      </w:r>
    </w:p>
    <w:p w:rsidR="001D5089" w:rsidRPr="001D5089" w:rsidRDefault="001D5089" w:rsidP="001D5089">
      <w:pPr>
        <w:suppressAutoHyphens/>
        <w:spacing w:after="0" w:line="240" w:lineRule="auto"/>
        <w:ind w:firstLine="709"/>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 xml:space="preserve">2. Водоотведение; </w:t>
      </w:r>
    </w:p>
    <w:p w:rsidR="001D5089" w:rsidRPr="001D5089" w:rsidRDefault="001D5089" w:rsidP="001D5089">
      <w:pPr>
        <w:suppressAutoHyphens/>
        <w:spacing w:after="0" w:line="240" w:lineRule="auto"/>
        <w:ind w:firstLine="709"/>
        <w:rPr>
          <w:rFonts w:ascii="Arial" w:eastAsia="Times New Roman" w:hAnsi="Arial" w:cs="Arial"/>
          <w:sz w:val="24"/>
          <w:szCs w:val="16"/>
          <w:lang w:eastAsia="ar-SA"/>
        </w:rPr>
      </w:pPr>
      <w:r w:rsidRPr="001D5089">
        <w:rPr>
          <w:rFonts w:ascii="Arial" w:eastAsia="Times New Roman" w:hAnsi="Arial" w:cs="Arial"/>
          <w:sz w:val="24"/>
          <w:szCs w:val="16"/>
          <w:lang w:eastAsia="ar-SA"/>
        </w:rPr>
        <w:t>3.Теплоснабжение;</w:t>
      </w:r>
    </w:p>
    <w:p w:rsidR="001D5089" w:rsidRPr="001D5089" w:rsidRDefault="001D5089" w:rsidP="001D5089">
      <w:pPr>
        <w:suppressAutoHyphens/>
        <w:spacing w:after="0" w:line="240" w:lineRule="auto"/>
        <w:ind w:firstLine="709"/>
        <w:rPr>
          <w:rFonts w:ascii="Arial" w:eastAsia="Times New Roman" w:hAnsi="Arial" w:cs="Arial"/>
          <w:sz w:val="24"/>
          <w:szCs w:val="16"/>
          <w:lang w:eastAsia="ar-SA"/>
        </w:rPr>
      </w:pPr>
      <w:r w:rsidRPr="001D5089">
        <w:rPr>
          <w:rFonts w:ascii="Arial" w:eastAsia="Times New Roman" w:hAnsi="Arial" w:cs="Arial"/>
          <w:sz w:val="24"/>
          <w:szCs w:val="16"/>
          <w:lang w:eastAsia="ar-SA"/>
        </w:rPr>
        <w:t>4. Газоснабжение;</w:t>
      </w:r>
    </w:p>
    <w:p w:rsidR="001D5089" w:rsidRPr="001D5089" w:rsidRDefault="001D5089" w:rsidP="001D5089">
      <w:pPr>
        <w:suppressAutoHyphens/>
        <w:spacing w:after="0" w:line="240" w:lineRule="auto"/>
        <w:ind w:firstLine="709"/>
        <w:rPr>
          <w:rFonts w:ascii="Arial" w:eastAsia="Times New Roman" w:hAnsi="Arial" w:cs="Arial"/>
          <w:sz w:val="24"/>
          <w:szCs w:val="16"/>
          <w:lang w:eastAsia="ar-SA"/>
        </w:rPr>
      </w:pPr>
      <w:r w:rsidRPr="001D5089">
        <w:rPr>
          <w:rFonts w:ascii="Arial" w:eastAsia="Times New Roman" w:hAnsi="Arial" w:cs="Arial"/>
          <w:sz w:val="24"/>
          <w:szCs w:val="16"/>
          <w:lang w:eastAsia="ar-SA"/>
        </w:rPr>
        <w:t>5. Электроснабжение;</w:t>
      </w:r>
    </w:p>
    <w:p w:rsidR="001D5089" w:rsidRPr="001D5089" w:rsidRDefault="001D5089" w:rsidP="001D5089">
      <w:pPr>
        <w:suppressAutoHyphens/>
        <w:spacing w:after="0" w:line="240" w:lineRule="auto"/>
        <w:ind w:firstLine="709"/>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6. Электросвязь. </w:t>
      </w: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35" w:name="_Toc358917293"/>
      <w:r w:rsidRPr="001D5089">
        <w:rPr>
          <w:rFonts w:ascii="Arial" w:eastAsia="Times New Roman" w:hAnsi="Arial" w:cs="Arial"/>
          <w:b/>
          <w:bCs/>
          <w:i/>
          <w:iCs/>
          <w:sz w:val="24"/>
          <w:szCs w:val="26"/>
          <w:lang w:eastAsia="ar-SA"/>
        </w:rPr>
        <w:t>2.4.5.1.1. Водоснабжение</w:t>
      </w:r>
      <w:bookmarkEnd w:id="35"/>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24"/>
          <w:lang w:eastAsia="ar-SA"/>
        </w:rPr>
      </w:pPr>
      <w:r w:rsidRPr="001D5089">
        <w:rPr>
          <w:rFonts w:ascii="Arial" w:eastAsia="Times New Roman" w:hAnsi="Arial" w:cs="Arial"/>
          <w:bCs/>
          <w:i/>
          <w:color w:val="000000"/>
          <w:sz w:val="24"/>
          <w:szCs w:val="24"/>
          <w:lang w:eastAsia="ar-SA"/>
        </w:rPr>
        <w:t>село Черновка– а/ц</w:t>
      </w:r>
    </w:p>
    <w:p w:rsidR="001D5089" w:rsidRPr="001D5089" w:rsidRDefault="001D5089" w:rsidP="001D5089">
      <w:pPr>
        <w:suppressAutoHyphens/>
        <w:spacing w:after="0" w:line="240" w:lineRule="auto"/>
        <w:ind w:firstLine="709"/>
        <w:jc w:val="center"/>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Централизованным водоснабжением село обеспечивается из подземного  водозабора, состоящего из 3 артезианских скважин (1 не рабочая) в 5 км от села в сторону Орловки,</w:t>
      </w:r>
      <w:r w:rsidRPr="001D5089">
        <w:rPr>
          <w:rFonts w:ascii="Arial CYR" w:eastAsia="Arial CYR" w:hAnsi="Arial CYR" w:cs="Arial CYR"/>
          <w:color w:val="000000"/>
          <w:sz w:val="24"/>
          <w:szCs w:val="24"/>
          <w:lang w:eastAsia="ar-SA"/>
        </w:rPr>
        <w:t xml:space="preserve"> </w:t>
      </w:r>
      <w:r w:rsidRPr="001D5089">
        <w:rPr>
          <w:rFonts w:ascii="Arial" w:eastAsia="Arial CYR" w:hAnsi="Arial" w:cs="Arial"/>
          <w:color w:val="000000"/>
          <w:sz w:val="24"/>
          <w:szCs w:val="24"/>
          <w:lang w:eastAsia="ar-SA"/>
        </w:rPr>
        <w:t>оборудованных погружными насосами ЭЦВ 6-16-110, ЭЦВ 6-25-110, производительностью 16-25м3/час, напор 110м.</w:t>
      </w:r>
      <w:r w:rsidRPr="001D5089">
        <w:rPr>
          <w:rFonts w:ascii="Arial" w:eastAsia="Times New Roman" w:hAnsi="Arial" w:cs="Arial"/>
          <w:color w:val="000000"/>
          <w:sz w:val="24"/>
          <w:szCs w:val="24"/>
          <w:lang w:eastAsia="ar-SA"/>
        </w:rPr>
        <w:t xml:space="preserve"> </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В схему системы водоснабжения включены: 1 водонапорная башня, расположенная на юго-востоке села, емкостью 60м3 и тупиковые сети водопровода ф80-100мм, общей протяженностью 10,59км.</w:t>
      </w:r>
      <w:r w:rsidRPr="001D5089">
        <w:rPr>
          <w:rFonts w:ascii="Arial CYR" w:eastAsia="Arial CYR" w:hAnsi="Arial CYR" w:cs="Arial CYR"/>
          <w:color w:val="000000"/>
          <w:sz w:val="24"/>
          <w:szCs w:val="24"/>
          <w:lang w:eastAsia="ar-SA"/>
        </w:rPr>
        <w:t xml:space="preserve"> На сети установлены водоразборные колонки и пожарные гидранты. </w:t>
      </w:r>
      <w:r w:rsidRPr="001D5089">
        <w:rPr>
          <w:rFonts w:ascii="Arial" w:eastAsia="Times New Roman" w:hAnsi="Arial" w:cs="Arial"/>
          <w:color w:val="000000"/>
          <w:sz w:val="24"/>
          <w:szCs w:val="24"/>
          <w:lang w:eastAsia="ar-SA"/>
        </w:rPr>
        <w:t>Материал труб – ПВХ, сталь. Износ труб 84%. Требуется замена и реконструкция.</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Используется вода на хоз - питьевые цели, пожаротушение и полив.</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Пожаротушение осуществляется из 1 пожарного гидранта.</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567"/>
        <w:jc w:val="center"/>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посёлок Запрудный, посёлок Новая Орловка, село Орловка</w:t>
      </w:r>
    </w:p>
    <w:p w:rsidR="001D5089" w:rsidRPr="001D5089" w:rsidRDefault="001D5089" w:rsidP="001D5089">
      <w:pPr>
        <w:suppressAutoHyphens/>
        <w:spacing w:after="0" w:line="240" w:lineRule="auto"/>
        <w:ind w:firstLine="567"/>
        <w:jc w:val="center"/>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Централизованное водоснабжение в селе отсутствует. Обеспечение водой из шахтных колодцев и индивидуальных источников.</w:t>
      </w:r>
    </w:p>
    <w:p w:rsidR="001D5089" w:rsidRPr="001D5089" w:rsidRDefault="001D5089" w:rsidP="001D5089">
      <w:pPr>
        <w:suppressAutoHyphens/>
        <w:spacing w:after="0" w:line="240" w:lineRule="auto"/>
        <w:ind w:firstLine="567"/>
        <w:jc w:val="center"/>
        <w:rPr>
          <w:rFonts w:ascii="Arial" w:eastAsia="Times New Roman" w:hAnsi="Arial" w:cs="Arial"/>
          <w:i/>
          <w:color w:val="000000"/>
          <w:sz w:val="24"/>
          <w:szCs w:val="24"/>
          <w:lang w:eastAsia="ar-SA"/>
        </w:rPr>
      </w:pPr>
    </w:p>
    <w:p w:rsidR="001D5089" w:rsidRPr="001D5089" w:rsidRDefault="001D5089" w:rsidP="001D5089">
      <w:pPr>
        <w:suppressAutoHyphens/>
        <w:spacing w:after="0" w:line="240" w:lineRule="auto"/>
        <w:ind w:firstLine="567"/>
        <w:jc w:val="center"/>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посёлок Нива</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Централизованным водоснабжением обеспечивается из родника (на юго-востоке за границей посёлка). Через накопительную ёмкость вода самотёком поступает в сеть.</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В схему системы водоснабжения включены и тупиковые сети водопровода, общей протяженностью 3,5км. Материал труб – полиэтилен, сталь ф50мм. Износ труб 99%. Требуется замена и реконструкция.</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Используется вода на хоз - питьевые цели, пожаротушение и полив.</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Пожаротушение из водоёма, требуется строительство пирса.</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36" w:name="_Toc358917294"/>
      <w:r w:rsidRPr="001D5089">
        <w:rPr>
          <w:rFonts w:ascii="Arial" w:eastAsia="Times New Roman" w:hAnsi="Arial" w:cs="Arial"/>
          <w:b/>
          <w:bCs/>
          <w:i/>
          <w:iCs/>
          <w:sz w:val="24"/>
          <w:szCs w:val="26"/>
          <w:lang w:eastAsia="ar-SA"/>
        </w:rPr>
        <w:t>2.4.5.1.2. Водоотведение</w:t>
      </w:r>
      <w:bookmarkEnd w:id="36"/>
    </w:p>
    <w:p w:rsidR="001D5089" w:rsidRPr="001D5089" w:rsidRDefault="001D5089" w:rsidP="001D5089">
      <w:pPr>
        <w:suppressAutoHyphens/>
        <w:spacing w:after="0" w:line="240" w:lineRule="auto"/>
        <w:ind w:firstLine="426"/>
        <w:jc w:val="center"/>
        <w:rPr>
          <w:rFonts w:ascii="Arial" w:eastAsia="Times New Roman" w:hAnsi="Arial" w:cs="Arial"/>
          <w:bCs/>
          <w:i/>
          <w:color w:val="000000"/>
          <w:sz w:val="24"/>
          <w:szCs w:val="24"/>
          <w:lang w:eastAsia="ar-SA"/>
        </w:rPr>
      </w:pPr>
    </w:p>
    <w:p w:rsidR="001D5089" w:rsidRPr="001D5089" w:rsidRDefault="001D5089" w:rsidP="001D5089">
      <w:pPr>
        <w:suppressAutoHyphens/>
        <w:spacing w:after="0" w:line="240" w:lineRule="auto"/>
        <w:ind w:firstLine="426"/>
        <w:jc w:val="center"/>
        <w:rPr>
          <w:rFonts w:ascii="Arial" w:eastAsia="Times New Roman" w:hAnsi="Arial" w:cs="Arial"/>
          <w:color w:val="000000"/>
          <w:sz w:val="24"/>
          <w:szCs w:val="24"/>
          <w:lang w:eastAsia="ar-SA"/>
        </w:rPr>
      </w:pPr>
      <w:r w:rsidRPr="001D5089">
        <w:rPr>
          <w:rFonts w:ascii="Arial" w:eastAsia="Times New Roman" w:hAnsi="Arial" w:cs="Arial"/>
          <w:bCs/>
          <w:i/>
          <w:color w:val="000000"/>
          <w:sz w:val="24"/>
          <w:szCs w:val="24"/>
          <w:lang w:eastAsia="ar-SA"/>
        </w:rPr>
        <w:t>сельское поселение</w:t>
      </w:r>
      <w:r w:rsidRPr="001D5089">
        <w:rPr>
          <w:rFonts w:ascii="Arial" w:eastAsia="Times New Roman" w:hAnsi="Arial" w:cs="Arial"/>
          <w:color w:val="000000"/>
          <w:sz w:val="24"/>
          <w:szCs w:val="24"/>
          <w:lang w:eastAsia="ar-SA"/>
        </w:rPr>
        <w:t xml:space="preserve"> </w:t>
      </w:r>
      <w:r w:rsidRPr="001D5089">
        <w:rPr>
          <w:rFonts w:ascii="Arial" w:eastAsia="Times New Roman" w:hAnsi="Arial" w:cs="Arial"/>
          <w:i/>
          <w:color w:val="000000"/>
          <w:sz w:val="24"/>
          <w:szCs w:val="24"/>
          <w:lang w:eastAsia="ar-SA"/>
        </w:rPr>
        <w:t>Черновка</w:t>
      </w:r>
    </w:p>
    <w:p w:rsidR="001D5089" w:rsidRPr="001D5089" w:rsidRDefault="001D5089" w:rsidP="001D5089">
      <w:pPr>
        <w:suppressAutoHyphens/>
        <w:spacing w:after="0" w:line="240" w:lineRule="auto"/>
        <w:ind w:firstLine="426"/>
        <w:jc w:val="center"/>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426"/>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w:t>
      </w:r>
      <w:r w:rsidRPr="001D5089">
        <w:rPr>
          <w:rFonts w:ascii="Arial" w:eastAsia="Times New Roman" w:hAnsi="Arial" w:cs="Arial"/>
          <w:color w:val="000000"/>
          <w:sz w:val="24"/>
          <w:szCs w:val="16"/>
          <w:lang w:eastAsia="ar-SA"/>
        </w:rPr>
        <w:t>службой Роспотребнадзора</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firstLine="426"/>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Дождевая канализация – отсутствует. Отведение дождевых и талых вод по рельефу местности в пониженные места.</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37" w:name="_Toc344456306"/>
      <w:bookmarkStart w:id="38" w:name="_Toc358917295"/>
      <w:r w:rsidRPr="001D5089">
        <w:rPr>
          <w:rFonts w:ascii="Arial" w:eastAsia="Times New Roman" w:hAnsi="Arial" w:cs="Arial"/>
          <w:b/>
          <w:bCs/>
          <w:i/>
          <w:iCs/>
          <w:sz w:val="24"/>
          <w:szCs w:val="26"/>
          <w:lang w:eastAsia="ar-SA"/>
        </w:rPr>
        <w:lastRenderedPageBreak/>
        <w:t>2.4.5.1.3. Теплоснабжение</w:t>
      </w:r>
      <w:bookmarkEnd w:id="37"/>
      <w:bookmarkEnd w:id="38"/>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24"/>
          <w:lang w:eastAsia="ar-SA"/>
        </w:rPr>
      </w:pPr>
      <w:r w:rsidRPr="001D5089">
        <w:rPr>
          <w:rFonts w:ascii="Arial" w:eastAsia="Times New Roman" w:hAnsi="Arial" w:cs="Arial"/>
          <w:bCs/>
          <w:i/>
          <w:color w:val="000000"/>
          <w:sz w:val="24"/>
          <w:szCs w:val="24"/>
          <w:lang w:eastAsia="ar-SA"/>
        </w:rPr>
        <w:t>село Черновка– а/ц</w:t>
      </w:r>
    </w:p>
    <w:p w:rsidR="001D5089" w:rsidRPr="001D5089" w:rsidRDefault="001D5089" w:rsidP="001D5089">
      <w:pPr>
        <w:suppressAutoHyphens/>
        <w:spacing w:after="0" w:line="240" w:lineRule="auto"/>
        <w:ind w:firstLine="709"/>
        <w:jc w:val="center"/>
        <w:rPr>
          <w:rFonts w:ascii="Arial" w:eastAsia="Times New Roman" w:hAnsi="Arial" w:cs="Arial"/>
          <w:b/>
          <w:sz w:val="24"/>
          <w:szCs w:val="24"/>
          <w:lang w:eastAsia="ar-SA"/>
        </w:rPr>
      </w:pPr>
    </w:p>
    <w:p w:rsidR="001D5089" w:rsidRPr="001D5089" w:rsidRDefault="001D5089" w:rsidP="001D5089">
      <w:pPr>
        <w:suppressAutoHyphens/>
        <w:spacing w:after="0" w:line="240" w:lineRule="auto"/>
        <w:ind w:firstLine="426"/>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Централизованным теплоснабжением в селе обеспечиваются здания  школы и администрации.</w:t>
      </w:r>
    </w:p>
    <w:p w:rsidR="001D5089" w:rsidRPr="001D5089" w:rsidRDefault="001D5089" w:rsidP="001D5089">
      <w:pPr>
        <w:suppressAutoHyphens/>
        <w:spacing w:after="0" w:line="240" w:lineRule="auto"/>
        <w:ind w:firstLine="426"/>
        <w:jc w:val="both"/>
        <w:rPr>
          <w:rFonts w:ascii="Arial" w:eastAsia="Arial CYR" w:hAnsi="Arial" w:cs="Arial"/>
          <w:color w:val="000000"/>
          <w:sz w:val="24"/>
          <w:szCs w:val="24"/>
          <w:lang w:eastAsia="ar-SA"/>
        </w:rPr>
      </w:pPr>
      <w:r w:rsidRPr="001D5089">
        <w:rPr>
          <w:rFonts w:ascii="Arial" w:eastAsia="Times New Roman" w:hAnsi="Arial" w:cs="Arial"/>
          <w:color w:val="000000"/>
          <w:sz w:val="24"/>
          <w:szCs w:val="24"/>
          <w:lang w:eastAsia="ar-SA"/>
        </w:rPr>
        <w:t xml:space="preserve">Источником тепла школы является мини котельная, расположенная на ул.Школьной, </w:t>
      </w:r>
      <w:r w:rsidRPr="001D5089">
        <w:rPr>
          <w:rFonts w:ascii="Arial CYR" w:eastAsia="Arial CYR" w:hAnsi="Arial CYR" w:cs="Arial CYR"/>
          <w:color w:val="000000"/>
          <w:sz w:val="24"/>
          <w:szCs w:val="24"/>
          <w:lang w:eastAsia="ar-SA"/>
        </w:rPr>
        <w:t xml:space="preserve"> котлы типа Микро 100 – 1 </w:t>
      </w:r>
      <w:r w:rsidRPr="001D5089">
        <w:rPr>
          <w:rFonts w:ascii="Arial" w:eastAsia="Arial CYR" w:hAnsi="Arial" w:cs="Arial"/>
          <w:color w:val="000000"/>
          <w:sz w:val="24"/>
          <w:szCs w:val="24"/>
          <w:lang w:eastAsia="ar-SA"/>
        </w:rPr>
        <w:t xml:space="preserve">шт. и </w:t>
      </w:r>
      <w:r w:rsidRPr="001D5089">
        <w:rPr>
          <w:rFonts w:ascii="Arial CYR" w:eastAsia="Arial CYR" w:hAnsi="Arial CYR" w:cs="Arial CYR"/>
          <w:color w:val="000000"/>
          <w:sz w:val="24"/>
          <w:szCs w:val="24"/>
          <w:lang w:eastAsia="ar-SA"/>
        </w:rPr>
        <w:t xml:space="preserve">Микро 200 – 2 </w:t>
      </w:r>
      <w:r w:rsidRPr="001D5089">
        <w:rPr>
          <w:rFonts w:ascii="Arial" w:eastAsia="Arial CYR" w:hAnsi="Arial" w:cs="Arial"/>
          <w:color w:val="000000"/>
          <w:sz w:val="24"/>
          <w:szCs w:val="24"/>
          <w:lang w:eastAsia="ar-SA"/>
        </w:rPr>
        <w:t>шт.  (установленная мощность 300 кВт). Параметры теплоносителя — 95/70 С.</w:t>
      </w:r>
    </w:p>
    <w:p w:rsidR="001D5089" w:rsidRPr="001D5089" w:rsidRDefault="001D5089" w:rsidP="001D5089">
      <w:pPr>
        <w:suppressAutoHyphens/>
        <w:spacing w:after="0" w:line="240" w:lineRule="auto"/>
        <w:ind w:firstLine="426"/>
        <w:jc w:val="both"/>
        <w:rPr>
          <w:rFonts w:ascii="Arial" w:eastAsia="Arial CYR" w:hAnsi="Arial" w:cs="Arial"/>
          <w:color w:val="000000"/>
          <w:sz w:val="24"/>
          <w:szCs w:val="24"/>
          <w:lang w:eastAsia="ar-SA"/>
        </w:rPr>
      </w:pPr>
      <w:r w:rsidRPr="001D5089">
        <w:rPr>
          <w:rFonts w:ascii="Arial" w:eastAsia="Times New Roman" w:hAnsi="Arial" w:cs="Arial"/>
          <w:color w:val="000000"/>
          <w:sz w:val="24"/>
          <w:szCs w:val="24"/>
          <w:lang w:eastAsia="ar-SA"/>
        </w:rPr>
        <w:t>Источником тепла администрации является мини котельная, расположенная на ул.Новостроевской, 10,</w:t>
      </w:r>
      <w:r w:rsidRPr="001D5089">
        <w:rPr>
          <w:rFonts w:ascii="Arial CYR" w:eastAsia="Arial CYR" w:hAnsi="Arial CYR" w:cs="Arial CYR"/>
          <w:color w:val="000000"/>
          <w:sz w:val="24"/>
          <w:szCs w:val="24"/>
          <w:lang w:eastAsia="ar-SA"/>
        </w:rPr>
        <w:t xml:space="preserve"> котлы типа Микро 50 – 2 </w:t>
      </w:r>
      <w:r w:rsidRPr="001D5089">
        <w:rPr>
          <w:rFonts w:ascii="Arial" w:eastAsia="Arial CYR" w:hAnsi="Arial" w:cs="Arial"/>
          <w:color w:val="000000"/>
          <w:sz w:val="24"/>
          <w:szCs w:val="24"/>
          <w:lang w:eastAsia="ar-SA"/>
        </w:rPr>
        <w:t>шт. (установленная мощность 200 кВт). Параметры теплоносителя — 95/70 С.</w:t>
      </w:r>
    </w:p>
    <w:p w:rsidR="001D5089" w:rsidRPr="001D5089" w:rsidRDefault="001D5089" w:rsidP="001D5089">
      <w:pPr>
        <w:suppressAutoHyphens/>
        <w:spacing w:after="0" w:line="240" w:lineRule="auto"/>
        <w:ind w:firstLine="426"/>
        <w:jc w:val="both"/>
        <w:rPr>
          <w:rFonts w:ascii="Arial" w:eastAsia="Times New Roman" w:hAnsi="Arial" w:cs="Arial"/>
          <w:sz w:val="24"/>
          <w:szCs w:val="24"/>
          <w:lang w:eastAsia="ar-SA"/>
        </w:rPr>
      </w:pPr>
      <w:r w:rsidRPr="001D5089">
        <w:rPr>
          <w:rFonts w:ascii="Arial" w:eastAsia="Arial CYR" w:hAnsi="Arial" w:cs="Arial"/>
          <w:color w:val="000000"/>
          <w:sz w:val="24"/>
          <w:szCs w:val="24"/>
          <w:lang w:eastAsia="ar-SA"/>
        </w:rPr>
        <w:t xml:space="preserve"> </w:t>
      </w:r>
      <w:r w:rsidRPr="001D5089">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1D5089" w:rsidRPr="001D5089" w:rsidRDefault="001D5089" w:rsidP="001D5089">
      <w:pPr>
        <w:suppressAutoHyphens/>
        <w:spacing w:after="0" w:line="240" w:lineRule="auto"/>
        <w:ind w:firstLine="709"/>
        <w:jc w:val="both"/>
        <w:rPr>
          <w:rFonts w:ascii="Arial" w:eastAsia="Arial CYR" w:hAnsi="Arial" w:cs="Arial"/>
          <w:color w:val="000000"/>
          <w:sz w:val="24"/>
          <w:szCs w:val="24"/>
          <w:lang w:eastAsia="ar-SA"/>
        </w:rPr>
      </w:pPr>
      <w:r w:rsidRPr="001D5089">
        <w:rPr>
          <w:rFonts w:ascii="Arial" w:eastAsia="Times New Roman" w:hAnsi="Arial" w:cs="Arial"/>
          <w:sz w:val="24"/>
          <w:szCs w:val="24"/>
          <w:lang w:eastAsia="ar-SA"/>
        </w:rPr>
        <w:t>Общая протяженность сетей теплоснабжения - Ǿ76, 100-0,83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567"/>
        <w:jc w:val="center"/>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посёлок Нива, село Орловка</w:t>
      </w:r>
    </w:p>
    <w:p w:rsidR="001D5089" w:rsidRPr="001D5089" w:rsidRDefault="001D5089" w:rsidP="001D5089">
      <w:pPr>
        <w:suppressAutoHyphens/>
        <w:spacing w:after="0" w:line="240" w:lineRule="auto"/>
        <w:ind w:firstLine="567"/>
        <w:jc w:val="center"/>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xml:space="preserve"> </w:t>
      </w:r>
    </w:p>
    <w:p w:rsidR="001D5089" w:rsidRPr="001D5089" w:rsidRDefault="001D5089" w:rsidP="001D5089">
      <w:pPr>
        <w:suppressAutoHyphens/>
        <w:spacing w:after="0" w:line="240" w:lineRule="auto"/>
        <w:ind w:firstLine="426"/>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Централизованное теплоснабжение поселений – отсутствует. Индивидуальный жилой сектор снабжается теплом от  собственных автономных источников – котлов различной модификации.</w:t>
      </w:r>
    </w:p>
    <w:p w:rsidR="001D5089" w:rsidRPr="001D5089" w:rsidRDefault="001D5089" w:rsidP="001D5089">
      <w:pPr>
        <w:suppressAutoHyphens/>
        <w:spacing w:after="0" w:line="240" w:lineRule="auto"/>
        <w:ind w:firstLine="426"/>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В качестве топлива для всех тепловых источников используется природный газ.</w:t>
      </w:r>
    </w:p>
    <w:p w:rsidR="001D5089" w:rsidRPr="001D5089" w:rsidRDefault="001D5089" w:rsidP="001D5089">
      <w:pPr>
        <w:suppressAutoHyphens/>
        <w:spacing w:after="0" w:line="240" w:lineRule="auto"/>
        <w:ind w:firstLine="426"/>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426"/>
        <w:jc w:val="center"/>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посёлок Запрудный, посёлок Новая Орловка</w:t>
      </w:r>
    </w:p>
    <w:p w:rsidR="001D5089" w:rsidRPr="001D5089" w:rsidRDefault="001D5089" w:rsidP="001D5089">
      <w:pPr>
        <w:suppressAutoHyphens/>
        <w:spacing w:after="0" w:line="240" w:lineRule="auto"/>
        <w:ind w:firstLine="426"/>
        <w:jc w:val="center"/>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426"/>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Централизованное теплоснабжение поселков – отсутствует. Источниками теплоснабжения служат собственные встроенные тепловые источники, работающие на электричестве или твердом топливе.</w:t>
      </w: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39" w:name="_Toc358917296"/>
      <w:r w:rsidRPr="001D5089">
        <w:rPr>
          <w:rFonts w:ascii="Arial" w:eastAsia="Times New Roman" w:hAnsi="Arial" w:cs="Arial"/>
          <w:b/>
          <w:bCs/>
          <w:i/>
          <w:iCs/>
          <w:sz w:val="24"/>
          <w:szCs w:val="26"/>
          <w:lang w:eastAsia="ar-SA"/>
        </w:rPr>
        <w:t>2.4.5.1.4. Газоснабжение</w:t>
      </w:r>
      <w:bookmarkEnd w:id="39"/>
    </w:p>
    <w:p w:rsidR="001D5089" w:rsidRPr="001D5089" w:rsidRDefault="001D5089" w:rsidP="001D5089">
      <w:pPr>
        <w:suppressAutoHyphens/>
        <w:spacing w:after="0" w:line="240" w:lineRule="auto"/>
        <w:ind w:firstLine="709"/>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24"/>
          <w:lang w:eastAsia="ar-SA"/>
        </w:rPr>
      </w:pPr>
      <w:r w:rsidRPr="001D5089">
        <w:rPr>
          <w:rFonts w:ascii="Arial" w:eastAsia="Times New Roman" w:hAnsi="Arial" w:cs="Arial"/>
          <w:sz w:val="24"/>
          <w:szCs w:val="24"/>
          <w:lang w:eastAsia="ar-SA"/>
        </w:rPr>
        <w:t xml:space="preserve">      </w:t>
      </w:r>
      <w:r w:rsidRPr="001D5089">
        <w:rPr>
          <w:rFonts w:ascii="Arial" w:eastAsia="Times New Roman" w:hAnsi="Arial" w:cs="Arial"/>
          <w:bCs/>
          <w:i/>
          <w:color w:val="000000"/>
          <w:sz w:val="24"/>
          <w:szCs w:val="24"/>
          <w:lang w:eastAsia="ar-SA"/>
        </w:rPr>
        <w:t>село Черновка– а/ц</w:t>
      </w:r>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Источником газоснабжения сетевым природным газом села является АГРС №125. По подземному газопроводам высокого давления 0,3-0,6 МПа из стали Ǿ 150 мм газ поступает в ГРП№29 (муниц.собст.), двухниточное, с регулятором РДНК-400 2 шт. и ГРПШ-400 (муниц.собст.) с регулятором РДНК-400, где снижается до низкого давления.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1D5089" w:rsidRPr="001D5089" w:rsidRDefault="001D5089" w:rsidP="00B6239C">
      <w:pPr>
        <w:numPr>
          <w:ilvl w:val="0"/>
          <w:numId w:val="29"/>
        </w:numPr>
        <w:suppressAutoHyphens/>
        <w:spacing w:after="0" w:line="240" w:lineRule="auto"/>
        <w:jc w:val="both"/>
        <w:rPr>
          <w:rFonts w:ascii="Arial" w:eastAsia="Times New Roman" w:hAnsi="Arial" w:cs="Arial"/>
          <w:i/>
          <w:iCs/>
          <w:sz w:val="24"/>
          <w:szCs w:val="24"/>
          <w:lang w:eastAsia="ar-SA"/>
        </w:rPr>
      </w:pPr>
      <w:r w:rsidRPr="001D5089">
        <w:rPr>
          <w:rFonts w:ascii="Arial" w:eastAsia="Times New Roman" w:hAnsi="Arial" w:cs="Arial"/>
          <w:sz w:val="24"/>
          <w:szCs w:val="24"/>
          <w:lang w:eastAsia="ar-SA"/>
        </w:rPr>
        <w:t>в.д (менее 1,2 МПа) Ǿ200, 150 мм –7,836 км. Трубы – сталь.</w:t>
      </w:r>
    </w:p>
    <w:p w:rsidR="001D5089" w:rsidRPr="001D5089" w:rsidRDefault="001D5089" w:rsidP="00B6239C">
      <w:pPr>
        <w:numPr>
          <w:ilvl w:val="0"/>
          <w:numId w:val="29"/>
        </w:numPr>
        <w:suppressAutoHyphens/>
        <w:spacing w:after="0" w:line="240" w:lineRule="auto"/>
        <w:jc w:val="both"/>
        <w:rPr>
          <w:rFonts w:ascii="Arial" w:eastAsia="Times New Roman" w:hAnsi="Arial" w:cs="Arial"/>
          <w:i/>
          <w:iCs/>
          <w:sz w:val="24"/>
          <w:szCs w:val="24"/>
          <w:lang w:eastAsia="ar-SA"/>
        </w:rPr>
      </w:pPr>
      <w:r w:rsidRPr="001D5089">
        <w:rPr>
          <w:rFonts w:ascii="Arial" w:eastAsia="Times New Roman" w:hAnsi="Arial" w:cs="Arial"/>
          <w:sz w:val="24"/>
          <w:szCs w:val="24"/>
          <w:lang w:eastAsia="ar-SA"/>
        </w:rPr>
        <w:t>н.д- 23,259 км. Ǿ20-200 мм. Трубы –  сталь.</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100" w:lineRule="atLeast"/>
        <w:ind w:firstLine="709"/>
        <w:jc w:val="center"/>
        <w:rPr>
          <w:rFonts w:ascii="Arial" w:eastAsia="Times New Roman" w:hAnsi="Arial" w:cs="Arial"/>
          <w:i/>
          <w:iCs/>
          <w:sz w:val="24"/>
          <w:szCs w:val="24"/>
          <w:lang w:eastAsia="ar-SA"/>
        </w:rPr>
      </w:pPr>
    </w:p>
    <w:p w:rsidR="001D5089" w:rsidRPr="001D5089" w:rsidRDefault="001D5089" w:rsidP="001D5089">
      <w:pPr>
        <w:suppressAutoHyphens/>
        <w:spacing w:after="0" w:line="100" w:lineRule="atLeast"/>
        <w:ind w:firstLine="709"/>
        <w:jc w:val="center"/>
        <w:rPr>
          <w:rFonts w:ascii="Arial" w:eastAsia="Times New Roman" w:hAnsi="Arial" w:cs="Arial"/>
          <w:i/>
          <w:iCs/>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lastRenderedPageBreak/>
        <w:t xml:space="preserve"> село Орловка</w:t>
      </w:r>
    </w:p>
    <w:p w:rsidR="001D5089" w:rsidRPr="001D5089" w:rsidRDefault="001D5089" w:rsidP="001D5089">
      <w:pPr>
        <w:suppressAutoHyphens/>
        <w:spacing w:after="0" w:line="240" w:lineRule="auto"/>
        <w:ind w:firstLine="709"/>
        <w:jc w:val="center"/>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Источником газоснабжения сетевым природным газом села является АГРС №125. По подземному газопроводам высокого давления менее 1,2 МПа из стали Ǿ 150 мм газ поступает в ГРП№30 (муниц.собст.), двухниточное, с регулятором РДБК-100 (РУ-12-100) и РДНК-400, где снижается до низкого давления.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1D5089" w:rsidRPr="001D5089" w:rsidRDefault="001D5089" w:rsidP="00B6239C">
      <w:pPr>
        <w:numPr>
          <w:ilvl w:val="0"/>
          <w:numId w:val="29"/>
        </w:numPr>
        <w:suppressAutoHyphens/>
        <w:spacing w:after="0" w:line="240" w:lineRule="auto"/>
        <w:jc w:val="both"/>
        <w:rPr>
          <w:rFonts w:ascii="Arial" w:eastAsia="Times New Roman" w:hAnsi="Arial" w:cs="Arial"/>
          <w:i/>
          <w:iCs/>
          <w:sz w:val="24"/>
          <w:szCs w:val="24"/>
          <w:lang w:eastAsia="ar-SA"/>
        </w:rPr>
      </w:pPr>
      <w:r w:rsidRPr="001D5089">
        <w:rPr>
          <w:rFonts w:ascii="Arial" w:eastAsia="Times New Roman" w:hAnsi="Arial" w:cs="Arial"/>
          <w:sz w:val="24"/>
          <w:szCs w:val="24"/>
          <w:lang w:eastAsia="ar-SA"/>
        </w:rPr>
        <w:t>в.д (менее 1,2 МПа) Ǿ150 мм –1,202 км. Трубы –сталь.</w:t>
      </w:r>
    </w:p>
    <w:p w:rsidR="001D5089" w:rsidRPr="001D5089" w:rsidRDefault="001D5089" w:rsidP="00B6239C">
      <w:pPr>
        <w:numPr>
          <w:ilvl w:val="0"/>
          <w:numId w:val="29"/>
        </w:numPr>
        <w:suppressAutoHyphens/>
        <w:spacing w:after="0" w:line="240" w:lineRule="auto"/>
        <w:jc w:val="both"/>
        <w:rPr>
          <w:rFonts w:ascii="Arial" w:eastAsia="Times New Roman" w:hAnsi="Arial" w:cs="Arial"/>
          <w:i/>
          <w:iCs/>
          <w:sz w:val="24"/>
          <w:szCs w:val="24"/>
          <w:lang w:eastAsia="ar-SA"/>
        </w:rPr>
      </w:pPr>
      <w:r w:rsidRPr="001D5089">
        <w:rPr>
          <w:rFonts w:ascii="Arial" w:eastAsia="Times New Roman" w:hAnsi="Arial" w:cs="Arial"/>
          <w:sz w:val="24"/>
          <w:szCs w:val="24"/>
          <w:lang w:eastAsia="ar-SA"/>
        </w:rPr>
        <w:t>н.д- 5,112 км. Ǿ20-80 мм. Трубы –  сталь.</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426"/>
        <w:jc w:val="center"/>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посёлок Нива</w:t>
      </w:r>
    </w:p>
    <w:p w:rsidR="001D5089" w:rsidRPr="001D5089" w:rsidRDefault="001D5089" w:rsidP="001D5089">
      <w:pPr>
        <w:suppressAutoHyphens/>
        <w:spacing w:after="0" w:line="240" w:lineRule="auto"/>
        <w:ind w:firstLine="709"/>
        <w:jc w:val="both"/>
        <w:rPr>
          <w:rFonts w:ascii="Arial" w:eastAsia="Times New Roman" w:hAnsi="Arial" w:cs="Arial"/>
          <w:bCs/>
          <w:i/>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Источником газоснабжения сетевым природным газом села является АГРС №125. По подземному газопроводам высокого давления 0,3-0,6 МПа из полиэтилена Ǿ 50 мм газ поступает в ШГРП п.Нива УГШ-400-М (обл.собственность), с регулятором РДНК-400, где снижается до низкого давления.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1D5089" w:rsidRPr="001D5089" w:rsidRDefault="001D5089" w:rsidP="00B6239C">
      <w:pPr>
        <w:numPr>
          <w:ilvl w:val="0"/>
          <w:numId w:val="29"/>
        </w:numPr>
        <w:suppressAutoHyphens/>
        <w:spacing w:after="0" w:line="240" w:lineRule="auto"/>
        <w:jc w:val="both"/>
        <w:rPr>
          <w:rFonts w:ascii="Arial" w:eastAsia="Times New Roman" w:hAnsi="Arial" w:cs="Arial"/>
          <w:i/>
          <w:iCs/>
          <w:sz w:val="24"/>
          <w:szCs w:val="24"/>
          <w:lang w:eastAsia="ar-SA"/>
        </w:rPr>
      </w:pPr>
      <w:r w:rsidRPr="001D5089">
        <w:rPr>
          <w:rFonts w:ascii="Arial" w:eastAsia="Times New Roman" w:hAnsi="Arial" w:cs="Arial"/>
          <w:sz w:val="24"/>
          <w:szCs w:val="24"/>
          <w:lang w:eastAsia="ar-SA"/>
        </w:rPr>
        <w:t>в.д (0,3-0,6 МПа) Ǿ50 мм –7,0 км. Трубы – полиэтилен.</w:t>
      </w:r>
    </w:p>
    <w:p w:rsidR="001D5089" w:rsidRPr="001D5089" w:rsidRDefault="001D5089" w:rsidP="00B6239C">
      <w:pPr>
        <w:numPr>
          <w:ilvl w:val="0"/>
          <w:numId w:val="29"/>
        </w:numPr>
        <w:suppressAutoHyphens/>
        <w:spacing w:after="0" w:line="240" w:lineRule="auto"/>
        <w:jc w:val="both"/>
        <w:rPr>
          <w:rFonts w:ascii="Arial" w:eastAsia="Times New Roman" w:hAnsi="Arial" w:cs="Arial"/>
          <w:i/>
          <w:iCs/>
          <w:sz w:val="24"/>
          <w:szCs w:val="24"/>
          <w:lang w:eastAsia="ar-SA"/>
        </w:rPr>
      </w:pPr>
      <w:r w:rsidRPr="001D5089">
        <w:rPr>
          <w:rFonts w:ascii="Arial" w:eastAsia="Times New Roman" w:hAnsi="Arial" w:cs="Arial"/>
          <w:sz w:val="24"/>
          <w:szCs w:val="24"/>
          <w:lang w:eastAsia="ar-SA"/>
        </w:rPr>
        <w:t>н.д- 2,541 км. Ǿ20-70 мм. Трубы –  сталь.</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426"/>
        <w:jc w:val="center"/>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посёлок Запрудный, посёлок Новая Орловка</w:t>
      </w:r>
    </w:p>
    <w:p w:rsidR="001D5089" w:rsidRPr="001D5089" w:rsidRDefault="001D5089" w:rsidP="001D5089">
      <w:pPr>
        <w:suppressAutoHyphens/>
        <w:spacing w:after="0" w:line="240" w:lineRule="auto"/>
        <w:ind w:firstLine="426"/>
        <w:jc w:val="center"/>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426"/>
        <w:jc w:val="center"/>
        <w:rPr>
          <w:rFonts w:ascii="Arial" w:eastAsia="Times New Roman" w:hAnsi="Arial" w:cs="Arial"/>
          <w:b/>
          <w:sz w:val="24"/>
          <w:lang w:eastAsia="ar-SA"/>
        </w:rPr>
        <w:sectPr w:rsidR="001D5089" w:rsidRPr="001D5089">
          <w:headerReference w:type="default" r:id="rId30"/>
          <w:footerReference w:type="default" r:id="rId31"/>
          <w:pgSz w:w="11906" w:h="16838"/>
          <w:pgMar w:top="1134" w:right="851" w:bottom="1134" w:left="1134" w:header="709" w:footer="709" w:gutter="0"/>
          <w:cols w:space="708"/>
        </w:sectPr>
      </w:pPr>
      <w:r w:rsidRPr="001D5089">
        <w:rPr>
          <w:rFonts w:ascii="Arial" w:eastAsia="Times New Roman" w:hAnsi="Arial" w:cs="Arial"/>
          <w:color w:val="000000"/>
          <w:sz w:val="24"/>
          <w:szCs w:val="24"/>
          <w:lang w:eastAsia="ar-SA"/>
        </w:rPr>
        <w:t>Централизованным газоснабжением  данные поселения не обеспечены.</w:t>
      </w:r>
      <w:r w:rsidRPr="001D5089">
        <w:rPr>
          <w:rFonts w:ascii="Arial" w:eastAsia="Times New Roman" w:hAnsi="Arial" w:cs="Arial"/>
          <w:sz w:val="24"/>
          <w:szCs w:val="16"/>
          <w:lang w:eastAsia="ar-SA"/>
        </w:rPr>
        <w:t xml:space="preserve"> </w:t>
      </w: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40" w:name="_Toc358917297"/>
      <w:r w:rsidRPr="001D5089">
        <w:rPr>
          <w:rFonts w:ascii="Arial" w:eastAsia="Times New Roman" w:hAnsi="Arial" w:cs="Arial"/>
          <w:b/>
          <w:bCs/>
          <w:i/>
          <w:iCs/>
          <w:sz w:val="24"/>
          <w:szCs w:val="26"/>
          <w:lang w:eastAsia="ar-SA"/>
        </w:rPr>
        <w:lastRenderedPageBreak/>
        <w:t>2.4.5.1.5. Электроснабжение</w:t>
      </w:r>
      <w:bookmarkEnd w:id="40"/>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Сельское поселение Черновка (с. Черновка - а/ц, п. Запрудный, п. Нива, п. Новая Орловка, с. Орловка)</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Источниками электроснабжения населенных пунктов с.п. Черновка являются головные подстанции: ПС «Черновская» напряжением 35/10 кВ, ПС «Калиновый Ключ» напряжением 110/35//6 кВ,  Подстанции принадлежат филиалу ОАО «МРСК ВОЛГИ».</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 xml:space="preserve"> Распределение электроэнергии осуществляется по воздушным фидерам Ф1, Ф2, Ф6, Ф8 от ПС «Черновская», Ф43 от ПС «Калиновый Ключ» напряжением 6-10кВ. Питание потребителей выполнено от распределительных подстанций напряжением 6-10/0,4 кВ.</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Владельцем сетей 6-10 кВ, 0,4кВ и подстанций являются ОАО «МРСК» и ЗАО ССК».</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Данные по фидерам и подстанциям приведены в таблицах.</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Потребителями электроэнергии являются:</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 жилые здания 1-2х этажные,</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 общественные здания,</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 коммунальные предприятия, объекты транспортного обслуживания,</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 промышленные объекты,</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 xml:space="preserve">- объекты сельскохозяйственного назначения, </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 наружное освещение.</w:t>
      </w:r>
    </w:p>
    <w:p w:rsidR="001D5089" w:rsidRPr="001D5089" w:rsidRDefault="001D5089" w:rsidP="001D5089">
      <w:pPr>
        <w:suppressAutoHyphens/>
        <w:spacing w:after="0" w:line="240" w:lineRule="auto"/>
        <w:ind w:firstLine="709"/>
        <w:jc w:val="right"/>
        <w:rPr>
          <w:rFonts w:ascii="Arial" w:eastAsia="Times New Roman" w:hAnsi="Arial" w:cs="Arial"/>
          <w:bCs/>
          <w:iCs/>
          <w:sz w:val="24"/>
          <w:szCs w:val="16"/>
          <w:lang w:eastAsia="ar-SA"/>
        </w:rPr>
      </w:pPr>
    </w:p>
    <w:p w:rsidR="001D5089" w:rsidRPr="001D5089" w:rsidRDefault="001D5089" w:rsidP="001D5089">
      <w:pPr>
        <w:suppressAutoHyphens/>
        <w:spacing w:after="0" w:line="240" w:lineRule="auto"/>
        <w:ind w:firstLine="709"/>
        <w:jc w:val="right"/>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Таблица 24</w:t>
      </w:r>
    </w:p>
    <w:p w:rsidR="001D5089" w:rsidRPr="001D5089" w:rsidRDefault="001D5089" w:rsidP="001D5089">
      <w:pPr>
        <w:tabs>
          <w:tab w:val="left" w:pos="0"/>
        </w:tabs>
        <w:suppressAutoHyphens/>
        <w:spacing w:after="0" w:line="240" w:lineRule="auto"/>
        <w:jc w:val="center"/>
        <w:outlineLvl w:val="7"/>
        <w:rPr>
          <w:rFonts w:ascii="Arial" w:eastAsia="Times New Roman" w:hAnsi="Arial" w:cs="Arial"/>
          <w:b/>
          <w:iCs/>
          <w:sz w:val="24"/>
          <w:szCs w:val="16"/>
          <w:lang w:eastAsia="ar-SA"/>
        </w:rPr>
      </w:pPr>
      <w:r w:rsidRPr="001D5089">
        <w:rPr>
          <w:rFonts w:ascii="Arial" w:eastAsia="Times New Roman" w:hAnsi="Arial" w:cs="Arial"/>
          <w:b/>
          <w:iCs/>
          <w:sz w:val="24"/>
          <w:szCs w:val="16"/>
          <w:lang w:eastAsia="ar-SA"/>
        </w:rPr>
        <w:t>Данные об электроснабжении сельского поселения Черновка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tbl>
      <w:tblPr>
        <w:tblW w:w="0" w:type="auto"/>
        <w:tblInd w:w="19" w:type="dxa"/>
        <w:tblLayout w:type="fixed"/>
        <w:tblCellMar>
          <w:left w:w="10" w:type="dxa"/>
          <w:right w:w="10" w:type="dxa"/>
        </w:tblCellMar>
        <w:tblLook w:val="0000" w:firstRow="0" w:lastRow="0" w:firstColumn="0" w:lastColumn="0" w:noHBand="0" w:noVBand="0"/>
      </w:tblPr>
      <w:tblGrid>
        <w:gridCol w:w="5775"/>
        <w:gridCol w:w="3997"/>
      </w:tblGrid>
      <w:tr w:rsidR="001D5089" w:rsidRPr="001D5089" w:rsidTr="002E1866">
        <w:trPr>
          <w:trHeight w:val="246"/>
        </w:trPr>
        <w:tc>
          <w:tcPr>
            <w:tcW w:w="5775" w:type="dxa"/>
            <w:tcBorders>
              <w:top w:val="single" w:sz="4" w:space="0" w:color="000000"/>
              <w:left w:val="single" w:sz="4" w:space="0" w:color="000000"/>
              <w:bottom w:val="single" w:sz="4" w:space="0" w:color="000000"/>
            </w:tcBorders>
          </w:tcPr>
          <w:p w:rsidR="001D5089" w:rsidRPr="001D5089" w:rsidRDefault="001D5089" w:rsidP="001D5089">
            <w:pPr>
              <w:widowControl w:val="0"/>
              <w:suppressAutoHyphens/>
              <w:autoSpaceDE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Сооружения, характеристика</w:t>
            </w:r>
          </w:p>
        </w:tc>
        <w:tc>
          <w:tcPr>
            <w:tcW w:w="39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widowControl w:val="0"/>
              <w:suppressAutoHyphens/>
              <w:autoSpaceDE w:val="0"/>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Современное положение</w:t>
            </w:r>
          </w:p>
        </w:tc>
      </w:tr>
      <w:tr w:rsidR="001D5089" w:rsidRPr="001D5089" w:rsidTr="002E1866">
        <w:trPr>
          <w:trHeight w:val="1412"/>
        </w:trPr>
        <w:tc>
          <w:tcPr>
            <w:tcW w:w="5775" w:type="dxa"/>
            <w:tcBorders>
              <w:top w:val="single" w:sz="4" w:space="0" w:color="000000"/>
              <w:left w:val="single" w:sz="4" w:space="0" w:color="000000"/>
              <w:bottom w:val="single" w:sz="4" w:space="0" w:color="000000"/>
            </w:tcBorders>
          </w:tcPr>
          <w:p w:rsidR="001D5089" w:rsidRPr="001D5089" w:rsidRDefault="001D5089" w:rsidP="001D5089">
            <w:pPr>
              <w:widowControl w:val="0"/>
              <w:suppressAutoHyphens/>
              <w:autoSpaceDE w:val="0"/>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Головная подстанции:</w:t>
            </w:r>
          </w:p>
          <w:p w:rsidR="001D5089" w:rsidRPr="001D5089" w:rsidRDefault="001D5089" w:rsidP="001D5089">
            <w:pPr>
              <w:widowControl w:val="0"/>
              <w:suppressAutoHyphens/>
              <w:autoSpaceDE w:val="0"/>
              <w:snapToGrid w:val="0"/>
              <w:spacing w:after="0" w:line="240" w:lineRule="auto"/>
              <w:jc w:val="center"/>
              <w:rPr>
                <w:rFonts w:ascii="Arial" w:eastAsia="Times New Roman" w:hAnsi="Arial" w:cs="Arial"/>
                <w:lang w:eastAsia="ar-SA"/>
              </w:rPr>
            </w:pPr>
          </w:p>
          <w:p w:rsidR="001D5089" w:rsidRPr="001D5089" w:rsidRDefault="001D5089" w:rsidP="001D5089">
            <w:pPr>
              <w:widowControl w:val="0"/>
              <w:tabs>
                <w:tab w:val="left" w:pos="720"/>
              </w:tabs>
              <w:suppressAutoHyphens/>
              <w:autoSpaceDE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r w:rsidRPr="001D5089">
              <w:rPr>
                <w:rFonts w:ascii="Arial" w:eastAsia="Times New Roman" w:hAnsi="Arial" w:cs="Arial"/>
                <w:lang w:eastAsia="ar-SA"/>
              </w:rPr>
              <w:tab/>
              <w:t>местоположение</w:t>
            </w:r>
          </w:p>
          <w:p w:rsidR="001D5089" w:rsidRPr="001D5089" w:rsidRDefault="001D5089" w:rsidP="001D5089">
            <w:pPr>
              <w:widowControl w:val="0"/>
              <w:tabs>
                <w:tab w:val="left" w:pos="720"/>
              </w:tabs>
              <w:suppressAutoHyphens/>
              <w:autoSpaceDE w:val="0"/>
              <w:spacing w:after="0" w:line="240" w:lineRule="auto"/>
              <w:jc w:val="center"/>
              <w:rPr>
                <w:rFonts w:ascii="Arial" w:eastAsia="Times New Roman" w:hAnsi="Arial" w:cs="Arial"/>
                <w:lang w:eastAsia="ar-SA"/>
              </w:rPr>
            </w:pPr>
          </w:p>
          <w:p w:rsidR="001D5089" w:rsidRPr="001D5089" w:rsidRDefault="001D5089" w:rsidP="001D5089">
            <w:pPr>
              <w:widowControl w:val="0"/>
              <w:tabs>
                <w:tab w:val="left" w:pos="720"/>
              </w:tabs>
              <w:suppressAutoHyphens/>
              <w:autoSpaceDE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r w:rsidRPr="001D5089">
              <w:rPr>
                <w:rFonts w:ascii="Arial" w:eastAsia="Times New Roman" w:hAnsi="Arial" w:cs="Arial"/>
                <w:lang w:eastAsia="ar-SA"/>
              </w:rPr>
              <w:tab/>
              <w:t>количество и мощность трансформаторов - количество трансформаторных подстанций</w:t>
            </w:r>
          </w:p>
          <w:p w:rsidR="001D5089" w:rsidRPr="001D5089" w:rsidRDefault="001D5089" w:rsidP="001D5089">
            <w:pPr>
              <w:widowControl w:val="0"/>
              <w:tabs>
                <w:tab w:val="left" w:pos="720"/>
              </w:tabs>
              <w:suppressAutoHyphens/>
              <w:autoSpaceDE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10/0,4кВ</w:t>
            </w:r>
          </w:p>
        </w:tc>
        <w:tc>
          <w:tcPr>
            <w:tcW w:w="39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ПС «Черновская» 35/10кВ.</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 Черновка, ул. Новостроевская</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кВА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 шт.</w:t>
            </w:r>
          </w:p>
        </w:tc>
      </w:tr>
      <w:tr w:rsidR="001D5089" w:rsidRPr="001D5089" w:rsidTr="002E1866">
        <w:trPr>
          <w:trHeight w:val="1412"/>
        </w:trPr>
        <w:tc>
          <w:tcPr>
            <w:tcW w:w="5775" w:type="dxa"/>
            <w:tcBorders>
              <w:top w:val="single" w:sz="4" w:space="0" w:color="000000"/>
              <w:left w:val="single" w:sz="4" w:space="0" w:color="000000"/>
              <w:bottom w:val="single" w:sz="4" w:space="0" w:color="000000"/>
            </w:tcBorders>
          </w:tcPr>
          <w:p w:rsidR="001D5089" w:rsidRPr="001D5089" w:rsidRDefault="001D5089" w:rsidP="001D5089">
            <w:pPr>
              <w:widowControl w:val="0"/>
              <w:suppressAutoHyphens/>
              <w:autoSpaceDE w:val="0"/>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Головная подстанции:</w:t>
            </w:r>
          </w:p>
          <w:p w:rsidR="001D5089" w:rsidRPr="001D5089" w:rsidRDefault="001D5089" w:rsidP="001D5089">
            <w:pPr>
              <w:widowControl w:val="0"/>
              <w:suppressAutoHyphens/>
              <w:autoSpaceDE w:val="0"/>
              <w:snapToGrid w:val="0"/>
              <w:spacing w:after="0" w:line="240" w:lineRule="auto"/>
              <w:jc w:val="center"/>
              <w:rPr>
                <w:rFonts w:ascii="Arial" w:eastAsia="Times New Roman" w:hAnsi="Arial" w:cs="Arial"/>
                <w:lang w:eastAsia="ar-SA"/>
              </w:rPr>
            </w:pPr>
          </w:p>
          <w:p w:rsidR="001D5089" w:rsidRPr="001D5089" w:rsidRDefault="001D5089" w:rsidP="001D5089">
            <w:pPr>
              <w:widowControl w:val="0"/>
              <w:tabs>
                <w:tab w:val="left" w:pos="720"/>
              </w:tabs>
              <w:suppressAutoHyphens/>
              <w:autoSpaceDE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r w:rsidRPr="001D5089">
              <w:rPr>
                <w:rFonts w:ascii="Arial" w:eastAsia="Times New Roman" w:hAnsi="Arial" w:cs="Arial"/>
                <w:lang w:eastAsia="ar-SA"/>
              </w:rPr>
              <w:tab/>
              <w:t>местоположение</w:t>
            </w:r>
          </w:p>
          <w:p w:rsidR="001D5089" w:rsidRPr="001D5089" w:rsidRDefault="001D5089" w:rsidP="001D5089">
            <w:pPr>
              <w:widowControl w:val="0"/>
              <w:tabs>
                <w:tab w:val="left" w:pos="720"/>
              </w:tabs>
              <w:suppressAutoHyphens/>
              <w:autoSpaceDE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r w:rsidRPr="001D5089">
              <w:rPr>
                <w:rFonts w:ascii="Arial" w:eastAsia="Times New Roman" w:hAnsi="Arial" w:cs="Arial"/>
                <w:lang w:eastAsia="ar-SA"/>
              </w:rPr>
              <w:tab/>
              <w:t>количество и мощность трансформаторов - количество трансформаторных подстанций</w:t>
            </w:r>
          </w:p>
          <w:p w:rsidR="001D5089" w:rsidRPr="001D5089" w:rsidRDefault="001D5089" w:rsidP="001D5089">
            <w:pPr>
              <w:widowControl w:val="0"/>
              <w:tabs>
                <w:tab w:val="left" w:pos="720"/>
              </w:tabs>
              <w:suppressAutoHyphens/>
              <w:autoSpaceDE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6/0,4кВ</w:t>
            </w:r>
          </w:p>
        </w:tc>
        <w:tc>
          <w:tcPr>
            <w:tcW w:w="39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ПС «Калиновый Ключ» 11035//6кВ.</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 Калиновый Ключ, ул. Новостроевская</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кВА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 шт</w:t>
            </w:r>
          </w:p>
        </w:tc>
      </w:tr>
      <w:tr w:rsidR="001D5089" w:rsidRPr="001D5089" w:rsidTr="002E1866">
        <w:trPr>
          <w:trHeight w:val="874"/>
        </w:trPr>
        <w:tc>
          <w:tcPr>
            <w:tcW w:w="5775" w:type="dxa"/>
            <w:tcBorders>
              <w:top w:val="single" w:sz="4" w:space="0" w:color="000000"/>
              <w:left w:val="single" w:sz="4" w:space="0" w:color="000000"/>
              <w:bottom w:val="single" w:sz="4" w:space="0" w:color="000000"/>
            </w:tcBorders>
          </w:tcPr>
          <w:p w:rsidR="001D5089" w:rsidRPr="001D5089" w:rsidRDefault="001D5089" w:rsidP="001D5089">
            <w:pPr>
              <w:widowControl w:val="0"/>
              <w:suppressAutoHyphens/>
              <w:autoSpaceDE w:val="0"/>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Протяженность и марки электрических сетей н.п.</w:t>
            </w:r>
          </w:p>
          <w:p w:rsidR="001D5089" w:rsidRPr="001D5089" w:rsidRDefault="001D5089" w:rsidP="001D5089">
            <w:pPr>
              <w:widowControl w:val="0"/>
              <w:suppressAutoHyphens/>
              <w:autoSpaceDE w:val="0"/>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Сети 6-10 кВ:</w:t>
            </w:r>
          </w:p>
          <w:p w:rsidR="001D5089" w:rsidRPr="001D5089" w:rsidRDefault="001D5089" w:rsidP="001D5089">
            <w:pPr>
              <w:widowControl w:val="0"/>
              <w:suppressAutoHyphens/>
              <w:autoSpaceDE w:val="0"/>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r w:rsidRPr="001D5089">
              <w:rPr>
                <w:rFonts w:ascii="Arial" w:eastAsia="Times New Roman" w:hAnsi="Arial" w:cs="Arial"/>
                <w:lang w:eastAsia="ar-SA"/>
              </w:rPr>
              <w:tab/>
              <w:t>ВЛ-6-10 кВ, сечением 35-50мм</w:t>
            </w:r>
            <w:r w:rsidRPr="001D5089">
              <w:rPr>
                <w:rFonts w:ascii="Arial" w:eastAsia="Times New Roman" w:hAnsi="Arial" w:cs="Arial"/>
                <w:vertAlign w:val="superscript"/>
                <w:lang w:eastAsia="ar-SA"/>
              </w:rPr>
              <w:t>2</w:t>
            </w:r>
          </w:p>
        </w:tc>
        <w:tc>
          <w:tcPr>
            <w:tcW w:w="39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p w:rsidR="001D5089" w:rsidRPr="001D5089" w:rsidRDefault="001D5089" w:rsidP="001D5089">
            <w:pPr>
              <w:suppressAutoHyphens/>
              <w:snapToGrid w:val="0"/>
              <w:spacing w:after="0" w:line="240" w:lineRule="auto"/>
              <w:jc w:val="center"/>
              <w:rPr>
                <w:rFonts w:ascii="Arial" w:eastAsia="Times New Roman" w:hAnsi="Arial" w:cs="Arial"/>
                <w:lang w:eastAsia="ar-SA"/>
              </w:rPr>
            </w:pPr>
          </w:p>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38,34 км</w:t>
            </w:r>
          </w:p>
        </w:tc>
      </w:tr>
    </w:tbl>
    <w:p w:rsidR="001D5089" w:rsidRPr="001D5089" w:rsidRDefault="001D5089" w:rsidP="001D5089">
      <w:pPr>
        <w:widowControl w:val="0"/>
        <w:suppressAutoHyphens/>
        <w:autoSpaceDE w:val="0"/>
        <w:spacing w:after="0" w:line="240" w:lineRule="auto"/>
        <w:ind w:firstLine="709"/>
        <w:jc w:val="right"/>
        <w:rPr>
          <w:rFonts w:ascii="Arial" w:eastAsia="Times New Roman" w:hAnsi="Arial" w:cs="Arial"/>
          <w:iCs/>
          <w:sz w:val="24"/>
          <w:szCs w:val="16"/>
          <w:lang w:eastAsia="ar-SA"/>
        </w:rPr>
      </w:pPr>
    </w:p>
    <w:p w:rsidR="001D5089" w:rsidRPr="001D5089" w:rsidRDefault="001D5089" w:rsidP="001D5089">
      <w:pPr>
        <w:widowControl w:val="0"/>
        <w:suppressAutoHyphens/>
        <w:autoSpaceDE w:val="0"/>
        <w:spacing w:after="0" w:line="240" w:lineRule="auto"/>
        <w:ind w:firstLine="709"/>
        <w:jc w:val="right"/>
        <w:rPr>
          <w:rFonts w:ascii="Arial" w:eastAsia="Times New Roman" w:hAnsi="Arial" w:cs="Arial"/>
          <w:iCs/>
          <w:sz w:val="24"/>
          <w:szCs w:val="16"/>
          <w:lang w:eastAsia="ar-SA"/>
        </w:rPr>
      </w:pPr>
    </w:p>
    <w:p w:rsidR="001D5089" w:rsidRPr="001D5089" w:rsidRDefault="001D5089" w:rsidP="001D5089">
      <w:pPr>
        <w:widowControl w:val="0"/>
        <w:suppressAutoHyphens/>
        <w:autoSpaceDE w:val="0"/>
        <w:spacing w:after="0" w:line="240" w:lineRule="auto"/>
        <w:ind w:firstLine="709"/>
        <w:jc w:val="right"/>
        <w:rPr>
          <w:rFonts w:ascii="Arial" w:eastAsia="Times New Roman" w:hAnsi="Arial" w:cs="Arial"/>
          <w:iCs/>
          <w:sz w:val="24"/>
          <w:szCs w:val="16"/>
          <w:lang w:eastAsia="ar-SA"/>
        </w:rPr>
      </w:pPr>
    </w:p>
    <w:p w:rsidR="001D5089" w:rsidRPr="001D5089" w:rsidRDefault="001D5089" w:rsidP="001D5089">
      <w:pPr>
        <w:widowControl w:val="0"/>
        <w:suppressAutoHyphens/>
        <w:autoSpaceDE w:val="0"/>
        <w:spacing w:after="0" w:line="240" w:lineRule="auto"/>
        <w:ind w:firstLine="709"/>
        <w:jc w:val="right"/>
        <w:rPr>
          <w:rFonts w:ascii="Arial" w:eastAsia="Times New Roman" w:hAnsi="Arial" w:cs="Arial"/>
          <w:iCs/>
          <w:sz w:val="24"/>
          <w:szCs w:val="16"/>
          <w:lang w:eastAsia="ar-SA"/>
        </w:rPr>
      </w:pPr>
    </w:p>
    <w:p w:rsidR="001D5089" w:rsidRPr="001D5089" w:rsidRDefault="001D5089" w:rsidP="001D5089">
      <w:pPr>
        <w:widowControl w:val="0"/>
        <w:suppressAutoHyphens/>
        <w:autoSpaceDE w:val="0"/>
        <w:spacing w:after="0" w:line="240" w:lineRule="auto"/>
        <w:ind w:firstLine="709"/>
        <w:jc w:val="right"/>
        <w:rPr>
          <w:rFonts w:ascii="Arial" w:eastAsia="Times New Roman" w:hAnsi="Arial" w:cs="Arial"/>
          <w:iCs/>
          <w:sz w:val="24"/>
          <w:szCs w:val="16"/>
          <w:lang w:eastAsia="ar-SA"/>
        </w:rPr>
      </w:pPr>
    </w:p>
    <w:p w:rsidR="001D5089" w:rsidRPr="001D5089" w:rsidRDefault="001D5089" w:rsidP="001D5089">
      <w:pPr>
        <w:widowControl w:val="0"/>
        <w:suppressAutoHyphens/>
        <w:autoSpaceDE w:val="0"/>
        <w:spacing w:after="0" w:line="240" w:lineRule="auto"/>
        <w:ind w:firstLine="709"/>
        <w:jc w:val="right"/>
        <w:rPr>
          <w:rFonts w:ascii="Arial" w:eastAsia="Times New Roman" w:hAnsi="Arial" w:cs="Arial"/>
          <w:iCs/>
          <w:sz w:val="24"/>
          <w:szCs w:val="16"/>
          <w:lang w:eastAsia="ar-SA"/>
        </w:rPr>
      </w:pPr>
      <w:r w:rsidRPr="001D5089">
        <w:rPr>
          <w:rFonts w:ascii="Arial" w:eastAsia="Times New Roman" w:hAnsi="Arial" w:cs="Arial"/>
          <w:iCs/>
          <w:sz w:val="24"/>
          <w:szCs w:val="16"/>
          <w:lang w:eastAsia="ar-SA"/>
        </w:rPr>
        <w:lastRenderedPageBreak/>
        <w:t>Таблица 25</w:t>
      </w:r>
    </w:p>
    <w:p w:rsidR="001D5089" w:rsidRPr="001D5089" w:rsidRDefault="001D5089" w:rsidP="001D5089">
      <w:pPr>
        <w:widowControl w:val="0"/>
        <w:suppressAutoHyphens/>
        <w:autoSpaceDE w:val="0"/>
        <w:spacing w:after="0" w:line="240" w:lineRule="auto"/>
        <w:ind w:left="2166" w:hanging="2166"/>
        <w:jc w:val="center"/>
        <w:rPr>
          <w:rFonts w:ascii="Arial" w:eastAsia="Times New Roman" w:hAnsi="Arial" w:cs="Arial"/>
          <w:b/>
          <w:iCs/>
          <w:sz w:val="24"/>
          <w:szCs w:val="16"/>
          <w:lang w:eastAsia="ar-SA"/>
        </w:rPr>
      </w:pPr>
      <w:r w:rsidRPr="001D5089">
        <w:rPr>
          <w:rFonts w:ascii="Arial" w:eastAsia="Times New Roman" w:hAnsi="Arial" w:cs="Arial"/>
          <w:b/>
          <w:iCs/>
          <w:sz w:val="24"/>
          <w:szCs w:val="16"/>
          <w:lang w:eastAsia="ar-SA"/>
        </w:rPr>
        <w:t>Перечень трансформаторных пунктов, расположенных в с.п. Черновка, питающихся по ЛЭП 6-10 кВ по состоянию на 01.01.2012г.</w:t>
      </w:r>
    </w:p>
    <w:p w:rsidR="001D5089" w:rsidRPr="001D5089" w:rsidRDefault="001D5089" w:rsidP="001D5089">
      <w:pPr>
        <w:widowControl w:val="0"/>
        <w:suppressAutoHyphens/>
        <w:autoSpaceDE w:val="0"/>
        <w:spacing w:after="0" w:line="240" w:lineRule="auto"/>
        <w:ind w:firstLine="513"/>
        <w:jc w:val="center"/>
        <w:rPr>
          <w:rFonts w:ascii="Arial" w:eastAsia="Times New Roman" w:hAnsi="Arial" w:cs="Arial"/>
          <w:b/>
          <w:iCs/>
          <w:sz w:val="24"/>
          <w:szCs w:val="16"/>
          <w:lang w:eastAsia="ar-SA"/>
        </w:rPr>
      </w:pPr>
    </w:p>
    <w:tbl>
      <w:tblPr>
        <w:tblW w:w="0" w:type="auto"/>
        <w:tblInd w:w="92" w:type="dxa"/>
        <w:tblLayout w:type="fixed"/>
        <w:tblLook w:val="0000" w:firstRow="0" w:lastRow="0" w:firstColumn="0" w:lastColumn="0" w:noHBand="0" w:noVBand="0"/>
      </w:tblPr>
      <w:tblGrid>
        <w:gridCol w:w="1140"/>
        <w:gridCol w:w="4080"/>
        <w:gridCol w:w="4577"/>
      </w:tblGrid>
      <w:tr w:rsidR="001D5089" w:rsidRPr="001D5089" w:rsidTr="002E1866">
        <w:tc>
          <w:tcPr>
            <w:tcW w:w="1140" w:type="dxa"/>
            <w:tcBorders>
              <w:top w:val="single" w:sz="8" w:space="0" w:color="000000"/>
              <w:left w:val="single" w:sz="8" w:space="0" w:color="000000"/>
              <w:bottom w:val="single" w:sz="8"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4080" w:type="dxa"/>
            <w:tcBorders>
              <w:top w:val="single" w:sz="8" w:space="0" w:color="000000"/>
              <w:left w:val="single" w:sz="8" w:space="0" w:color="000000"/>
              <w:bottom w:val="single" w:sz="8"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Тип ТП,</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 на п/ст</w:t>
            </w:r>
          </w:p>
        </w:tc>
        <w:tc>
          <w:tcPr>
            <w:tcW w:w="4577" w:type="dxa"/>
            <w:tcBorders>
              <w:top w:val="single" w:sz="8" w:space="0" w:color="000000"/>
              <w:left w:val="single" w:sz="8" w:space="0" w:color="000000"/>
              <w:bottom w:val="single" w:sz="8" w:space="0" w:color="000000"/>
              <w:right w:val="single" w:sz="8"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 расположения</w:t>
            </w:r>
          </w:p>
        </w:tc>
      </w:tr>
      <w:tr w:rsidR="001D5089" w:rsidRPr="001D5089" w:rsidTr="002E1866">
        <w:trPr>
          <w:trHeight w:val="340"/>
        </w:trPr>
        <w:tc>
          <w:tcPr>
            <w:tcW w:w="1140" w:type="dxa"/>
            <w:tcBorders>
              <w:top w:val="single" w:sz="8"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4080" w:type="dxa"/>
            <w:tcBorders>
              <w:top w:val="single" w:sz="8"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101/100 кВА</w:t>
            </w:r>
          </w:p>
        </w:tc>
        <w:tc>
          <w:tcPr>
            <w:tcW w:w="4577" w:type="dxa"/>
            <w:tcBorders>
              <w:top w:val="single" w:sz="8"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ул. Школьная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201/160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Черновка,.школа - ССК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202/250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сушилка - абонент</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203/250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молокозавод - ССК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206/100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ул. Красина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208/100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быт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601/250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ул. Новостроевская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602/400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котельная, гараж - ССК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603/400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ЗАВ-20 - абонент</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605/160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ул. Демидова, АТС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607/160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ул. Совхозная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12</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801/100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телевышка - абонент</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802/250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кирпичный завод - абонент</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809/40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АЗС абонент</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15</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805/100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Орловка, ул. Школьная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16</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806/250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Орловка, кормоцех - абонент</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17</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804/100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Орловка, водозабор - ССК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18</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807/160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Орловка, ООО «ВОЛГО-АГРО»- Абонент</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19</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209/100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 Нива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20</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210/160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 Нива, ул. Заречная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21</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ЧРН 803/160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Новая Орловка, ул. Степная - МРСК</w:t>
            </w:r>
          </w:p>
        </w:tc>
      </w:tr>
      <w:tr w:rsidR="001D5089" w:rsidRPr="001D5089" w:rsidTr="002E1866">
        <w:trPr>
          <w:trHeight w:val="340"/>
        </w:trPr>
        <w:tc>
          <w:tcPr>
            <w:tcW w:w="114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tc>
        <w:tc>
          <w:tcPr>
            <w:tcW w:w="4080" w:type="dxa"/>
            <w:tcBorders>
              <w:top w:val="single" w:sz="4" w:space="0" w:color="000000"/>
              <w:left w:val="single" w:sz="8" w:space="0" w:color="000000"/>
              <w:bottom w:val="single" w:sz="4"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КТП КК 4308/100 кВА</w:t>
            </w:r>
          </w:p>
        </w:tc>
        <w:tc>
          <w:tcPr>
            <w:tcW w:w="4577" w:type="dxa"/>
            <w:tcBorders>
              <w:top w:val="single" w:sz="4" w:space="0" w:color="000000"/>
              <w:left w:val="single" w:sz="8" w:space="0" w:color="000000"/>
              <w:bottom w:val="single" w:sz="4" w:space="0" w:color="000000"/>
              <w:right w:val="single" w:sz="8" w:space="0" w:color="000000"/>
            </w:tcBorders>
            <w:vAlign w:val="center"/>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 Запрудный - МРСК</w:t>
            </w:r>
          </w:p>
        </w:tc>
      </w:tr>
    </w:tbl>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41" w:name="_Toc358917298"/>
      <w:r w:rsidRPr="001D5089">
        <w:rPr>
          <w:rFonts w:ascii="Arial" w:eastAsia="Times New Roman" w:hAnsi="Arial" w:cs="Arial"/>
          <w:b/>
          <w:bCs/>
          <w:i/>
          <w:iCs/>
          <w:sz w:val="24"/>
          <w:szCs w:val="26"/>
          <w:lang w:eastAsia="ar-SA"/>
        </w:rPr>
        <w:t>2.4.5.1.6. Электросвязь</w:t>
      </w:r>
      <w:bookmarkEnd w:id="41"/>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sz w:val="24"/>
          <w:szCs w:val="16"/>
          <w:lang w:eastAsia="ar-SA"/>
        </w:rPr>
        <w:t xml:space="preserve">Телефонную связь в населенных пунктах сельского поселения  обеспечивают АТС  в с. Черновка. </w:t>
      </w:r>
      <w:r w:rsidRPr="001D5089">
        <w:rPr>
          <w:rFonts w:ascii="Arial" w:eastAsia="Times New Roman" w:hAnsi="Arial" w:cs="Arial"/>
          <w:color w:val="000000"/>
          <w:sz w:val="24"/>
          <w:szCs w:val="16"/>
          <w:lang w:eastAsia="ar-SA"/>
        </w:rPr>
        <w:t>К АТС   проложены соединительные кабели связи. По селам района проведена прокладка распределительной кабельной сети.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п. Запрудный, п. Нива, п. Новая Орловка, с. Орловка  установлены таксофоны.</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Широкий спектр развития получила сотовая связь «Мегафон», «Билайн», «Смартс», «МТС».</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Таблица 26</w:t>
      </w:r>
    </w:p>
    <w:p w:rsidR="001D5089" w:rsidRPr="001D5089" w:rsidRDefault="001D5089" w:rsidP="001D5089">
      <w:pPr>
        <w:suppressAutoHyphens/>
        <w:spacing w:after="0" w:line="240" w:lineRule="auto"/>
        <w:ind w:firstLine="709"/>
        <w:jc w:val="right"/>
        <w:rPr>
          <w:rFonts w:ascii="Arial" w:eastAsia="Times New Roman" w:hAnsi="Arial" w:cs="Arial"/>
          <w:i/>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Данные о телефонизации населенных пунктов сельского поселения Черновка</w:t>
      </w:r>
    </w:p>
    <w:p w:rsidR="001D5089" w:rsidRPr="001D5089" w:rsidRDefault="001D5089" w:rsidP="001D5089">
      <w:pPr>
        <w:suppressAutoHyphens/>
        <w:spacing w:after="0" w:line="240" w:lineRule="auto"/>
        <w:jc w:val="center"/>
        <w:rPr>
          <w:rFonts w:ascii="Arial" w:eastAsia="Times New Roman" w:hAnsi="Arial" w:cs="Arial"/>
          <w:b/>
          <w:sz w:val="24"/>
          <w:szCs w:val="24"/>
          <w:lang w:eastAsia="ar-SA"/>
        </w:rPr>
      </w:pPr>
    </w:p>
    <w:tbl>
      <w:tblPr>
        <w:tblW w:w="0" w:type="auto"/>
        <w:tblInd w:w="186" w:type="dxa"/>
        <w:tblLayout w:type="fixed"/>
        <w:tblLook w:val="0000" w:firstRow="0" w:lastRow="0" w:firstColumn="0" w:lastColumn="0" w:noHBand="0" w:noVBand="0"/>
      </w:tblPr>
      <w:tblGrid>
        <w:gridCol w:w="6443"/>
        <w:gridCol w:w="3402"/>
      </w:tblGrid>
      <w:tr w:rsidR="001D5089" w:rsidRPr="001D5089" w:rsidTr="002E1866">
        <w:tc>
          <w:tcPr>
            <w:tcW w:w="644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Сооружения, характеристики</w:t>
            </w:r>
          </w:p>
        </w:tc>
        <w:tc>
          <w:tcPr>
            <w:tcW w:w="340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Современное положение</w:t>
            </w:r>
          </w:p>
        </w:tc>
      </w:tr>
      <w:tr w:rsidR="001D5089" w:rsidRPr="001D5089" w:rsidTr="002E1866">
        <w:tc>
          <w:tcPr>
            <w:tcW w:w="644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340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r>
      <w:tr w:rsidR="001D5089" w:rsidRPr="001D5089" w:rsidTr="002E1866">
        <w:trPr>
          <w:trHeight w:val="180"/>
        </w:trPr>
        <w:tc>
          <w:tcPr>
            <w:tcW w:w="644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АТС К 50/200</w:t>
            </w:r>
          </w:p>
          <w:p w:rsidR="001D5089" w:rsidRPr="001D5089" w:rsidRDefault="001D5089" w:rsidP="001D5089">
            <w:pPr>
              <w:spacing w:after="0" w:line="240" w:lineRule="auto"/>
              <w:ind w:left="720"/>
              <w:rPr>
                <w:rFonts w:ascii="Arial" w:eastAsia="Times New Roman" w:hAnsi="Arial" w:cs="Arial"/>
                <w:lang w:eastAsia="ar-SA"/>
              </w:rPr>
            </w:pPr>
            <w:r w:rsidRPr="001D5089">
              <w:rPr>
                <w:rFonts w:ascii="Arial" w:eastAsia="Times New Roman" w:hAnsi="Arial" w:cs="Arial"/>
                <w:lang w:eastAsia="ar-SA"/>
              </w:rPr>
              <w:t>местоположение</w:t>
            </w:r>
          </w:p>
          <w:p w:rsidR="001D5089" w:rsidRPr="001D5089" w:rsidRDefault="001D5089" w:rsidP="001D5089">
            <w:pPr>
              <w:spacing w:after="0" w:line="240" w:lineRule="auto"/>
              <w:ind w:left="720"/>
              <w:rPr>
                <w:rFonts w:ascii="Arial" w:eastAsia="Times New Roman" w:hAnsi="Arial" w:cs="Arial"/>
                <w:lang w:eastAsia="ar-SA"/>
              </w:rPr>
            </w:pPr>
          </w:p>
          <w:p w:rsidR="001D5089" w:rsidRPr="001D5089" w:rsidRDefault="001D5089" w:rsidP="001D5089">
            <w:pPr>
              <w:spacing w:after="0" w:line="240" w:lineRule="auto"/>
              <w:ind w:left="720"/>
              <w:rPr>
                <w:rFonts w:ascii="Arial" w:eastAsia="Times New Roman" w:hAnsi="Arial" w:cs="Arial"/>
                <w:lang w:eastAsia="ar-SA"/>
              </w:rPr>
            </w:pPr>
          </w:p>
          <w:p w:rsidR="001D5089" w:rsidRPr="001D5089" w:rsidRDefault="001D5089" w:rsidP="001D5089">
            <w:pPr>
              <w:spacing w:after="0" w:line="240" w:lineRule="auto"/>
              <w:ind w:left="720"/>
              <w:rPr>
                <w:rFonts w:ascii="Arial" w:eastAsia="Times New Roman" w:hAnsi="Arial" w:cs="Arial"/>
                <w:lang w:eastAsia="ar-SA"/>
              </w:rPr>
            </w:pPr>
            <w:r w:rsidRPr="001D5089">
              <w:rPr>
                <w:rFonts w:ascii="Arial" w:eastAsia="Times New Roman" w:hAnsi="Arial" w:cs="Arial"/>
                <w:lang w:eastAsia="ar-SA"/>
              </w:rPr>
              <w:t>емкость</w:t>
            </w:r>
          </w:p>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Вид собственности</w:t>
            </w:r>
          </w:p>
        </w:tc>
        <w:tc>
          <w:tcPr>
            <w:tcW w:w="340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 Черновка, ул. Демидова, 8а</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…200/163 номеров</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ОАО «Ростелеком»</w:t>
            </w:r>
          </w:p>
        </w:tc>
      </w:tr>
      <w:tr w:rsidR="001D5089" w:rsidRPr="001D5089" w:rsidTr="002E1866">
        <w:trPr>
          <w:trHeight w:val="709"/>
        </w:trPr>
        <w:tc>
          <w:tcPr>
            <w:tcW w:w="644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Наличие распределительных телефонных шкафов ШР-600</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распределительных телефонных ящиков ЯКГ-10</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таксофон УУС</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Протяжённость линий связи</w:t>
            </w:r>
          </w:p>
        </w:tc>
        <w:tc>
          <w:tcPr>
            <w:tcW w:w="340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1шт.</w:t>
            </w:r>
          </w:p>
          <w:p w:rsidR="001D5089" w:rsidRPr="001D5089" w:rsidRDefault="001D5089" w:rsidP="001D5089">
            <w:pPr>
              <w:suppressAutoHyphens/>
              <w:snapToGrid w:val="0"/>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17шт.</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1шт.</w:t>
            </w:r>
          </w:p>
        </w:tc>
      </w:tr>
    </w:tbl>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42" w:name="_Toc358917299"/>
      <w:r w:rsidRPr="001D5089">
        <w:rPr>
          <w:rFonts w:ascii="Arial" w:eastAsia="Times New Roman" w:hAnsi="Arial" w:cs="Arial"/>
          <w:b/>
          <w:bCs/>
          <w:i/>
          <w:sz w:val="28"/>
          <w:szCs w:val="26"/>
          <w:lang w:eastAsia="ar-SA"/>
        </w:rPr>
        <w:t>2.4.6. Зона  рекреационного назначения</w:t>
      </w:r>
      <w:bookmarkEnd w:id="42"/>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Площадь озеленённых территорий общего пользования населенных пунктов с. п. Черновка, в состав которой входят парки и скверы составляет – 0,25 га, из них:</w:t>
      </w:r>
    </w:p>
    <w:p w:rsidR="001D5089" w:rsidRPr="001D5089" w:rsidRDefault="001D5089" w:rsidP="001D5089">
      <w:pPr>
        <w:suppressAutoHyphens/>
        <w:spacing w:after="0" w:line="240" w:lineRule="auto"/>
        <w:ind w:firstLine="567"/>
        <w:jc w:val="both"/>
        <w:rPr>
          <w:rFonts w:ascii="Arial" w:eastAsia="Times New Roman" w:hAnsi="Arial" w:cs="Arial"/>
          <w:bCs/>
          <w:iCs/>
          <w:sz w:val="24"/>
          <w:szCs w:val="16"/>
          <w:lang w:eastAsia="ar-SA"/>
        </w:rPr>
      </w:pPr>
      <w:r w:rsidRPr="001D5089">
        <w:rPr>
          <w:rFonts w:ascii="Arial" w:eastAsia="Times New Roman" w:hAnsi="Arial" w:cs="Arial"/>
          <w:sz w:val="24"/>
          <w:szCs w:val="16"/>
          <w:lang w:eastAsia="ar-SA"/>
        </w:rPr>
        <w:t xml:space="preserve">- с. Черновка – </w:t>
      </w:r>
      <w:r w:rsidRPr="001D5089">
        <w:rPr>
          <w:rFonts w:ascii="Arial" w:eastAsia="Times New Roman" w:hAnsi="Arial" w:cs="Arial"/>
          <w:bCs/>
          <w:iCs/>
          <w:sz w:val="24"/>
          <w:szCs w:val="16"/>
          <w:lang w:eastAsia="ar-SA"/>
        </w:rPr>
        <w:t xml:space="preserve">сквер по ул. Новостроевская, площадью - 0,25 га. </w:t>
      </w: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населённых пунктах – п. Нива, с. Орловка, п. Новая Орловка, п. Запрудный - озеленённых территорий общего пользования не имеется.</w:t>
      </w:r>
    </w:p>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36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К рекреационной зоне относятся также территории стадионов со спортивными площадками: </w:t>
      </w:r>
    </w:p>
    <w:p w:rsidR="001D5089" w:rsidRPr="001D5089" w:rsidRDefault="001D5089" w:rsidP="001D5089">
      <w:pPr>
        <w:suppressAutoHyphens/>
        <w:spacing w:after="0" w:line="240" w:lineRule="auto"/>
        <w:ind w:firstLine="360"/>
        <w:jc w:val="both"/>
        <w:rPr>
          <w:rFonts w:ascii="Arial" w:eastAsia="Times New Roman" w:hAnsi="Arial" w:cs="Arial"/>
          <w:bCs/>
          <w:iCs/>
          <w:sz w:val="24"/>
          <w:szCs w:val="16"/>
          <w:lang w:eastAsia="ar-SA"/>
        </w:rPr>
      </w:pPr>
      <w:r w:rsidRPr="001D5089">
        <w:rPr>
          <w:rFonts w:ascii="Arial" w:eastAsia="Times New Roman" w:hAnsi="Arial" w:cs="Arial"/>
          <w:sz w:val="24"/>
          <w:szCs w:val="16"/>
          <w:lang w:eastAsia="ar-SA"/>
        </w:rPr>
        <w:t>- с. Черновка – плоскостное спортивное сооружение (</w:t>
      </w:r>
      <w:r w:rsidRPr="001D5089">
        <w:rPr>
          <w:rFonts w:ascii="Arial" w:eastAsia="Times New Roman" w:hAnsi="Arial" w:cs="Arial"/>
          <w:bCs/>
          <w:iCs/>
          <w:sz w:val="24"/>
          <w:szCs w:val="16"/>
          <w:lang w:eastAsia="ar-SA"/>
        </w:rPr>
        <w:t>футбольное поле), площадью 0,6 га;</w:t>
      </w:r>
    </w:p>
    <w:p w:rsidR="001D5089" w:rsidRPr="001D5089" w:rsidRDefault="001D5089" w:rsidP="001D5089">
      <w:pPr>
        <w:suppressAutoHyphens/>
        <w:spacing w:after="0" w:line="240" w:lineRule="auto"/>
        <w:ind w:firstLine="36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Всего площадь рекреационных территорий в с. п. Черновка составляют – 0,85 га.</w:t>
      </w:r>
    </w:p>
    <w:p w:rsidR="001D5089" w:rsidRPr="001D5089" w:rsidRDefault="001D5089" w:rsidP="001D5089">
      <w:pPr>
        <w:suppressAutoHyphens/>
        <w:spacing w:after="0" w:line="240" w:lineRule="auto"/>
        <w:ind w:firstLine="36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1D5089" w:rsidRPr="001D5089" w:rsidRDefault="001D5089" w:rsidP="001D5089">
      <w:pPr>
        <w:suppressAutoHyphens/>
        <w:spacing w:after="0" w:line="240" w:lineRule="auto"/>
        <w:ind w:firstLine="54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Наличие лесных объектов является важным фактором для развития рекреационной зоны и использование ее потенциала в туристическом бизнесе.</w:t>
      </w:r>
    </w:p>
    <w:p w:rsidR="001D5089" w:rsidRPr="001D5089" w:rsidRDefault="001D5089" w:rsidP="001D5089">
      <w:pPr>
        <w:suppressAutoHyphens/>
        <w:spacing w:after="0" w:line="240" w:lineRule="auto"/>
        <w:ind w:firstLine="36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границах с.п. Черновка протекают реки Соки и река Черновка, природные территории рек, используются в зимнее и летнее время года  как место отдыха  населения. </w:t>
      </w:r>
    </w:p>
    <w:p w:rsidR="001D5089" w:rsidRPr="001D5089" w:rsidRDefault="001D5089" w:rsidP="001D5089">
      <w:pPr>
        <w:suppressAutoHyphens/>
        <w:spacing w:after="0" w:line="240" w:lineRule="auto"/>
        <w:ind w:firstLine="360"/>
        <w:jc w:val="both"/>
        <w:rPr>
          <w:rFonts w:ascii="Arial" w:eastAsia="Times New Roman" w:hAnsi="Arial" w:cs="Arial"/>
          <w:sz w:val="16"/>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43" w:name="_Toc358917300"/>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r w:rsidRPr="001D5089">
        <w:rPr>
          <w:rFonts w:ascii="Arial" w:eastAsia="Times New Roman" w:hAnsi="Arial" w:cs="Arial"/>
          <w:b/>
          <w:bCs/>
          <w:i/>
          <w:sz w:val="28"/>
          <w:szCs w:val="26"/>
          <w:lang w:eastAsia="ar-SA"/>
        </w:rPr>
        <w:t>2.4.7. Зона сельскохозяйственного использования</w:t>
      </w:r>
      <w:bookmarkEnd w:id="43"/>
    </w:p>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Основная отрасль экономики сельского поселения – сельское хозяйство. Так же основной продовольственной культурой является подсолнечник. Главными сельскохозяйственными продукциями – молочная и мукомольная, производство хлеба, хлебобулочных и кондитерских изделий. Земельные участки в составе зон сельскохозяйственного использования в населенных пунктах – это земельные участки, занятые пашнями, многолетними насаждениями, а также зданиями, строениями, сооружениями сельскохозяйственного назначения, которые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1D5089" w:rsidRPr="001D5089" w:rsidRDefault="001D5089" w:rsidP="001D5089">
      <w:pPr>
        <w:suppressAutoHyphens/>
        <w:spacing w:after="0" w:line="240" w:lineRule="auto"/>
        <w:ind w:firstLine="851"/>
        <w:jc w:val="both"/>
        <w:rPr>
          <w:rFonts w:ascii="Arial" w:eastAsia="Times New Roman" w:hAnsi="Arial" w:cs="Arial"/>
          <w:sz w:val="24"/>
          <w:szCs w:val="24"/>
          <w:lang w:eastAsia="ar-SA"/>
        </w:rPr>
      </w:pPr>
      <w:r w:rsidRPr="001D5089">
        <w:rPr>
          <w:rFonts w:ascii="Arial" w:eastAsia="Times New Roman" w:hAnsi="Arial" w:cs="Arial"/>
          <w:sz w:val="24"/>
          <w:szCs w:val="16"/>
          <w:lang w:eastAsia="ar-SA"/>
        </w:rPr>
        <w:t xml:space="preserve">В границах с.п. Черновка зоны сельскохозяйственного использования составляют </w:t>
      </w:r>
      <w:r w:rsidRPr="001D5089">
        <w:rPr>
          <w:rFonts w:ascii="Arial" w:eastAsia="Times New Roman" w:hAnsi="Arial" w:cs="Arial"/>
          <w:sz w:val="24"/>
          <w:szCs w:val="24"/>
          <w:lang w:eastAsia="ar-SA"/>
        </w:rPr>
        <w:t>– 26875,7 га.</w:t>
      </w:r>
    </w:p>
    <w:p w:rsidR="001D5089" w:rsidRPr="001D5089" w:rsidRDefault="001D5089" w:rsidP="001D5089">
      <w:pPr>
        <w:suppressAutoHyphens/>
        <w:spacing w:before="45" w:after="90" w:line="240" w:lineRule="auto"/>
        <w:ind w:left="165" w:right="150" w:firstLine="567"/>
        <w:jc w:val="both"/>
        <w:rPr>
          <w:rFonts w:ascii="Arial" w:eastAsia="Times New Roman" w:hAnsi="Arial" w:cs="Calibri"/>
          <w:sz w:val="24"/>
          <w:szCs w:val="16"/>
          <w:lang w:eastAsia="ar-SA"/>
        </w:rPr>
      </w:pPr>
      <w:r w:rsidRPr="001D5089">
        <w:rPr>
          <w:rFonts w:ascii="Arial" w:eastAsia="Times New Roman" w:hAnsi="Arial" w:cs="Calibri"/>
          <w:sz w:val="24"/>
          <w:szCs w:val="16"/>
          <w:lang w:eastAsia="ar-SA"/>
        </w:rPr>
        <w:t>Основными отраслями производства в сельском поселении Черновка являются зерновое и молочное.</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Зона сельскохозяйственного использования включает также объекты сельскохозяйственного назначения.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Объекты сельскохозяйственного назначения размещаются в основном в границах населенных пунктов сельского поселения</w:t>
      </w:r>
      <w:r w:rsidRPr="001D5089">
        <w:rPr>
          <w:rFonts w:ascii="Arial" w:eastAsia="Times New Roman" w:hAnsi="Arial" w:cs="Arial"/>
          <w:sz w:val="24"/>
          <w:szCs w:val="24"/>
          <w:lang w:eastAsia="ar-SA"/>
        </w:rPr>
        <w:t xml:space="preserve"> </w:t>
      </w:r>
      <w:r w:rsidRPr="001D5089">
        <w:rPr>
          <w:rFonts w:ascii="Arial" w:eastAsia="Times New Roman" w:hAnsi="Arial" w:cs="Arial"/>
          <w:sz w:val="24"/>
          <w:szCs w:val="16"/>
          <w:lang w:eastAsia="ar-SA"/>
        </w:rPr>
        <w:t>Черновка.</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570"/>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27</w:t>
      </w:r>
    </w:p>
    <w:p w:rsidR="001D5089" w:rsidRPr="001D5089" w:rsidRDefault="001D5089" w:rsidP="001D5089">
      <w:pPr>
        <w:suppressAutoHyphens/>
        <w:spacing w:after="0" w:line="240" w:lineRule="auto"/>
        <w:ind w:firstLine="570"/>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Объекты сельскохозяйственного использования сельского поселения Черновка</w:t>
      </w:r>
    </w:p>
    <w:p w:rsidR="001D5089" w:rsidRPr="001D5089" w:rsidRDefault="001D5089" w:rsidP="001D5089">
      <w:pPr>
        <w:suppressAutoHyphens/>
        <w:spacing w:after="0" w:line="240" w:lineRule="auto"/>
        <w:ind w:firstLine="570"/>
        <w:jc w:val="right"/>
        <w:rPr>
          <w:rFonts w:ascii="Arial" w:eastAsia="Times New Roman" w:hAnsi="Arial" w:cs="Arial"/>
          <w:sz w:val="24"/>
          <w:szCs w:val="16"/>
          <w:lang w:eastAsia="ar-SA"/>
        </w:rPr>
      </w:pPr>
    </w:p>
    <w:tbl>
      <w:tblPr>
        <w:tblW w:w="10878"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
        <w:gridCol w:w="2410"/>
        <w:gridCol w:w="2107"/>
        <w:gridCol w:w="2109"/>
        <w:gridCol w:w="1858"/>
        <w:gridCol w:w="1625"/>
      </w:tblGrid>
      <w:tr w:rsidR="001D5089" w:rsidRPr="001D5089" w:rsidTr="002E1866">
        <w:tblPrEx>
          <w:tblCellMar>
            <w:top w:w="0" w:type="dxa"/>
            <w:bottom w:w="0" w:type="dxa"/>
          </w:tblCellMar>
        </w:tblPrEx>
        <w:trPr>
          <w:jc w:val="center"/>
        </w:trPr>
        <w:tc>
          <w:tcPr>
            <w:tcW w:w="769" w:type="dxa"/>
            <w:shd w:val="clear" w:color="auto" w:fill="FFFFFF"/>
          </w:tcPr>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w:t>
            </w:r>
          </w:p>
          <w:p w:rsidR="001D5089" w:rsidRPr="001D5089" w:rsidRDefault="001D5089" w:rsidP="001D5089">
            <w:pPr>
              <w:suppressAutoHyphens/>
              <w:spacing w:after="0" w:line="240" w:lineRule="auto"/>
              <w:jc w:val="center"/>
              <w:rPr>
                <w:rFonts w:ascii="Arial" w:eastAsia="Times New Roman" w:hAnsi="Arial" w:cs="Arial"/>
                <w:b/>
                <w:bCs/>
                <w:szCs w:val="16"/>
              </w:rPr>
            </w:pPr>
            <w:r w:rsidRPr="001D5089">
              <w:rPr>
                <w:rFonts w:ascii="Arial" w:eastAsia="Times New Roman" w:hAnsi="Arial" w:cs="Arial"/>
                <w:szCs w:val="16"/>
              </w:rPr>
              <w:t>п/п</w:t>
            </w:r>
          </w:p>
        </w:tc>
        <w:tc>
          <w:tcPr>
            <w:tcW w:w="2410" w:type="dxa"/>
            <w:shd w:val="clear" w:color="auto" w:fill="FFFFFF"/>
          </w:tcPr>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Наименование объекта</w:t>
            </w:r>
          </w:p>
        </w:tc>
        <w:tc>
          <w:tcPr>
            <w:tcW w:w="2107" w:type="dxa"/>
            <w:shd w:val="clear" w:color="auto" w:fill="FFFFFF"/>
          </w:tcPr>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Характер</w:t>
            </w:r>
          </w:p>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производимой</w:t>
            </w:r>
          </w:p>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продукции</w:t>
            </w:r>
          </w:p>
        </w:tc>
        <w:tc>
          <w:tcPr>
            <w:tcW w:w="2109" w:type="dxa"/>
            <w:shd w:val="clear" w:color="auto" w:fill="FFFFFF"/>
          </w:tcPr>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Местоположение</w:t>
            </w:r>
          </w:p>
          <w:p w:rsidR="001D5089" w:rsidRPr="001D5089" w:rsidRDefault="001D5089" w:rsidP="001D5089">
            <w:pPr>
              <w:suppressAutoHyphens/>
              <w:spacing w:after="0" w:line="240" w:lineRule="auto"/>
              <w:jc w:val="center"/>
              <w:rPr>
                <w:rFonts w:ascii="Arial" w:eastAsia="Times New Roman" w:hAnsi="Arial" w:cs="Arial"/>
                <w:szCs w:val="16"/>
              </w:rPr>
            </w:pPr>
            <w:r w:rsidRPr="001D5089">
              <w:rPr>
                <w:rFonts w:ascii="Arial" w:eastAsia="Times New Roman" w:hAnsi="Arial" w:cs="Arial"/>
                <w:szCs w:val="16"/>
              </w:rPr>
              <w:t>(почтовый адрес)</w:t>
            </w:r>
          </w:p>
        </w:tc>
        <w:tc>
          <w:tcPr>
            <w:tcW w:w="1858" w:type="dxa"/>
            <w:shd w:val="clear" w:color="auto" w:fill="FFFFFF"/>
          </w:tcPr>
          <w:p w:rsidR="001D5089" w:rsidRPr="001D5089" w:rsidRDefault="001D5089" w:rsidP="001D5089">
            <w:pPr>
              <w:suppressAutoHyphens/>
              <w:spacing w:after="0" w:line="240" w:lineRule="auto"/>
              <w:ind w:right="72"/>
              <w:jc w:val="center"/>
              <w:rPr>
                <w:rFonts w:ascii="Arial" w:eastAsia="Times New Roman" w:hAnsi="Arial" w:cs="Arial"/>
                <w:szCs w:val="16"/>
              </w:rPr>
            </w:pPr>
            <w:r w:rsidRPr="001D5089">
              <w:rPr>
                <w:rFonts w:ascii="Arial" w:eastAsia="Times New Roman" w:hAnsi="Arial" w:cs="Arial"/>
                <w:szCs w:val="16"/>
              </w:rPr>
              <w:t>Мощность</w:t>
            </w:r>
          </w:p>
          <w:p w:rsidR="001D5089" w:rsidRPr="001D5089" w:rsidRDefault="001D5089" w:rsidP="001D5089">
            <w:pPr>
              <w:suppressAutoHyphens/>
              <w:spacing w:after="0" w:line="240" w:lineRule="auto"/>
              <w:ind w:right="72"/>
              <w:jc w:val="center"/>
              <w:rPr>
                <w:rFonts w:ascii="Arial" w:eastAsia="Times New Roman" w:hAnsi="Arial" w:cs="Arial"/>
                <w:szCs w:val="16"/>
              </w:rPr>
            </w:pPr>
            <w:r w:rsidRPr="001D5089">
              <w:rPr>
                <w:rFonts w:ascii="Arial" w:eastAsia="Times New Roman" w:hAnsi="Arial" w:cs="Arial"/>
                <w:szCs w:val="16"/>
              </w:rPr>
              <w:t>(вместимость)</w:t>
            </w:r>
          </w:p>
        </w:tc>
        <w:tc>
          <w:tcPr>
            <w:tcW w:w="1625" w:type="dxa"/>
            <w:shd w:val="clear" w:color="auto" w:fill="FFFFFF"/>
          </w:tcPr>
          <w:p w:rsidR="001D5089" w:rsidRPr="001D5089" w:rsidRDefault="001D5089" w:rsidP="001D5089">
            <w:pPr>
              <w:suppressAutoHyphens/>
              <w:spacing w:after="0" w:line="240" w:lineRule="auto"/>
              <w:ind w:right="72"/>
              <w:jc w:val="center"/>
              <w:rPr>
                <w:rFonts w:ascii="Arial" w:eastAsia="Times New Roman" w:hAnsi="Arial" w:cs="Arial"/>
                <w:szCs w:val="16"/>
              </w:rPr>
            </w:pPr>
            <w:r w:rsidRPr="001D5089">
              <w:rPr>
                <w:rFonts w:ascii="Arial" w:eastAsia="Times New Roman" w:hAnsi="Arial" w:cs="Arial"/>
                <w:szCs w:val="16"/>
              </w:rPr>
              <w:t>Примечание</w:t>
            </w:r>
          </w:p>
          <w:p w:rsidR="001D5089" w:rsidRPr="001D5089" w:rsidRDefault="001D5089" w:rsidP="001D5089">
            <w:pPr>
              <w:suppressAutoHyphens/>
              <w:spacing w:after="0" w:line="240" w:lineRule="auto"/>
              <w:ind w:right="72"/>
              <w:jc w:val="center"/>
              <w:rPr>
                <w:rFonts w:ascii="Arial" w:eastAsia="Times New Roman" w:hAnsi="Arial" w:cs="Arial"/>
                <w:szCs w:val="16"/>
              </w:rPr>
            </w:pPr>
            <w:r w:rsidRPr="001D5089">
              <w:rPr>
                <w:rFonts w:ascii="Arial" w:eastAsia="Times New Roman" w:hAnsi="Arial" w:cs="Arial"/>
                <w:szCs w:val="16"/>
              </w:rPr>
              <w:t>(состояние)</w:t>
            </w:r>
          </w:p>
        </w:tc>
      </w:tr>
      <w:tr w:rsidR="001D5089" w:rsidRPr="001D5089" w:rsidTr="002E1866">
        <w:tblPrEx>
          <w:tblCellMar>
            <w:top w:w="0" w:type="dxa"/>
            <w:bottom w:w="0" w:type="dxa"/>
          </w:tblCellMar>
        </w:tblPrEx>
        <w:trPr>
          <w:jc w:val="center"/>
        </w:trPr>
        <w:tc>
          <w:tcPr>
            <w:tcW w:w="76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1</w:t>
            </w:r>
          </w:p>
        </w:tc>
        <w:tc>
          <w:tcPr>
            <w:tcW w:w="241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w:t>
            </w:r>
          </w:p>
        </w:tc>
        <w:tc>
          <w:tcPr>
            <w:tcW w:w="2107"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3</w:t>
            </w:r>
          </w:p>
        </w:tc>
        <w:tc>
          <w:tcPr>
            <w:tcW w:w="210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4</w:t>
            </w:r>
          </w:p>
        </w:tc>
        <w:tc>
          <w:tcPr>
            <w:tcW w:w="1858"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5</w:t>
            </w:r>
          </w:p>
        </w:tc>
        <w:tc>
          <w:tcPr>
            <w:tcW w:w="1625"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6</w:t>
            </w:r>
          </w:p>
        </w:tc>
      </w:tr>
      <w:tr w:rsidR="001D5089" w:rsidRPr="001D5089" w:rsidTr="002E1866">
        <w:tblPrEx>
          <w:tblCellMar>
            <w:top w:w="0" w:type="dxa"/>
            <w:bottom w:w="0" w:type="dxa"/>
          </w:tblCellMar>
        </w:tblPrEx>
        <w:trPr>
          <w:jc w:val="center"/>
        </w:trPr>
        <w:tc>
          <w:tcPr>
            <w:tcW w:w="76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2.4</w:t>
            </w:r>
          </w:p>
        </w:tc>
        <w:tc>
          <w:tcPr>
            <w:tcW w:w="2410"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ООО «БИО-ТОН»</w:t>
            </w:r>
          </w:p>
        </w:tc>
        <w:tc>
          <w:tcPr>
            <w:tcW w:w="2107"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зерновые, подсолнечник</w:t>
            </w:r>
          </w:p>
        </w:tc>
        <w:tc>
          <w:tcPr>
            <w:tcW w:w="210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с. Черновка, ул. Новостроевская,</w:t>
            </w:r>
          </w:p>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10</w:t>
            </w:r>
          </w:p>
        </w:tc>
        <w:tc>
          <w:tcPr>
            <w:tcW w:w="1858"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зерновые-4,66 тыс.т.</w:t>
            </w:r>
          </w:p>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подсолнечник- 1,27 тыс.т.</w:t>
            </w:r>
          </w:p>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площадь- 8,18 га</w:t>
            </w:r>
          </w:p>
        </w:tc>
        <w:tc>
          <w:tcPr>
            <w:tcW w:w="1625"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действ.</w:t>
            </w:r>
          </w:p>
        </w:tc>
      </w:tr>
      <w:tr w:rsidR="001D5089" w:rsidRPr="001D5089" w:rsidTr="002E1866">
        <w:tblPrEx>
          <w:tblCellMar>
            <w:top w:w="0" w:type="dxa"/>
            <w:bottom w:w="0" w:type="dxa"/>
          </w:tblCellMar>
        </w:tblPrEx>
        <w:trPr>
          <w:jc w:val="center"/>
        </w:trPr>
        <w:tc>
          <w:tcPr>
            <w:tcW w:w="76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2.5</w:t>
            </w:r>
          </w:p>
        </w:tc>
        <w:tc>
          <w:tcPr>
            <w:tcW w:w="2410"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ООО «Волга-Агро»</w:t>
            </w:r>
          </w:p>
        </w:tc>
        <w:tc>
          <w:tcPr>
            <w:tcW w:w="2107"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животноводство,</w:t>
            </w:r>
          </w:p>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растениеводство</w:t>
            </w:r>
          </w:p>
        </w:tc>
        <w:tc>
          <w:tcPr>
            <w:tcW w:w="2109"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 xml:space="preserve">с. Орловка, ул. Школьная,1 </w:t>
            </w:r>
          </w:p>
        </w:tc>
        <w:tc>
          <w:tcPr>
            <w:tcW w:w="1858"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площадь- 4,78 га</w:t>
            </w:r>
          </w:p>
        </w:tc>
        <w:tc>
          <w:tcPr>
            <w:tcW w:w="1625"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действ.</w:t>
            </w:r>
          </w:p>
        </w:tc>
      </w:tr>
      <w:tr w:rsidR="001D5089" w:rsidRPr="001D5089" w:rsidTr="002E1866">
        <w:tblPrEx>
          <w:tblCellMar>
            <w:top w:w="0" w:type="dxa"/>
            <w:bottom w:w="0" w:type="dxa"/>
          </w:tblCellMar>
        </w:tblPrEx>
        <w:trPr>
          <w:jc w:val="center"/>
        </w:trPr>
        <w:tc>
          <w:tcPr>
            <w:tcW w:w="76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2.6</w:t>
            </w:r>
          </w:p>
        </w:tc>
        <w:tc>
          <w:tcPr>
            <w:tcW w:w="2410"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ИП Мухранов В.В.</w:t>
            </w:r>
          </w:p>
        </w:tc>
        <w:tc>
          <w:tcPr>
            <w:tcW w:w="2107"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растениеводство</w:t>
            </w:r>
          </w:p>
        </w:tc>
        <w:tc>
          <w:tcPr>
            <w:tcW w:w="2109"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п. Нива</w:t>
            </w:r>
          </w:p>
        </w:tc>
        <w:tc>
          <w:tcPr>
            <w:tcW w:w="1858"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площадь- 1,82 га</w:t>
            </w:r>
          </w:p>
        </w:tc>
        <w:tc>
          <w:tcPr>
            <w:tcW w:w="1625"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действ.</w:t>
            </w:r>
          </w:p>
        </w:tc>
      </w:tr>
      <w:tr w:rsidR="001D5089" w:rsidRPr="001D5089" w:rsidTr="002E1866">
        <w:tblPrEx>
          <w:tblCellMar>
            <w:top w:w="0" w:type="dxa"/>
            <w:bottom w:w="0" w:type="dxa"/>
          </w:tblCellMar>
        </w:tblPrEx>
        <w:trPr>
          <w:jc w:val="center"/>
        </w:trPr>
        <w:tc>
          <w:tcPr>
            <w:tcW w:w="76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2.7</w:t>
            </w:r>
          </w:p>
        </w:tc>
        <w:tc>
          <w:tcPr>
            <w:tcW w:w="2410"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КФХ Калмыков С.И.</w:t>
            </w:r>
          </w:p>
        </w:tc>
        <w:tc>
          <w:tcPr>
            <w:tcW w:w="2107"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животноводство</w:t>
            </w:r>
          </w:p>
        </w:tc>
        <w:tc>
          <w:tcPr>
            <w:tcW w:w="2109" w:type="dxa"/>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rPr>
              <w:t>с. Черновка, ул. Демидова,24</w:t>
            </w:r>
          </w:p>
        </w:tc>
        <w:tc>
          <w:tcPr>
            <w:tcW w:w="1858"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площадь- 0,55 га</w:t>
            </w:r>
          </w:p>
        </w:tc>
        <w:tc>
          <w:tcPr>
            <w:tcW w:w="1625"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действ.</w:t>
            </w:r>
          </w:p>
        </w:tc>
      </w:tr>
      <w:tr w:rsidR="001D5089" w:rsidRPr="001D5089" w:rsidTr="002E1866">
        <w:tblPrEx>
          <w:tblCellMar>
            <w:top w:w="0" w:type="dxa"/>
            <w:bottom w:w="0" w:type="dxa"/>
          </w:tblCellMar>
        </w:tblPrEx>
        <w:trPr>
          <w:jc w:val="center"/>
        </w:trPr>
        <w:tc>
          <w:tcPr>
            <w:tcW w:w="76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2.8</w:t>
            </w:r>
          </w:p>
        </w:tc>
        <w:tc>
          <w:tcPr>
            <w:tcW w:w="2410"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МТФ</w:t>
            </w:r>
          </w:p>
        </w:tc>
        <w:tc>
          <w:tcPr>
            <w:tcW w:w="2107"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w:t>
            </w:r>
          </w:p>
        </w:tc>
        <w:tc>
          <w:tcPr>
            <w:tcW w:w="2109"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к северу-западу от с. Черновка</w:t>
            </w:r>
          </w:p>
        </w:tc>
        <w:tc>
          <w:tcPr>
            <w:tcW w:w="1858"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площадь-1,28 га</w:t>
            </w:r>
          </w:p>
        </w:tc>
        <w:tc>
          <w:tcPr>
            <w:tcW w:w="1625"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не действ.</w:t>
            </w:r>
          </w:p>
        </w:tc>
      </w:tr>
      <w:tr w:rsidR="001D5089" w:rsidRPr="001D5089" w:rsidTr="002E1866">
        <w:tblPrEx>
          <w:tblCellMar>
            <w:top w:w="0" w:type="dxa"/>
            <w:bottom w:w="0" w:type="dxa"/>
          </w:tblCellMar>
        </w:tblPrEx>
        <w:trPr>
          <w:jc w:val="center"/>
        </w:trPr>
        <w:tc>
          <w:tcPr>
            <w:tcW w:w="76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2.9</w:t>
            </w:r>
          </w:p>
        </w:tc>
        <w:tc>
          <w:tcPr>
            <w:tcW w:w="2410"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Овцеферма</w:t>
            </w:r>
          </w:p>
        </w:tc>
        <w:tc>
          <w:tcPr>
            <w:tcW w:w="2107"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животноводство</w:t>
            </w:r>
          </w:p>
        </w:tc>
        <w:tc>
          <w:tcPr>
            <w:tcW w:w="2109"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к востоку от п. Нива</w:t>
            </w:r>
          </w:p>
        </w:tc>
        <w:tc>
          <w:tcPr>
            <w:tcW w:w="1858"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площадь- 6,85 га</w:t>
            </w:r>
          </w:p>
        </w:tc>
        <w:tc>
          <w:tcPr>
            <w:tcW w:w="1625"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действ.</w:t>
            </w:r>
          </w:p>
        </w:tc>
      </w:tr>
    </w:tbl>
    <w:p w:rsidR="001D5089" w:rsidRPr="001D5089" w:rsidRDefault="001D5089" w:rsidP="001D5089">
      <w:pPr>
        <w:suppressAutoHyphens/>
        <w:spacing w:after="0" w:line="240" w:lineRule="auto"/>
        <w:ind w:firstLine="570"/>
        <w:jc w:val="right"/>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44" w:name="_Toc358917301"/>
      <w:r w:rsidRPr="001D5089">
        <w:rPr>
          <w:rFonts w:ascii="Arial" w:eastAsia="Times New Roman" w:hAnsi="Arial" w:cs="Arial"/>
          <w:b/>
          <w:bCs/>
          <w:i/>
          <w:sz w:val="28"/>
          <w:szCs w:val="26"/>
          <w:lang w:eastAsia="ar-SA"/>
        </w:rPr>
        <w:lastRenderedPageBreak/>
        <w:t>2.4.8. Зона специального назначения</w:t>
      </w:r>
      <w:bookmarkEnd w:id="44"/>
    </w:p>
    <w:p w:rsidR="001D5089" w:rsidRPr="001D5089" w:rsidRDefault="001D5089" w:rsidP="001D5089">
      <w:pPr>
        <w:suppressAutoHyphens/>
        <w:spacing w:after="0" w:line="240" w:lineRule="auto"/>
        <w:ind w:firstLine="360"/>
        <w:jc w:val="both"/>
        <w:rPr>
          <w:rFonts w:ascii="Arial" w:eastAsia="Times New Roman" w:hAnsi="Arial" w:cs="Arial"/>
          <w:bCs/>
          <w:sz w:val="24"/>
          <w:szCs w:val="16"/>
          <w:lang w:eastAsia="ar-SA"/>
        </w:rPr>
      </w:pPr>
    </w:p>
    <w:p w:rsidR="001D5089" w:rsidRPr="001D5089" w:rsidRDefault="001D5089" w:rsidP="001D5089">
      <w:pPr>
        <w:suppressAutoHyphens/>
        <w:spacing w:after="0" w:line="240" w:lineRule="auto"/>
        <w:ind w:firstLine="360"/>
        <w:jc w:val="both"/>
        <w:rPr>
          <w:rFonts w:ascii="Arial" w:eastAsia="Times New Roman" w:hAnsi="Arial" w:cs="Arial"/>
          <w:bCs/>
          <w:sz w:val="24"/>
          <w:szCs w:val="16"/>
          <w:lang w:eastAsia="ar-SA"/>
        </w:rPr>
      </w:pPr>
      <w:r w:rsidRPr="001D5089">
        <w:rPr>
          <w:rFonts w:ascii="Arial" w:eastAsia="Times New Roman" w:hAnsi="Arial" w:cs="Arial"/>
          <w:bCs/>
          <w:sz w:val="24"/>
          <w:szCs w:val="16"/>
          <w:lang w:eastAsia="ar-SA"/>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 объектам специального назначения относятся кладбища, свалки, скотомогильники.</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Кладбища</w:t>
      </w:r>
    </w:p>
    <w:p w:rsidR="001D5089" w:rsidRPr="001D5089" w:rsidRDefault="001D5089" w:rsidP="001D5089">
      <w:pPr>
        <w:suppressAutoHyphens/>
        <w:spacing w:after="0" w:line="240" w:lineRule="auto"/>
        <w:ind w:firstLine="709"/>
        <w:jc w:val="both"/>
        <w:rPr>
          <w:rFonts w:ascii="Arial" w:eastAsia="Times New Roman" w:hAnsi="Arial" w:cs="Arial"/>
          <w:bCs/>
          <w:sz w:val="24"/>
          <w:szCs w:val="16"/>
          <w:lang w:eastAsia="ar-SA"/>
        </w:rPr>
      </w:pPr>
      <w:r w:rsidRPr="001D5089">
        <w:rPr>
          <w:rFonts w:ascii="Arial" w:eastAsia="Times New Roman" w:hAnsi="Arial" w:cs="Arial"/>
          <w:bCs/>
          <w:sz w:val="24"/>
          <w:szCs w:val="16"/>
          <w:lang w:eastAsia="ar-SA"/>
        </w:rPr>
        <w:t xml:space="preserve">На территории сельского поселения  Черновка расположены три кладбища: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К юго-западу от с. Черновка (площадь 1,21 га);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В юго-западной части от п. Нива (площадь 0,15 га);</w:t>
      </w:r>
    </w:p>
    <w:p w:rsidR="001D5089" w:rsidRPr="001D5089" w:rsidRDefault="001D5089" w:rsidP="001D5089">
      <w:pPr>
        <w:tabs>
          <w:tab w:val="left" w:pos="996"/>
        </w:tabs>
        <w:spacing w:after="0" w:line="240" w:lineRule="auto"/>
        <w:ind w:left="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В юго-западной части с. Орловка (площадь 0,72 га);</w:t>
      </w: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п.7.1.12 </w:t>
      </w:r>
      <w:r w:rsidRPr="001D5089">
        <w:rPr>
          <w:rFonts w:ascii="Arial" w:eastAsia="Times New Roman" w:hAnsi="Arial" w:cs="Arial"/>
          <w:i/>
          <w:color w:val="000000"/>
          <w:sz w:val="24"/>
          <w:szCs w:val="16"/>
          <w:lang w:eastAsia="ar-SA"/>
        </w:rPr>
        <w:t xml:space="preserve">СанПиН 2.2.1/2.1.1.1200-03, </w:t>
      </w:r>
      <w:r w:rsidRPr="001D5089">
        <w:rPr>
          <w:rFonts w:ascii="Arial" w:eastAsia="Times New Roman" w:hAnsi="Arial" w:cs="Arial"/>
          <w:color w:val="000000"/>
          <w:sz w:val="24"/>
          <w:szCs w:val="16"/>
          <w:lang w:eastAsia="ar-SA"/>
        </w:rPr>
        <w:t xml:space="preserve">санитарно-защитная зона сельских кладбищ составляет 50 м. </w:t>
      </w:r>
    </w:p>
    <w:p w:rsidR="001D5089" w:rsidRPr="001D5089" w:rsidRDefault="001D5089" w:rsidP="001D5089">
      <w:pPr>
        <w:suppressAutoHyphens/>
        <w:spacing w:after="0" w:line="240" w:lineRule="auto"/>
        <w:ind w:firstLine="709"/>
        <w:jc w:val="both"/>
        <w:rPr>
          <w:rFonts w:ascii="Arial" w:eastAsia="Times New Roman" w:hAnsi="Arial" w:cs="Arial"/>
          <w:bCs/>
          <w:sz w:val="24"/>
          <w:szCs w:val="16"/>
          <w:lang w:eastAsia="ar-SA"/>
        </w:rPr>
      </w:pPr>
      <w:r w:rsidRPr="001D5089">
        <w:rPr>
          <w:rFonts w:ascii="Arial" w:eastAsia="Times New Roman" w:hAnsi="Arial" w:cs="Arial"/>
          <w:bCs/>
          <w:sz w:val="24"/>
          <w:szCs w:val="16"/>
          <w:lang w:eastAsia="ar-SA"/>
        </w:rPr>
        <w:t>Санитарно-гигиенические разрывы до жилой застройки выдержаны.</w:t>
      </w:r>
    </w:p>
    <w:p w:rsidR="001D5089" w:rsidRPr="001D5089" w:rsidRDefault="001D5089" w:rsidP="001D5089">
      <w:pPr>
        <w:suppressAutoHyphens/>
        <w:spacing w:after="0" w:line="240" w:lineRule="auto"/>
        <w:jc w:val="both"/>
        <w:rPr>
          <w:rFonts w:ascii="Arial" w:eastAsia="Times New Roman" w:hAnsi="Arial" w:cs="Arial"/>
          <w:bCs/>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Cs/>
          <w:i/>
          <w:sz w:val="24"/>
          <w:szCs w:val="16"/>
          <w:lang w:eastAsia="ar-SA"/>
        </w:rPr>
      </w:pPr>
      <w:r w:rsidRPr="001D5089">
        <w:rPr>
          <w:rFonts w:ascii="Arial" w:eastAsia="Times New Roman" w:hAnsi="Arial" w:cs="Arial"/>
          <w:bCs/>
          <w:i/>
          <w:sz w:val="24"/>
          <w:szCs w:val="16"/>
          <w:lang w:eastAsia="ar-SA"/>
        </w:rPr>
        <w:t>Скотомогильники</w:t>
      </w: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границах сельского поселения Черновка, располагается 1 закрытый скотомогильник, расположенный в северо-западной части п. Черновка. Скотомогильник представляет собой земляную яму.</w:t>
      </w:r>
    </w:p>
    <w:p w:rsidR="001D5089" w:rsidRPr="001D5089" w:rsidRDefault="001D5089" w:rsidP="001D5089">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1D5089">
          <w:rPr>
            <w:rFonts w:ascii="Arial" w:eastAsia="Times New Roman" w:hAnsi="Arial" w:cs="Arial"/>
            <w:color w:val="000000"/>
            <w:sz w:val="24"/>
            <w:szCs w:val="16"/>
            <w:lang w:eastAsia="ar-SA"/>
          </w:rPr>
          <w:t>1000 м</w:t>
        </w:r>
      </w:smartTag>
      <w:r w:rsidRPr="001D5089">
        <w:rPr>
          <w:rFonts w:ascii="Arial" w:eastAsia="Times New Roman" w:hAnsi="Arial" w:cs="Arial"/>
          <w:color w:val="000000"/>
          <w:sz w:val="24"/>
          <w:szCs w:val="16"/>
          <w:lang w:eastAsia="ar-SA"/>
        </w:rPr>
        <w:t>.</w:t>
      </w:r>
    </w:p>
    <w:p w:rsidR="001D5089" w:rsidRPr="001D5089" w:rsidRDefault="001D5089" w:rsidP="001D5089">
      <w:pPr>
        <w:spacing w:after="0" w:line="240" w:lineRule="auto"/>
        <w:ind w:left="1080"/>
        <w:jc w:val="both"/>
        <w:rPr>
          <w:rFonts w:ascii="Arial" w:eastAsia="Times New Roman" w:hAnsi="Arial" w:cs="Arial"/>
          <w:i/>
          <w:sz w:val="24"/>
          <w:szCs w:val="16"/>
          <w:lang w:eastAsia="ar-SA"/>
        </w:rPr>
      </w:pPr>
    </w:p>
    <w:p w:rsidR="001D5089" w:rsidRPr="001D5089" w:rsidRDefault="001D5089" w:rsidP="001D5089">
      <w:pPr>
        <w:spacing w:after="0" w:line="240" w:lineRule="auto"/>
        <w:ind w:left="1080"/>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ТБО и свалки</w:t>
      </w: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Твердые бытовые отходы с. Черновка размещаются на несанкционированной свалке в 150 м на юго-запад от с. Черновка.</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природной среды и подлежит ликвидации.</w:t>
      </w:r>
    </w:p>
    <w:p w:rsidR="001D5089" w:rsidRPr="001D5089" w:rsidRDefault="001D5089" w:rsidP="001D5089">
      <w:pPr>
        <w:suppressAutoHyphens/>
        <w:spacing w:after="0" w:line="240" w:lineRule="auto"/>
        <w:jc w:val="both"/>
        <w:rPr>
          <w:rFonts w:ascii="Arial" w:eastAsia="Times New Roman" w:hAnsi="Arial" w:cs="Arial"/>
          <w:color w:val="0000CC"/>
          <w:sz w:val="24"/>
          <w:szCs w:val="24"/>
          <w:lang w:eastAsia="ar-SA"/>
        </w:r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sectPr w:rsidR="001D5089" w:rsidRPr="001D5089">
          <w:pgSz w:w="11906" w:h="16838"/>
          <w:pgMar w:top="1134" w:right="851" w:bottom="1134" w:left="1134" w:header="709" w:footer="709" w:gutter="0"/>
          <w:cols w:space="708"/>
        </w:sectPr>
      </w:pPr>
      <w:bookmarkStart w:id="45" w:name="_Toc319434003"/>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46" w:name="_Toc358917302"/>
      <w:r w:rsidRPr="001D5089">
        <w:rPr>
          <w:rFonts w:ascii="Arial" w:eastAsia="Times New Roman" w:hAnsi="Arial" w:cs="Arial"/>
          <w:bCs/>
          <w:iCs/>
          <w:sz w:val="32"/>
          <w:szCs w:val="28"/>
          <w:lang w:eastAsia="ar-SA"/>
        </w:rPr>
        <w:lastRenderedPageBreak/>
        <w:t>2.5. ЗОНЫ С ОСОБЫМИ УСЛОВИЯМИ ИСПОЛЬЗОВАНИЯ ТЕРРИТОРИИ</w:t>
      </w:r>
      <w:bookmarkEnd w:id="45"/>
      <w:bookmarkEnd w:id="46"/>
      <w:r w:rsidRPr="001D5089">
        <w:rPr>
          <w:rFonts w:ascii="Arial" w:eastAsia="Times New Roman" w:hAnsi="Arial" w:cs="Arial"/>
          <w:bCs/>
          <w:iCs/>
          <w:sz w:val="32"/>
          <w:szCs w:val="28"/>
          <w:lang w:eastAsia="ar-SA"/>
        </w:rPr>
        <w:t xml:space="preserve"> </w:t>
      </w:r>
    </w:p>
    <w:p w:rsidR="001D5089" w:rsidRPr="001D5089" w:rsidRDefault="001D5089" w:rsidP="001D5089">
      <w:pPr>
        <w:widowControl w:val="0"/>
        <w:suppressLineNumbers/>
        <w:suppressAutoHyphens/>
        <w:spacing w:after="0" w:line="240" w:lineRule="auto"/>
        <w:ind w:firstLine="720"/>
        <w:jc w:val="both"/>
        <w:rPr>
          <w:rFonts w:ascii="Arial" w:eastAsia="Times New Roman" w:hAnsi="Arial" w:cs="Arial"/>
          <w:sz w:val="24"/>
          <w:szCs w:val="16"/>
          <w:lang w:eastAsia="ar-SA"/>
        </w:rPr>
      </w:pPr>
    </w:p>
    <w:p w:rsidR="001D5089" w:rsidRPr="001D5089" w:rsidRDefault="001D5089" w:rsidP="001D5089">
      <w:pPr>
        <w:widowControl w:val="0"/>
        <w:suppressLineNumbers/>
        <w:suppressAutoHyphens/>
        <w:spacing w:after="0" w:line="240" w:lineRule="auto"/>
        <w:ind w:firstLine="720"/>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1D5089">
        <w:rPr>
          <w:rFonts w:ascii="Arial" w:eastAsia="Times New Roman" w:hAnsi="Arial" w:cs="Arial"/>
          <w:i/>
          <w:sz w:val="24"/>
          <w:szCs w:val="16"/>
          <w:lang w:eastAsia="ar-SA"/>
        </w:rPr>
        <w:t>Ст.1. ФЗ «Градостроительный кодекс Российской Федерации» от 29.12.2004 г. № 190-ФЗ.</w:t>
      </w:r>
    </w:p>
    <w:p w:rsidR="001D5089" w:rsidRPr="001D5089" w:rsidRDefault="001D5089" w:rsidP="001D5089">
      <w:pPr>
        <w:widowControl w:val="0"/>
        <w:suppressLineNumbers/>
        <w:suppressAutoHyphens/>
        <w:spacing w:after="0" w:line="240" w:lineRule="auto"/>
        <w:ind w:firstLine="720"/>
        <w:jc w:val="both"/>
        <w:rPr>
          <w:rFonts w:ascii="Arial" w:eastAsia="Times New Roman" w:hAnsi="Arial" w:cs="Arial"/>
          <w:i/>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47" w:name="_Toc185153223"/>
      <w:bookmarkStart w:id="48" w:name="_Toc248510889"/>
      <w:bookmarkStart w:id="49" w:name="_Toc272748853"/>
      <w:bookmarkStart w:id="50" w:name="_Toc358917303"/>
      <w:r w:rsidRPr="001D5089">
        <w:rPr>
          <w:rFonts w:ascii="Arial" w:eastAsia="Times New Roman" w:hAnsi="Arial" w:cs="Arial"/>
          <w:b/>
          <w:bCs/>
          <w:i/>
          <w:sz w:val="28"/>
          <w:szCs w:val="26"/>
          <w:lang w:eastAsia="ar-SA"/>
        </w:rPr>
        <w:t>2.5.1  Зоны особо охраняемых территорий</w:t>
      </w:r>
      <w:bookmarkEnd w:id="48"/>
      <w:bookmarkEnd w:id="49"/>
      <w:bookmarkEnd w:id="50"/>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51" w:name="_Toc248510890"/>
      <w:bookmarkStart w:id="52" w:name="_Toc272748854"/>
      <w:bookmarkStart w:id="53" w:name="_Toc358917304"/>
      <w:r w:rsidRPr="001D5089">
        <w:rPr>
          <w:rFonts w:ascii="Arial" w:eastAsia="Times New Roman" w:hAnsi="Arial" w:cs="Arial"/>
          <w:b/>
          <w:bCs/>
          <w:i/>
          <w:sz w:val="24"/>
          <w:szCs w:val="28"/>
          <w:lang w:eastAsia="ar-SA"/>
        </w:rPr>
        <w:t>2.5.1.1 Зоны охраны объектов культурного наследия</w:t>
      </w:r>
      <w:bookmarkStart w:id="54" w:name="_Toc185153224"/>
      <w:bookmarkEnd w:id="47"/>
      <w:bookmarkEnd w:id="51"/>
      <w:bookmarkEnd w:id="52"/>
      <w:bookmarkEnd w:id="53"/>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bookmarkStart w:id="55" w:name="_Toc314734864"/>
      <w:bookmarkStart w:id="56" w:name="_Toc314734914"/>
      <w:bookmarkStart w:id="57" w:name="_Toc320705034"/>
      <w:r w:rsidRPr="001D5089">
        <w:rPr>
          <w:rFonts w:ascii="Arial" w:eastAsia="Times New Roman" w:hAnsi="Arial" w:cs="Arial"/>
          <w:sz w:val="24"/>
          <w:szCs w:val="16"/>
          <w:lang w:eastAsia="ar-SA"/>
        </w:rPr>
        <w:t>В сельском поселении Черновка имеется 20 памятников археологии (Таблица 28).</w:t>
      </w:r>
      <w:bookmarkEnd w:id="55"/>
      <w:bookmarkEnd w:id="56"/>
      <w:bookmarkEnd w:id="57"/>
      <w:r w:rsidRPr="001D5089">
        <w:rPr>
          <w:rFonts w:ascii="Arial" w:eastAsia="Times New Roman" w:hAnsi="Arial" w:cs="Arial"/>
          <w:sz w:val="24"/>
          <w:szCs w:val="16"/>
          <w:lang w:eastAsia="ar-SA"/>
        </w:rPr>
        <w:t xml:space="preserve"> </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Наличие на проектируемой территории памятников истории и культуры </w:t>
      </w:r>
      <w:r w:rsidRPr="001D5089">
        <w:rPr>
          <w:rFonts w:ascii="Arial" w:eastAsia="Times New Roman" w:hAnsi="Arial" w:cs="Arial"/>
          <w:color w:val="000000"/>
          <w:sz w:val="24"/>
          <w:szCs w:val="16"/>
          <w:lang w:eastAsia="ar-SA"/>
        </w:rPr>
        <w:t>требует соблюдения</w:t>
      </w:r>
      <w:r w:rsidRPr="001D5089">
        <w:rPr>
          <w:rFonts w:ascii="Arial" w:eastAsia="Times New Roman" w:hAnsi="Arial" w:cs="Arial"/>
          <w:sz w:val="24"/>
          <w:szCs w:val="16"/>
          <w:lang w:eastAsia="ar-SA"/>
        </w:rPr>
        <w:t xml:space="preserve"> требований </w:t>
      </w:r>
      <w:r w:rsidRPr="001D5089">
        <w:rPr>
          <w:rFonts w:ascii="Arial" w:eastAsia="Times New Roman" w:hAnsi="Arial" w:cs="Arial"/>
          <w:i/>
          <w:color w:val="000000"/>
          <w:sz w:val="24"/>
          <w:szCs w:val="16"/>
          <w:lang w:eastAsia="ar-SA"/>
        </w:rPr>
        <w:t>ФЗ Российской Федерации от 25 мая 2002г. № 73-ФЗ «Об объектах культурного наследия (памятниках истории и культуры) народов Российской Федерации».</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i/>
          <w:color w:val="000000"/>
          <w:sz w:val="24"/>
          <w:szCs w:val="16"/>
          <w:lang w:eastAsia="ar-SA"/>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1D5089">
        <w:rPr>
          <w:rFonts w:ascii="Arial" w:eastAsia="Times New Roman" w:hAnsi="Arial" w:cs="Arial"/>
          <w:sz w:val="24"/>
          <w:szCs w:val="16"/>
          <w:lang w:eastAsia="ar-SA"/>
        </w:rPr>
        <w:t>объекты культурного наследия подразделяются на следующие категории историко-культурного значения:</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i/>
          <w:sz w:val="24"/>
          <w:szCs w:val="16"/>
          <w:u w:val="single"/>
          <w:lang w:eastAsia="ar-SA"/>
        </w:rPr>
        <w:t>объекты культурного наследия регионального значения</w:t>
      </w:r>
      <w:r w:rsidRPr="001D5089">
        <w:rPr>
          <w:rFonts w:ascii="Arial" w:eastAsia="Times New Roman" w:hAnsi="Arial" w:cs="Arial"/>
          <w:sz w:val="24"/>
          <w:szCs w:val="16"/>
          <w:lang w:eastAsia="ar-SA"/>
        </w:rPr>
        <w:t xml:space="preserve"> - объекты, обладающие историко-архитектурной, художественной, научной и мемориальной ценностью;</w:t>
      </w:r>
    </w:p>
    <w:p w:rsidR="001D5089" w:rsidRPr="001D5089" w:rsidRDefault="001D5089" w:rsidP="001D5089">
      <w:pPr>
        <w:suppressAutoHyphens/>
        <w:autoSpaceDE w:val="0"/>
        <w:spacing w:after="0" w:line="240" w:lineRule="auto"/>
        <w:ind w:firstLine="425"/>
        <w:jc w:val="both"/>
        <w:rPr>
          <w:rFonts w:ascii="Arial" w:eastAsia="Arial" w:hAnsi="Arial" w:cs="Arial"/>
          <w:i/>
          <w:sz w:val="24"/>
          <w:szCs w:val="24"/>
          <w:u w:val="single"/>
          <w:lang w:eastAsia="ar-SA"/>
        </w:rPr>
      </w:pPr>
      <w:r w:rsidRPr="001D5089">
        <w:rPr>
          <w:rFonts w:ascii="Arial" w:eastAsia="Arial" w:hAnsi="Arial" w:cs="Arial"/>
          <w:i/>
          <w:sz w:val="24"/>
          <w:szCs w:val="24"/>
          <w:u w:val="single"/>
          <w:lang w:eastAsia="ar-SA"/>
        </w:rPr>
        <w:t>Зоны охраны объектов историко-культурного наследия</w:t>
      </w:r>
    </w:p>
    <w:p w:rsidR="001D5089" w:rsidRPr="001D5089" w:rsidRDefault="001D5089" w:rsidP="001D5089">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w:t>
      </w:r>
      <w:r w:rsidRPr="001D5089">
        <w:rPr>
          <w:rFonts w:ascii="Arial" w:eastAsia="Times New Roman" w:hAnsi="Arial" w:cs="Arial"/>
          <w:i/>
          <w:sz w:val="24"/>
          <w:szCs w:val="16"/>
          <w:lang w:eastAsia="ar-SA"/>
        </w:rPr>
        <w:t>ФЗ от 25 мая 2002г. № 73-ФЗ</w:t>
      </w:r>
      <w:r w:rsidRPr="001D5089">
        <w:rPr>
          <w:rFonts w:ascii="Arial" w:eastAsia="Times New Roman" w:hAnsi="Arial" w:cs="Arial"/>
          <w:sz w:val="24"/>
          <w:szCs w:val="16"/>
          <w:lang w:eastAsia="ar-SA"/>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D5089" w:rsidRPr="001D5089" w:rsidRDefault="001D5089" w:rsidP="001D5089">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Необходимый состав зон охраны объекта культурного наследия определяется </w:t>
      </w:r>
      <w:r w:rsidRPr="001D5089">
        <w:rPr>
          <w:rFonts w:ascii="Arial" w:eastAsia="Times New Roman" w:hAnsi="Arial" w:cs="Arial"/>
          <w:i/>
          <w:sz w:val="24"/>
          <w:szCs w:val="16"/>
          <w:u w:val="single"/>
          <w:lang w:eastAsia="ar-SA"/>
        </w:rPr>
        <w:t>проектом зон охраны объекта культурного наследия</w:t>
      </w:r>
      <w:r w:rsidRPr="001D5089">
        <w:rPr>
          <w:rFonts w:ascii="Arial" w:eastAsia="Times New Roman" w:hAnsi="Arial" w:cs="Arial"/>
          <w:sz w:val="24"/>
          <w:szCs w:val="16"/>
          <w:lang w:eastAsia="ar-SA"/>
        </w:rPr>
        <w:t>.</w:t>
      </w:r>
    </w:p>
    <w:p w:rsidR="001D5089" w:rsidRPr="001D5089" w:rsidRDefault="001D5089" w:rsidP="001D5089">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D5089">
        <w:rPr>
          <w:rFonts w:ascii="Arial" w:eastAsia="Times New Roman" w:hAnsi="Arial" w:cs="Arial"/>
          <w:i/>
          <w:sz w:val="24"/>
          <w:szCs w:val="16"/>
          <w:u w:val="single"/>
          <w:lang w:eastAsia="ar-SA"/>
        </w:rPr>
        <w:t>Охранная зона</w:t>
      </w:r>
      <w:r w:rsidRPr="001D5089">
        <w:rPr>
          <w:rFonts w:ascii="Arial" w:eastAsia="Times New Roman" w:hAnsi="Arial" w:cs="Arial"/>
          <w:sz w:val="24"/>
          <w:szCs w:val="16"/>
          <w:lang w:eastAsia="ar-SA"/>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D5089" w:rsidRPr="001D5089" w:rsidRDefault="001D5089" w:rsidP="001D5089">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D5089">
        <w:rPr>
          <w:rFonts w:ascii="Arial" w:eastAsia="Times New Roman" w:hAnsi="Arial" w:cs="Arial"/>
          <w:i/>
          <w:sz w:val="24"/>
          <w:szCs w:val="16"/>
          <w:u w:val="single"/>
          <w:lang w:eastAsia="ar-SA"/>
        </w:rPr>
        <w:t>Зона регулирования застройки и хозяйственной деятельности</w:t>
      </w:r>
      <w:r w:rsidRPr="001D5089">
        <w:rPr>
          <w:rFonts w:ascii="Arial" w:eastAsia="Times New Roman" w:hAnsi="Arial" w:cs="Arial"/>
          <w:sz w:val="24"/>
          <w:szCs w:val="16"/>
          <w:lang w:eastAsia="ar-SA"/>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1D5089" w:rsidRPr="001D5089" w:rsidRDefault="001D5089" w:rsidP="001D5089">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D5089">
        <w:rPr>
          <w:rFonts w:ascii="Arial" w:eastAsia="Times New Roman" w:hAnsi="Arial" w:cs="Arial"/>
          <w:i/>
          <w:sz w:val="24"/>
          <w:szCs w:val="16"/>
          <w:u w:val="single"/>
          <w:lang w:eastAsia="ar-SA"/>
        </w:rPr>
        <w:lastRenderedPageBreak/>
        <w:t>Зона охраняемого природного ландшафта</w:t>
      </w:r>
      <w:r w:rsidRPr="001D5089">
        <w:rPr>
          <w:rFonts w:ascii="Arial" w:eastAsia="Times New Roman" w:hAnsi="Arial" w:cs="Arial"/>
          <w:i/>
          <w:sz w:val="24"/>
          <w:szCs w:val="16"/>
          <w:lang w:eastAsia="ar-SA"/>
        </w:rPr>
        <w:t xml:space="preserve"> </w:t>
      </w:r>
      <w:r w:rsidRPr="001D5089">
        <w:rPr>
          <w:rFonts w:ascii="Arial" w:eastAsia="Times New Roman" w:hAnsi="Arial" w:cs="Arial"/>
          <w:sz w:val="24"/>
          <w:szCs w:val="16"/>
          <w:lang w:eastAsia="ar-SA"/>
        </w:rPr>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D5089" w:rsidRPr="001D5089" w:rsidRDefault="001D5089" w:rsidP="001D5089">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1D5089" w:rsidRPr="001D5089" w:rsidRDefault="001D5089" w:rsidP="001D5089">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1D5089">
        <w:rPr>
          <w:rFonts w:ascii="Arial" w:eastAsia="Times New Roman" w:hAnsi="Arial" w:cs="Arial"/>
          <w:i/>
          <w:sz w:val="24"/>
          <w:szCs w:val="16"/>
          <w:lang w:eastAsia="ar-SA"/>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До настоящего времени, проекты зон охраны объектов культурного наследия с.п. Черновка, включающие градостроительные регламенты, не разработаны.</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 xml:space="preserve">Согласно </w:t>
      </w:r>
      <w:r w:rsidRPr="001D5089">
        <w:rPr>
          <w:rFonts w:ascii="Arial" w:eastAsia="Times New Roman" w:hAnsi="Arial" w:cs="Arial"/>
          <w:i/>
          <w:sz w:val="24"/>
          <w:szCs w:val="16"/>
          <w:lang w:eastAsia="ar-SA"/>
        </w:rPr>
        <w:t xml:space="preserve">СНиП 2.07.01-89* «Градостроительство. Планировка и застройка городских и сельских поселений», </w:t>
      </w:r>
      <w:r w:rsidRPr="001D5089">
        <w:rPr>
          <w:rFonts w:ascii="Arial" w:eastAsia="Times New Roman" w:hAnsi="Arial" w:cs="Arial"/>
          <w:sz w:val="24"/>
          <w:szCs w:val="16"/>
          <w:lang w:eastAsia="ar-SA"/>
        </w:rPr>
        <w:t xml:space="preserve"> расстояния от памятников истории и культуры до транспортных и инженерных коммуникаций следует принимать не менее:</w:t>
      </w:r>
    </w:p>
    <w:p w:rsidR="001D5089" w:rsidRPr="001D5089" w:rsidRDefault="001D5089" w:rsidP="00B6239C">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100 м в условиях сложного рельефа;</w:t>
      </w:r>
    </w:p>
    <w:p w:rsidR="001D5089" w:rsidRPr="001D5089" w:rsidRDefault="001D5089" w:rsidP="00B6239C">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50 м на плоском рельефе;</w:t>
      </w:r>
    </w:p>
    <w:p w:rsidR="001D5089" w:rsidRPr="001D5089" w:rsidRDefault="001D5089" w:rsidP="00B6239C">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15 м до сетей водопровода, канализации и теплоснабжения (кроме разводящих);</w:t>
      </w:r>
    </w:p>
    <w:p w:rsidR="001D5089" w:rsidRPr="001D5089" w:rsidRDefault="001D5089" w:rsidP="00B6239C">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5 м до других подземных инженерных сетей.</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rsidR="001D5089" w:rsidRPr="001D5089" w:rsidRDefault="001D5089" w:rsidP="001D5089">
      <w:pPr>
        <w:widowControl w:val="0"/>
        <w:suppressAutoHyphens/>
        <w:spacing w:after="0" w:line="240" w:lineRule="auto"/>
        <w:ind w:firstLine="720"/>
        <w:contextualSpacing/>
        <w:jc w:val="right"/>
        <w:rPr>
          <w:rFonts w:ascii="Arial" w:eastAsia="Times New Roman" w:hAnsi="Arial" w:cs="Arial"/>
          <w:sz w:val="24"/>
          <w:szCs w:val="16"/>
          <w:lang w:eastAsia="ar-SA"/>
        </w:rPr>
      </w:pPr>
    </w:p>
    <w:p w:rsidR="001D5089" w:rsidRPr="001D5089" w:rsidRDefault="001D5089" w:rsidP="001D5089">
      <w:pPr>
        <w:widowControl w:val="0"/>
        <w:suppressAutoHyphens/>
        <w:spacing w:after="0" w:line="240" w:lineRule="auto"/>
        <w:ind w:firstLine="720"/>
        <w:contextualSpacing/>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28</w:t>
      </w:r>
    </w:p>
    <w:p w:rsidR="001D5089" w:rsidRPr="001D5089" w:rsidRDefault="001D5089" w:rsidP="001D5089">
      <w:pPr>
        <w:widowControl w:val="0"/>
        <w:suppressAutoHyphens/>
        <w:spacing w:after="0" w:line="240" w:lineRule="auto"/>
        <w:ind w:firstLine="720"/>
        <w:contextualSpacing/>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Выявленные объекты культурного (археологического) наследия, расположенные на территории с.п. Черновка м.р. Сергиевский*</w:t>
      </w:r>
    </w:p>
    <w:p w:rsidR="001D5089" w:rsidRPr="001D5089" w:rsidRDefault="001D5089" w:rsidP="001D5089">
      <w:pPr>
        <w:widowControl w:val="0"/>
        <w:suppressAutoHyphens/>
        <w:spacing w:after="0" w:line="240" w:lineRule="auto"/>
        <w:ind w:firstLine="720"/>
        <w:contextualSpacing/>
        <w:jc w:val="center"/>
        <w:rPr>
          <w:rFonts w:ascii="Arial" w:eastAsia="Times New Roman" w:hAnsi="Arial" w:cs="Arial"/>
          <w:b/>
          <w:sz w:val="24"/>
          <w:szCs w:val="16"/>
          <w:lang w:eastAsia="ar-SA"/>
        </w:rPr>
      </w:pPr>
    </w:p>
    <w:tbl>
      <w:tblPr>
        <w:tblW w:w="98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068"/>
        <w:gridCol w:w="1559"/>
        <w:gridCol w:w="1453"/>
        <w:gridCol w:w="1411"/>
        <w:gridCol w:w="1584"/>
        <w:gridCol w:w="1324"/>
      </w:tblGrid>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Наименование</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Типология</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Село</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Размещение</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Дата</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Площадь</w:t>
            </w:r>
          </w:p>
        </w:tc>
      </w:tr>
      <w:tr w:rsidR="001D5089" w:rsidRPr="001D5089" w:rsidTr="002E1866">
        <w:tc>
          <w:tcPr>
            <w:tcW w:w="9883" w:type="dxa"/>
            <w:gridSpan w:val="7"/>
          </w:tcPr>
          <w:p w:rsidR="001D5089" w:rsidRPr="001D5089" w:rsidRDefault="001D5089" w:rsidP="001D5089">
            <w:pPr>
              <w:widowControl w:val="0"/>
              <w:suppressAutoHyphens/>
              <w:spacing w:after="0" w:line="240" w:lineRule="auto"/>
              <w:contextualSpacing/>
              <w:jc w:val="center"/>
              <w:rPr>
                <w:rFonts w:ascii="Arial" w:eastAsia="Times New Roman" w:hAnsi="Arial" w:cs="Arial"/>
                <w:b/>
                <w:sz w:val="20"/>
                <w:szCs w:val="20"/>
                <w:lang w:eastAsia="ar-SA"/>
              </w:rPr>
            </w:pPr>
            <w:r w:rsidRPr="001D5089">
              <w:rPr>
                <w:rFonts w:ascii="Arial" w:eastAsia="Times New Roman" w:hAnsi="Arial" w:cs="Arial"/>
                <w:b/>
                <w:i/>
                <w:sz w:val="20"/>
                <w:szCs w:val="20"/>
                <w:lang w:eastAsia="ar-SA"/>
              </w:rPr>
              <w:t xml:space="preserve">Памятники археологии РАО № 426-Р от 6 мая </w:t>
            </w:r>
            <w:smartTag w:uri="urn:schemas-microsoft-com:office:smarttags" w:element="metricconverter">
              <w:smartTagPr>
                <w:attr w:name="ProductID" w:val="1993 г"/>
              </w:smartTagPr>
              <w:r w:rsidRPr="001D5089">
                <w:rPr>
                  <w:rFonts w:ascii="Arial" w:eastAsia="Times New Roman" w:hAnsi="Arial" w:cs="Arial"/>
                  <w:b/>
                  <w:i/>
                  <w:sz w:val="20"/>
                  <w:szCs w:val="20"/>
                  <w:lang w:eastAsia="ar-SA"/>
                </w:rPr>
                <w:t>1993 г</w:t>
              </w:r>
            </w:smartTag>
            <w:r w:rsidRPr="001D5089">
              <w:rPr>
                <w:rFonts w:ascii="Arial" w:eastAsia="Times New Roman" w:hAnsi="Arial" w:cs="Arial"/>
                <w:b/>
                <w:i/>
                <w:sz w:val="20"/>
                <w:szCs w:val="20"/>
                <w:lang w:eastAsia="ar-SA"/>
              </w:rPr>
              <w:t>.</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Попово Озеро      </w:t>
            </w:r>
            <w:r w:rsidRPr="001D5089">
              <w:rPr>
                <w:rFonts w:ascii="Arial" w:eastAsia="Times New Roman" w:hAnsi="Arial" w:cs="Arial"/>
                <w:sz w:val="20"/>
                <w:szCs w:val="20"/>
                <w:lang w:eastAsia="ar-SA"/>
              </w:rPr>
              <w:br/>
              <w:t xml:space="preserve">(Большая Чесноковка)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селище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Большая Чесноковка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2,5 км ю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II тыс. до  н.э.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0,80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2</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Черновка (1079 км)</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один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4 км всв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4,90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3</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один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2,5 км св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0,36</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4</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1 км юз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0,36</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5</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1,2 км юз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3,90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6</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один.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0,8 км св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0,49</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7</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III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один.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3 км св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0,25</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8</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III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2 км юз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5,70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9</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IX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4 км юз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0,64</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10</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IV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3 км юв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0,84</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11</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X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4 км юз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3,36</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12</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XI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3 км св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0,00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13</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XII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3,5 км всв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0,00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14</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XIII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1 км юв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1,20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15</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V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2,5 км юв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1,40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16</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VI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2 км юз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1,60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17</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VII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3 км юз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0,10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18</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VIII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2 км юв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2,52</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r w:rsidRPr="001D5089">
              <w:rPr>
                <w:rFonts w:ascii="Arial" w:eastAsia="Times New Roman" w:hAnsi="Arial" w:cs="Arial"/>
                <w:b/>
                <w:sz w:val="20"/>
                <w:szCs w:val="20"/>
                <w:lang w:eastAsia="ar-SA"/>
              </w:rPr>
              <w:t>Всего: 18</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p>
        </w:tc>
        <w:tc>
          <w:tcPr>
            <w:tcW w:w="9399" w:type="dxa"/>
            <w:gridSpan w:val="6"/>
          </w:tcPr>
          <w:p w:rsidR="001D5089" w:rsidRPr="001D5089" w:rsidRDefault="001D5089" w:rsidP="001D5089">
            <w:pPr>
              <w:widowControl w:val="0"/>
              <w:suppressAutoHyphens/>
              <w:spacing w:after="0" w:line="240" w:lineRule="auto"/>
              <w:contextualSpacing/>
              <w:jc w:val="center"/>
              <w:rPr>
                <w:rFonts w:ascii="Arial" w:eastAsia="Times New Roman" w:hAnsi="Arial" w:cs="Arial"/>
                <w:b/>
                <w:sz w:val="20"/>
                <w:szCs w:val="20"/>
                <w:lang w:eastAsia="ar-SA"/>
              </w:rPr>
            </w:pPr>
            <w:r w:rsidRPr="001D5089">
              <w:rPr>
                <w:rFonts w:ascii="Arial" w:eastAsia="Times New Roman" w:hAnsi="Arial" w:cs="Arial"/>
                <w:b/>
                <w:i/>
                <w:sz w:val="20"/>
                <w:szCs w:val="20"/>
                <w:lang w:eastAsia="ar-SA"/>
              </w:rPr>
              <w:t>Памятники археологии, выявленные в ходе проведения охранно-разведочных работ в 2012 году</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1</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IV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1,8 км св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0,00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2</w:t>
            </w: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V       </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кург. мог.    </w:t>
            </w: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Черновка            </w:t>
            </w: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3,1 км св  </w:t>
            </w: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 xml:space="preserve">не определ.   </w:t>
            </w: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0,00</w:t>
            </w: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r w:rsidRPr="001D5089">
              <w:rPr>
                <w:rFonts w:ascii="Arial" w:eastAsia="Times New Roman" w:hAnsi="Arial" w:cs="Arial"/>
                <w:b/>
                <w:sz w:val="20"/>
                <w:szCs w:val="20"/>
                <w:lang w:eastAsia="ar-SA"/>
              </w:rPr>
              <w:t>Всего: 2</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r>
      <w:tr w:rsidR="001D5089" w:rsidRPr="001D5089" w:rsidTr="002E1866">
        <w:tc>
          <w:tcPr>
            <w:tcW w:w="4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2068"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r w:rsidRPr="001D5089">
              <w:rPr>
                <w:rFonts w:ascii="Arial" w:eastAsia="Times New Roman" w:hAnsi="Arial" w:cs="Arial"/>
                <w:b/>
                <w:sz w:val="20"/>
                <w:szCs w:val="20"/>
                <w:lang w:eastAsia="ar-SA"/>
              </w:rPr>
              <w:t>Итого:  20</w:t>
            </w:r>
          </w:p>
        </w:tc>
        <w:tc>
          <w:tcPr>
            <w:tcW w:w="1559"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453"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411"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58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c>
          <w:tcPr>
            <w:tcW w:w="1324" w:type="dxa"/>
          </w:tcPr>
          <w:p w:rsidR="001D5089" w:rsidRPr="001D5089" w:rsidRDefault="001D5089" w:rsidP="001D5089">
            <w:pPr>
              <w:widowControl w:val="0"/>
              <w:suppressAutoHyphens/>
              <w:spacing w:after="0" w:line="240" w:lineRule="auto"/>
              <w:contextualSpacing/>
              <w:jc w:val="both"/>
              <w:rPr>
                <w:rFonts w:ascii="Arial" w:eastAsia="Times New Roman" w:hAnsi="Arial" w:cs="Arial"/>
                <w:b/>
                <w:sz w:val="20"/>
                <w:szCs w:val="20"/>
                <w:lang w:eastAsia="ar-SA"/>
              </w:rPr>
            </w:pPr>
          </w:p>
        </w:tc>
      </w:tr>
    </w:tbl>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0"/>
          <w:szCs w:val="20"/>
          <w:lang w:eastAsia="ar-SA"/>
        </w:rPr>
      </w:pPr>
      <w:r w:rsidRPr="001D5089">
        <w:rPr>
          <w:rFonts w:ascii="Arial" w:eastAsia="Times New Roman" w:hAnsi="Arial" w:cs="Arial"/>
          <w:sz w:val="24"/>
          <w:szCs w:val="16"/>
          <w:lang w:eastAsia="ar-SA"/>
        </w:rPr>
        <w:t xml:space="preserve">* </w:t>
      </w:r>
      <w:r w:rsidRPr="001D5089">
        <w:rPr>
          <w:rFonts w:ascii="Arial" w:eastAsia="Times New Roman" w:hAnsi="Arial" w:cs="Arial"/>
          <w:sz w:val="20"/>
          <w:szCs w:val="20"/>
          <w:lang w:eastAsia="ar-SA"/>
        </w:rPr>
        <w:t>Данные предоставлены Министерством культуры Самарской области.</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0"/>
          <w:szCs w:val="20"/>
          <w:lang w:eastAsia="ar-SA"/>
        </w:rPr>
      </w:pP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58" w:name="_Toc248510891"/>
      <w:bookmarkStart w:id="59" w:name="_Toc272748856"/>
      <w:bookmarkStart w:id="60" w:name="_Toc358917305"/>
      <w:r w:rsidRPr="001D5089">
        <w:rPr>
          <w:rFonts w:ascii="Arial" w:eastAsia="Times New Roman" w:hAnsi="Arial" w:cs="Arial"/>
          <w:b/>
          <w:bCs/>
          <w:i/>
          <w:sz w:val="24"/>
          <w:szCs w:val="28"/>
          <w:lang w:eastAsia="ar-SA"/>
        </w:rPr>
        <w:lastRenderedPageBreak/>
        <w:t>2.5.1.2. Зоны особо охраняемых природных территорий</w:t>
      </w:r>
      <w:bookmarkEnd w:id="54"/>
      <w:bookmarkEnd w:id="58"/>
      <w:bookmarkEnd w:id="59"/>
      <w:bookmarkEnd w:id="60"/>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widowControl w:val="0"/>
        <w:suppressLineNumbers/>
        <w:suppressAutoHyphens/>
        <w:autoSpaceDE w:val="0"/>
        <w:autoSpaceDN w:val="0"/>
        <w:adjustRightInd w:val="0"/>
        <w:spacing w:after="0" w:line="240" w:lineRule="auto"/>
        <w:ind w:firstLine="485"/>
        <w:jc w:val="both"/>
        <w:rPr>
          <w:rFonts w:ascii="Arial" w:eastAsia="Times New Roman" w:hAnsi="Arial" w:cs="Arial"/>
          <w:sz w:val="24"/>
          <w:szCs w:val="16"/>
          <w:lang w:eastAsia="ar-SA"/>
        </w:rPr>
      </w:pPr>
      <w:r w:rsidRPr="001D5089">
        <w:rPr>
          <w:rFonts w:ascii="Arial" w:eastAsia="Times New Roman" w:hAnsi="Arial" w:cs="Arial"/>
          <w:color w:val="000000"/>
          <w:sz w:val="24"/>
          <w:szCs w:val="16"/>
          <w:lang w:eastAsia="ar-SA"/>
        </w:rPr>
        <w:t xml:space="preserve">Согласно </w:t>
      </w:r>
      <w:r w:rsidRPr="001D5089">
        <w:rPr>
          <w:rFonts w:ascii="Arial" w:eastAsia="Times New Roman" w:hAnsi="Arial" w:cs="Arial"/>
          <w:i/>
          <w:color w:val="000000"/>
          <w:sz w:val="24"/>
          <w:szCs w:val="16"/>
          <w:lang w:eastAsia="ar-SA"/>
        </w:rPr>
        <w:t xml:space="preserve">Закону Самарской области "Об охране окружающей среды и природопользовании в Самарской области" от 6 апреля 2009 г. №46 - ГД,  </w:t>
      </w:r>
      <w:r w:rsidRPr="001D5089">
        <w:rPr>
          <w:rFonts w:ascii="Arial" w:eastAsia="Times New Roman" w:hAnsi="Arial" w:cs="Arial"/>
          <w:color w:val="000000"/>
          <w:sz w:val="24"/>
          <w:szCs w:val="16"/>
          <w:lang w:eastAsia="ar-SA"/>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w:t>
      </w:r>
      <w:r w:rsidRPr="001D5089">
        <w:rPr>
          <w:rFonts w:ascii="Arial" w:eastAsia="Times New Roman" w:hAnsi="Arial" w:cs="Arial"/>
          <w:i/>
          <w:sz w:val="24"/>
          <w:szCs w:val="16"/>
          <w:lang w:eastAsia="ar-SA"/>
        </w:rPr>
        <w:t>статье 2 «Категории и виды особо охраняемых природных территорий»</w:t>
      </w:r>
      <w:r w:rsidRPr="001D5089">
        <w:rPr>
          <w:rFonts w:ascii="Arial" w:eastAsia="Times New Roman" w:hAnsi="Arial" w:cs="Arial"/>
          <w:sz w:val="24"/>
          <w:szCs w:val="16"/>
          <w:lang w:eastAsia="ar-SA"/>
        </w:rPr>
        <w:t xml:space="preserve"> </w:t>
      </w:r>
      <w:r w:rsidRPr="001D5089">
        <w:rPr>
          <w:rFonts w:ascii="Arial" w:eastAsia="Times New Roman" w:hAnsi="Arial" w:cs="Arial"/>
          <w:i/>
          <w:sz w:val="24"/>
          <w:szCs w:val="16"/>
          <w:lang w:eastAsia="ar-SA"/>
        </w:rPr>
        <w:t>ФЗ «Об особо охраняемых природных территориях» от 14.03.1995 г № 33 ФЗ»</w:t>
      </w:r>
      <w:r w:rsidRPr="001D5089">
        <w:rPr>
          <w:rFonts w:ascii="Arial" w:eastAsia="Times New Roman" w:hAnsi="Arial" w:cs="Arial"/>
          <w:sz w:val="24"/>
          <w:szCs w:val="16"/>
          <w:lang w:eastAsia="ar-SA"/>
        </w:rPr>
        <w:t xml:space="preserve"> с изменениями, внесенными Федеральными законами </w:t>
      </w:r>
      <w:r w:rsidRPr="001D5089">
        <w:rPr>
          <w:rFonts w:ascii="Arial" w:eastAsia="Times New Roman" w:hAnsi="Arial" w:cs="Arial"/>
          <w:i/>
          <w:sz w:val="24"/>
          <w:szCs w:val="16"/>
          <w:lang w:eastAsia="ar-SA"/>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1D5089">
        <w:rPr>
          <w:rFonts w:ascii="Arial" w:eastAsia="Times New Roman" w:hAnsi="Arial" w:cs="Arial"/>
          <w:sz w:val="24"/>
          <w:szCs w:val="16"/>
          <w:lang w:eastAsia="ar-SA"/>
        </w:rPr>
        <w:t xml:space="preserve"> ФЗ, различаются следующие категории особо охраняемых природных территорий (ООПТ):</w:t>
      </w:r>
    </w:p>
    <w:p w:rsidR="001D5089" w:rsidRPr="001D5089" w:rsidRDefault="001D5089" w:rsidP="00B6239C">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государственные природные заповедники, в том числе биосферные;</w:t>
      </w:r>
    </w:p>
    <w:p w:rsidR="001D5089" w:rsidRPr="001D5089" w:rsidRDefault="001D5089" w:rsidP="00B6239C">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национальные парки;</w:t>
      </w:r>
    </w:p>
    <w:p w:rsidR="001D5089" w:rsidRPr="001D5089" w:rsidRDefault="001D5089" w:rsidP="00B6239C">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природные парки;</w:t>
      </w:r>
    </w:p>
    <w:p w:rsidR="001D5089" w:rsidRPr="001D5089" w:rsidRDefault="001D5089" w:rsidP="00B6239C">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государственные природные заказники;</w:t>
      </w:r>
    </w:p>
    <w:p w:rsidR="001D5089" w:rsidRPr="001D5089" w:rsidRDefault="001D5089" w:rsidP="00B6239C">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памятники природы;</w:t>
      </w:r>
    </w:p>
    <w:p w:rsidR="001D5089" w:rsidRPr="001D5089" w:rsidRDefault="001D5089" w:rsidP="00B6239C">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дендрологические парки и ботанические сады;</w:t>
      </w:r>
    </w:p>
    <w:p w:rsidR="001D5089" w:rsidRPr="001D5089" w:rsidRDefault="001D5089" w:rsidP="00B6239C">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лечебно-оздоровительные местности и курорты.</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На территории муниципального района Сергиевский находится 10 особо охраняемых территорий:</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Голубое озеро;</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Гора «Высокая»;</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Горы на реке Казачка;</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Нефтяной овраг;</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Серебристые тополя;</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Серноводский шихан;</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Серноводская пещера;</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Студеный Ключ;</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Якушкинские источники;</w:t>
      </w:r>
    </w:p>
    <w:p w:rsidR="001D5089" w:rsidRPr="001D5089" w:rsidRDefault="001D5089" w:rsidP="00B6239C">
      <w:pPr>
        <w:widowControl w:val="0"/>
        <w:numPr>
          <w:ilvl w:val="2"/>
          <w:numId w:val="13"/>
        </w:numPr>
        <w:suppressAutoHyphens/>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Кондурчинская лесостепь.</w:t>
      </w:r>
    </w:p>
    <w:p w:rsidR="001D5089" w:rsidRPr="001D5089" w:rsidRDefault="001D5089" w:rsidP="001D5089">
      <w:pPr>
        <w:widowControl w:val="0"/>
        <w:suppressAutoHyphens/>
        <w:spacing w:after="0" w:line="240" w:lineRule="auto"/>
        <w:ind w:firstLine="720"/>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границах сельского поселения Черновка особо охраняемых природных территорий не выявлено.</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61" w:name="_Toc185153225"/>
      <w:bookmarkStart w:id="62" w:name="_Toc248510892"/>
      <w:bookmarkStart w:id="63" w:name="_Toc272748857"/>
      <w:bookmarkStart w:id="64" w:name="_Toc358917306"/>
      <w:r w:rsidRPr="001D5089">
        <w:rPr>
          <w:rFonts w:ascii="Arial" w:eastAsia="Times New Roman" w:hAnsi="Arial" w:cs="Arial"/>
          <w:b/>
          <w:bCs/>
          <w:i/>
          <w:sz w:val="28"/>
          <w:szCs w:val="26"/>
          <w:lang w:eastAsia="ar-SA"/>
        </w:rPr>
        <w:t>2.5.2. Санитарно-защитные зоны</w:t>
      </w:r>
      <w:bookmarkEnd w:id="62"/>
      <w:bookmarkEnd w:id="63"/>
      <w:bookmarkEnd w:id="64"/>
      <w:r w:rsidRPr="001D5089">
        <w:rPr>
          <w:rFonts w:ascii="Arial" w:eastAsia="Times New Roman" w:hAnsi="Arial" w:cs="Arial"/>
          <w:b/>
          <w:bCs/>
          <w:i/>
          <w:sz w:val="28"/>
          <w:szCs w:val="26"/>
          <w:lang w:eastAsia="ar-SA"/>
        </w:rPr>
        <w:t xml:space="preserve"> </w:t>
      </w:r>
    </w:p>
    <w:p w:rsidR="001D5089" w:rsidRPr="001D5089" w:rsidRDefault="001D5089" w:rsidP="001D5089">
      <w:pPr>
        <w:widowControl w:val="0"/>
        <w:suppressAutoHyphens/>
        <w:spacing w:after="0" w:line="240" w:lineRule="auto"/>
        <w:ind w:firstLine="720"/>
        <w:jc w:val="both"/>
        <w:rPr>
          <w:rFonts w:ascii="Arial" w:eastAsia="Times New Roman" w:hAnsi="Arial" w:cs="Arial"/>
          <w:i/>
          <w:color w:val="000000"/>
          <w:sz w:val="24"/>
          <w:szCs w:val="16"/>
          <w:u w:val="single"/>
          <w:lang w:eastAsia="ar-SA"/>
        </w:rPr>
      </w:pPr>
      <w:bookmarkStart w:id="65" w:name="_Toc255911650"/>
      <w:bookmarkStart w:id="66" w:name="_Toc257727798"/>
      <w:bookmarkStart w:id="67" w:name="_Toc257967868"/>
      <w:bookmarkStart w:id="68" w:name="_Toc257968918"/>
      <w:bookmarkStart w:id="69" w:name="_Toc271708662"/>
      <w:bookmarkStart w:id="70" w:name="_Toc272748860"/>
      <w:bookmarkEnd w:id="61"/>
    </w:p>
    <w:p w:rsidR="001D5089" w:rsidRPr="001D5089" w:rsidRDefault="001D5089" w:rsidP="001D5089">
      <w:pPr>
        <w:widowControl w:val="0"/>
        <w:suppressAutoHyphens/>
        <w:spacing w:after="0" w:line="240" w:lineRule="auto"/>
        <w:ind w:firstLine="720"/>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u w:val="single"/>
          <w:lang w:eastAsia="ar-SA"/>
        </w:rPr>
        <w:t>Санитарно-защитные зоны</w:t>
      </w:r>
      <w:r w:rsidRPr="001D5089">
        <w:rPr>
          <w:rFonts w:ascii="Arial" w:eastAsia="Times New Roman" w:hAnsi="Arial" w:cs="Arial"/>
          <w:color w:val="000000"/>
          <w:sz w:val="24"/>
          <w:szCs w:val="16"/>
          <w:lang w:eastAsia="ar-SA"/>
        </w:rPr>
        <w:t xml:space="preserve"> (СЗЗ) определяются в соответствии с </w:t>
      </w:r>
      <w:r w:rsidRPr="001D5089">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 М.: Минздрав РФ, 2008 г.</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lastRenderedPageBreak/>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1D5089" w:rsidRPr="001D5089" w:rsidRDefault="001D5089" w:rsidP="001D5089">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В новой редакции </w:t>
      </w:r>
      <w:r w:rsidRPr="001D5089">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вступившими в силу  01.03.2008г.,</w:t>
      </w:r>
      <w:r w:rsidRPr="001D5089">
        <w:rPr>
          <w:rFonts w:ascii="Arial" w:eastAsia="Times New Roman" w:hAnsi="Arial" w:cs="Arial"/>
          <w:color w:val="000000"/>
          <w:sz w:val="24"/>
          <w:szCs w:val="16"/>
          <w:lang w:eastAsia="ar-SA"/>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1D5089" w:rsidRPr="001D5089" w:rsidRDefault="001D5089" w:rsidP="001D5089">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1D5089" w:rsidRPr="001D5089" w:rsidRDefault="001D5089" w:rsidP="001D5089">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color w:val="000000"/>
          <w:sz w:val="24"/>
          <w:szCs w:val="16"/>
          <w:lang w:eastAsia="ar-SA"/>
        </w:rPr>
        <w:t>Санитарно-защитная зона должна быть  максимально озеленена.</w:t>
      </w:r>
    </w:p>
    <w:p w:rsidR="001D5089" w:rsidRPr="001D5089" w:rsidRDefault="001D5089" w:rsidP="001D5089">
      <w:pPr>
        <w:widowControl w:val="0"/>
        <w:suppressLineNumbers/>
        <w:suppressAutoHyphens/>
        <w:spacing w:after="0" w:line="240" w:lineRule="auto"/>
        <w:ind w:left="708"/>
        <w:jc w:val="both"/>
        <w:outlineLvl w:val="2"/>
        <w:rPr>
          <w:rFonts w:ascii="Arial" w:eastAsia="Times New Roman" w:hAnsi="Arial" w:cs="Arial"/>
          <w:bCs/>
          <w:sz w:val="24"/>
          <w:szCs w:val="24"/>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71" w:name="_Toc358917307"/>
      <w:r w:rsidRPr="001D5089">
        <w:rPr>
          <w:rFonts w:ascii="Arial" w:eastAsia="Times New Roman" w:hAnsi="Arial" w:cs="Arial"/>
          <w:b/>
          <w:bCs/>
          <w:i/>
          <w:sz w:val="24"/>
          <w:szCs w:val="28"/>
          <w:lang w:eastAsia="ar-SA"/>
        </w:rPr>
        <w:t>2.5.2.1. Санитарно-защитные зоны объектов производственного комплекса</w:t>
      </w:r>
      <w:bookmarkEnd w:id="71"/>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color w:val="000000"/>
          <w:sz w:val="24"/>
          <w:szCs w:val="16"/>
          <w:lang w:eastAsia="ar-SA"/>
        </w:rPr>
        <w:t xml:space="preserve">Перечень  </w:t>
      </w:r>
      <w:r w:rsidRPr="001D5089">
        <w:rPr>
          <w:rFonts w:ascii="Arial" w:eastAsia="Times New Roman" w:hAnsi="Arial" w:cs="Arial"/>
          <w:sz w:val="24"/>
          <w:szCs w:val="16"/>
          <w:lang w:eastAsia="ar-SA"/>
        </w:rPr>
        <w:t>основных производственных объектов с.п. Черновка представлен в Таблице 29.</w:t>
      </w:r>
    </w:p>
    <w:p w:rsidR="001D5089" w:rsidRPr="001D5089" w:rsidRDefault="001D5089" w:rsidP="001D5089">
      <w:pPr>
        <w:suppressAutoHyphens/>
        <w:spacing w:after="0" w:line="240" w:lineRule="auto"/>
        <w:ind w:firstLine="709"/>
        <w:jc w:val="right"/>
        <w:rPr>
          <w:rFonts w:ascii="Arial" w:eastAsia="Times New Roman" w:hAnsi="Arial" w:cs="Arial"/>
          <w:sz w:val="24"/>
          <w:szCs w:val="24"/>
          <w:lang w:eastAsia="ar-SA"/>
        </w:rPr>
      </w:pPr>
      <w:r w:rsidRPr="001D5089">
        <w:rPr>
          <w:rFonts w:ascii="Arial" w:eastAsia="Times New Roman" w:hAnsi="Arial" w:cs="Arial"/>
          <w:sz w:val="24"/>
          <w:szCs w:val="24"/>
          <w:lang w:eastAsia="ar-SA"/>
        </w:rPr>
        <w:t>Таблица 29</w:t>
      </w:r>
    </w:p>
    <w:p w:rsidR="001D5089" w:rsidRPr="001D5089" w:rsidRDefault="001D5089" w:rsidP="001D5089">
      <w:pPr>
        <w:suppressAutoHyphens/>
        <w:spacing w:after="0" w:line="240" w:lineRule="auto"/>
        <w:ind w:firstLine="709"/>
        <w:jc w:val="right"/>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Объекты производственного назначения сельского поселения Черновка</w:t>
      </w:r>
    </w:p>
    <w:tbl>
      <w:tblPr>
        <w:tblW w:w="9782" w:type="dxa"/>
        <w:jc w:val="center"/>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2835"/>
        <w:gridCol w:w="2299"/>
        <w:gridCol w:w="2804"/>
        <w:gridCol w:w="1204"/>
      </w:tblGrid>
      <w:tr w:rsidR="001D5089" w:rsidRPr="001D5089" w:rsidTr="002E1866">
        <w:tblPrEx>
          <w:tblCellMar>
            <w:top w:w="0" w:type="dxa"/>
            <w:bottom w:w="0" w:type="dxa"/>
          </w:tblCellMar>
        </w:tblPrEx>
        <w:trPr>
          <w:jc w:val="center"/>
        </w:trPr>
        <w:tc>
          <w:tcPr>
            <w:tcW w:w="640" w:type="dxa"/>
            <w:shd w:val="clear" w:color="auto" w:fill="FFFFFF"/>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w:t>
            </w:r>
          </w:p>
          <w:p w:rsidR="001D5089" w:rsidRPr="001D5089" w:rsidRDefault="001D5089" w:rsidP="001D5089">
            <w:pPr>
              <w:suppressAutoHyphens/>
              <w:spacing w:after="0" w:line="240" w:lineRule="auto"/>
              <w:jc w:val="center"/>
              <w:rPr>
                <w:rFonts w:ascii="Arial" w:eastAsia="Times New Roman" w:hAnsi="Arial" w:cs="Arial"/>
                <w:b/>
                <w:bCs/>
              </w:rPr>
            </w:pPr>
            <w:r w:rsidRPr="001D5089">
              <w:rPr>
                <w:rFonts w:ascii="Arial" w:eastAsia="Times New Roman" w:hAnsi="Arial" w:cs="Arial"/>
              </w:rPr>
              <w:t>п/п</w:t>
            </w:r>
          </w:p>
        </w:tc>
        <w:tc>
          <w:tcPr>
            <w:tcW w:w="2835" w:type="dxa"/>
            <w:shd w:val="clear" w:color="auto" w:fill="FFFFFF"/>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Наименование объекта</w:t>
            </w:r>
          </w:p>
        </w:tc>
        <w:tc>
          <w:tcPr>
            <w:tcW w:w="2299" w:type="dxa"/>
            <w:shd w:val="clear" w:color="auto" w:fill="FFFFFF"/>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Характер</w:t>
            </w:r>
          </w:p>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производимой</w:t>
            </w:r>
          </w:p>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продукции</w:t>
            </w:r>
          </w:p>
        </w:tc>
        <w:tc>
          <w:tcPr>
            <w:tcW w:w="2804" w:type="dxa"/>
            <w:shd w:val="clear" w:color="auto" w:fill="FFFFFF"/>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Местоположение</w:t>
            </w:r>
          </w:p>
          <w:p w:rsidR="001D5089" w:rsidRPr="001D5089" w:rsidRDefault="001D5089" w:rsidP="001D5089">
            <w:pPr>
              <w:suppressAutoHyphens/>
              <w:spacing w:after="0" w:line="240" w:lineRule="auto"/>
              <w:jc w:val="center"/>
              <w:rPr>
                <w:rFonts w:ascii="Arial" w:eastAsia="Times New Roman" w:hAnsi="Arial" w:cs="Arial"/>
              </w:rPr>
            </w:pPr>
          </w:p>
        </w:tc>
        <w:tc>
          <w:tcPr>
            <w:tcW w:w="1204" w:type="dxa"/>
            <w:shd w:val="clear" w:color="auto" w:fill="FFFFFF"/>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Радиус СЗЗ, м</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2.1</w:t>
            </w:r>
          </w:p>
        </w:tc>
        <w:tc>
          <w:tcPr>
            <w:tcW w:w="2835"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ЗАО «Татнефть-Самара» Алимовское месторождение и ПНН</w:t>
            </w:r>
          </w:p>
        </w:tc>
        <w:tc>
          <w:tcPr>
            <w:tcW w:w="229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Деятельность по добыче нефти, пункта налива нефти</w:t>
            </w:r>
          </w:p>
        </w:tc>
        <w:tc>
          <w:tcPr>
            <w:tcW w:w="2804"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с.Орловка</w:t>
            </w:r>
          </w:p>
        </w:tc>
        <w:tc>
          <w:tcPr>
            <w:tcW w:w="1204"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300</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2.2</w:t>
            </w:r>
          </w:p>
        </w:tc>
        <w:tc>
          <w:tcPr>
            <w:tcW w:w="2835"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ИП Танцырев А.Ф.</w:t>
            </w:r>
          </w:p>
        </w:tc>
        <w:tc>
          <w:tcPr>
            <w:tcW w:w="229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АЗС</w:t>
            </w:r>
          </w:p>
        </w:tc>
        <w:tc>
          <w:tcPr>
            <w:tcW w:w="2804"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с.Черновка, 1076 км автодороги Москва-Челябинск</w:t>
            </w:r>
          </w:p>
        </w:tc>
        <w:tc>
          <w:tcPr>
            <w:tcW w:w="1204"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50</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color w:val="000000"/>
              </w:rPr>
            </w:pPr>
            <w:r w:rsidRPr="001D5089">
              <w:rPr>
                <w:rFonts w:ascii="Arial" w:eastAsia="Times New Roman" w:hAnsi="Arial" w:cs="Arial"/>
                <w:color w:val="000000"/>
                <w:lang w:val="en-US"/>
              </w:rPr>
              <w:t>2</w:t>
            </w:r>
            <w:r w:rsidRPr="001D5089">
              <w:rPr>
                <w:rFonts w:ascii="Arial" w:eastAsia="Times New Roman" w:hAnsi="Arial" w:cs="Arial"/>
                <w:color w:val="000000"/>
              </w:rPr>
              <w:t>.3</w:t>
            </w:r>
          </w:p>
        </w:tc>
        <w:tc>
          <w:tcPr>
            <w:tcW w:w="2835" w:type="dxa"/>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ИП «Суслов»</w:t>
            </w:r>
          </w:p>
        </w:tc>
        <w:tc>
          <w:tcPr>
            <w:tcW w:w="229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 xml:space="preserve">АЗС Бензин </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92-</w:t>
            </w:r>
            <w:smartTag w:uri="urn:schemas-microsoft-com:office:smarttags" w:element="metricconverter">
              <w:smartTagPr>
                <w:attr w:name="ProductID" w:val="40 л"/>
              </w:smartTagPr>
              <w:r w:rsidRPr="001D5089">
                <w:rPr>
                  <w:rFonts w:ascii="Arial" w:eastAsia="Times New Roman" w:hAnsi="Arial" w:cs="Arial"/>
                  <w:color w:val="000000"/>
                  <w:lang w:eastAsia="ar-SA"/>
                </w:rPr>
                <w:t>40 л</w:t>
              </w:r>
            </w:smartTag>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Диз. Топливо</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200 тыс.л</w:t>
            </w:r>
          </w:p>
        </w:tc>
        <w:tc>
          <w:tcPr>
            <w:tcW w:w="2804"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Сам. Обл. Серг. р-н, в 51 м. от федерал. автодороги «Москва – Челябинск» на 1076 км.</w:t>
            </w:r>
          </w:p>
        </w:tc>
        <w:tc>
          <w:tcPr>
            <w:tcW w:w="1204" w:type="dxa"/>
          </w:tcPr>
          <w:p w:rsidR="001D5089" w:rsidRPr="001D5089" w:rsidRDefault="001D5089" w:rsidP="001D5089">
            <w:pPr>
              <w:suppressAutoHyphens/>
              <w:spacing w:after="0" w:line="240" w:lineRule="auto"/>
              <w:jc w:val="center"/>
              <w:rPr>
                <w:rFonts w:ascii="Arial" w:eastAsia="Times New Roman" w:hAnsi="Arial" w:cs="Arial"/>
                <w:color w:val="000000"/>
              </w:rPr>
            </w:pPr>
            <w:r w:rsidRPr="001D5089">
              <w:rPr>
                <w:rFonts w:ascii="Arial" w:eastAsia="Times New Roman" w:hAnsi="Arial" w:cs="Arial"/>
                <w:color w:val="000000"/>
              </w:rPr>
              <w:t>50</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lastRenderedPageBreak/>
              <w:t>2.4</w:t>
            </w:r>
          </w:p>
        </w:tc>
        <w:tc>
          <w:tcPr>
            <w:tcW w:w="2835"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ООО «БИО-ТОН»</w:t>
            </w:r>
          </w:p>
        </w:tc>
        <w:tc>
          <w:tcPr>
            <w:tcW w:w="229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зерновые, подсолнечник</w:t>
            </w:r>
          </w:p>
        </w:tc>
        <w:tc>
          <w:tcPr>
            <w:tcW w:w="2804"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 xml:space="preserve">с. Черновка, </w:t>
            </w:r>
          </w:p>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ул. Новостроевская,</w:t>
            </w:r>
          </w:p>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10</w:t>
            </w:r>
          </w:p>
        </w:tc>
        <w:tc>
          <w:tcPr>
            <w:tcW w:w="1204"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300</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2.5</w:t>
            </w:r>
          </w:p>
        </w:tc>
        <w:tc>
          <w:tcPr>
            <w:tcW w:w="2835"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ООО «Волга-Агро»</w:t>
            </w:r>
          </w:p>
        </w:tc>
        <w:tc>
          <w:tcPr>
            <w:tcW w:w="229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животноводство,</w:t>
            </w:r>
          </w:p>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растениеводство</w:t>
            </w:r>
          </w:p>
        </w:tc>
        <w:tc>
          <w:tcPr>
            <w:tcW w:w="2804"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 xml:space="preserve">с. Орловка, ул. Школьная,1 </w:t>
            </w:r>
          </w:p>
        </w:tc>
        <w:tc>
          <w:tcPr>
            <w:tcW w:w="1204"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300</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2.6</w:t>
            </w:r>
          </w:p>
        </w:tc>
        <w:tc>
          <w:tcPr>
            <w:tcW w:w="2835"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ИП Мухранов В.В.</w:t>
            </w:r>
          </w:p>
        </w:tc>
        <w:tc>
          <w:tcPr>
            <w:tcW w:w="229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растениеводство</w:t>
            </w:r>
          </w:p>
        </w:tc>
        <w:tc>
          <w:tcPr>
            <w:tcW w:w="2804"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п. Нива</w:t>
            </w:r>
          </w:p>
        </w:tc>
        <w:tc>
          <w:tcPr>
            <w:tcW w:w="1204"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300</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2.7</w:t>
            </w:r>
          </w:p>
        </w:tc>
        <w:tc>
          <w:tcPr>
            <w:tcW w:w="2835"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КФХ Калмыков С.И.</w:t>
            </w:r>
          </w:p>
        </w:tc>
        <w:tc>
          <w:tcPr>
            <w:tcW w:w="229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животноводство</w:t>
            </w:r>
          </w:p>
        </w:tc>
        <w:tc>
          <w:tcPr>
            <w:tcW w:w="2804"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rPr>
              <w:t>с. Черновка, ул. Демидова,24</w:t>
            </w:r>
          </w:p>
        </w:tc>
        <w:tc>
          <w:tcPr>
            <w:tcW w:w="1204"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нет</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2.8</w:t>
            </w:r>
          </w:p>
        </w:tc>
        <w:tc>
          <w:tcPr>
            <w:tcW w:w="2835"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МТФ</w:t>
            </w:r>
          </w:p>
        </w:tc>
        <w:tc>
          <w:tcPr>
            <w:tcW w:w="229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w:t>
            </w:r>
          </w:p>
        </w:tc>
        <w:tc>
          <w:tcPr>
            <w:tcW w:w="2804"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к северу-западу от с. Черновка</w:t>
            </w:r>
          </w:p>
        </w:tc>
        <w:tc>
          <w:tcPr>
            <w:tcW w:w="1204"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нет</w:t>
            </w:r>
          </w:p>
        </w:tc>
      </w:tr>
      <w:tr w:rsidR="001D5089" w:rsidRPr="001D5089" w:rsidTr="002E1866">
        <w:tblPrEx>
          <w:tblCellMar>
            <w:top w:w="0" w:type="dxa"/>
            <w:bottom w:w="0" w:type="dxa"/>
          </w:tblCellMar>
        </w:tblPrEx>
        <w:trPr>
          <w:jc w:val="center"/>
        </w:trPr>
        <w:tc>
          <w:tcPr>
            <w:tcW w:w="640"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2.9</w:t>
            </w:r>
          </w:p>
        </w:tc>
        <w:tc>
          <w:tcPr>
            <w:tcW w:w="2835" w:type="dxa"/>
          </w:tcPr>
          <w:p w:rsidR="001D5089" w:rsidRPr="001D5089" w:rsidRDefault="001D5089" w:rsidP="001D5089">
            <w:pPr>
              <w:suppressAutoHyphens/>
              <w:spacing w:after="0" w:line="240" w:lineRule="auto"/>
              <w:jc w:val="both"/>
              <w:rPr>
                <w:rFonts w:ascii="Arial" w:eastAsia="Times New Roman" w:hAnsi="Arial" w:cs="Arial"/>
              </w:rPr>
            </w:pPr>
            <w:r w:rsidRPr="001D5089">
              <w:rPr>
                <w:rFonts w:ascii="Arial" w:eastAsia="Times New Roman" w:hAnsi="Arial" w:cs="Arial"/>
              </w:rPr>
              <w:t>Овцеферма</w:t>
            </w:r>
          </w:p>
        </w:tc>
        <w:tc>
          <w:tcPr>
            <w:tcW w:w="2299"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животноводство</w:t>
            </w:r>
          </w:p>
        </w:tc>
        <w:tc>
          <w:tcPr>
            <w:tcW w:w="2804" w:type="dxa"/>
          </w:tcPr>
          <w:p w:rsidR="001D5089" w:rsidRPr="001D5089" w:rsidRDefault="001D5089" w:rsidP="001D5089">
            <w:pPr>
              <w:suppressAutoHyphens/>
              <w:spacing w:after="0" w:line="240" w:lineRule="auto"/>
              <w:rPr>
                <w:rFonts w:ascii="Arial" w:eastAsia="Times New Roman" w:hAnsi="Arial" w:cs="Arial"/>
              </w:rPr>
            </w:pPr>
            <w:r w:rsidRPr="001D5089">
              <w:rPr>
                <w:rFonts w:ascii="Arial" w:eastAsia="Times New Roman" w:hAnsi="Arial" w:cs="Arial"/>
              </w:rPr>
              <w:t>к востоку от п. Нива</w:t>
            </w:r>
          </w:p>
        </w:tc>
        <w:tc>
          <w:tcPr>
            <w:tcW w:w="1204" w:type="dxa"/>
          </w:tcPr>
          <w:p w:rsidR="001D5089" w:rsidRPr="001D5089" w:rsidRDefault="001D5089" w:rsidP="001D5089">
            <w:pPr>
              <w:suppressAutoHyphens/>
              <w:spacing w:after="0" w:line="240" w:lineRule="auto"/>
              <w:jc w:val="center"/>
              <w:rPr>
                <w:rFonts w:ascii="Arial" w:eastAsia="Times New Roman" w:hAnsi="Arial" w:cs="Arial"/>
              </w:rPr>
            </w:pPr>
            <w:r w:rsidRPr="001D5089">
              <w:rPr>
                <w:rFonts w:ascii="Arial" w:eastAsia="Times New Roman" w:hAnsi="Arial" w:cs="Arial"/>
              </w:rPr>
              <w:t>100</w:t>
            </w:r>
          </w:p>
        </w:tc>
      </w:tr>
    </w:tbl>
    <w:p w:rsidR="001D5089" w:rsidRPr="001D5089" w:rsidRDefault="001D5089" w:rsidP="001D5089">
      <w:pPr>
        <w:suppressAutoHyphens/>
        <w:spacing w:after="0" w:line="240" w:lineRule="auto"/>
        <w:ind w:firstLine="720"/>
        <w:contextualSpacing/>
        <w:jc w:val="both"/>
        <w:rPr>
          <w:rFonts w:ascii="Arial" w:eastAsia="Times New Roman" w:hAnsi="Arial" w:cs="Arial"/>
          <w:i/>
          <w:sz w:val="24"/>
          <w:szCs w:val="16"/>
          <w:u w:val="single"/>
          <w:lang w:eastAsia="ar-SA"/>
        </w:rPr>
      </w:pPr>
    </w:p>
    <w:p w:rsidR="001D5089" w:rsidRPr="001D5089" w:rsidRDefault="001D5089" w:rsidP="001D5089">
      <w:pPr>
        <w:suppressAutoHyphens/>
        <w:spacing w:after="0" w:line="240" w:lineRule="auto"/>
        <w:contextualSpacing/>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20"/>
        <w:contextualSpacing/>
        <w:jc w:val="both"/>
        <w:rPr>
          <w:rFonts w:ascii="Arial" w:eastAsia="Times New Roman" w:hAnsi="Arial" w:cs="Arial"/>
          <w:i/>
          <w:sz w:val="24"/>
          <w:szCs w:val="16"/>
          <w:u w:val="single"/>
          <w:lang w:eastAsia="ar-SA"/>
        </w:rPr>
      </w:pPr>
      <w:r w:rsidRPr="001D5089">
        <w:rPr>
          <w:rFonts w:ascii="Arial" w:eastAsia="Times New Roman" w:hAnsi="Arial" w:cs="Arial"/>
          <w:i/>
          <w:sz w:val="24"/>
          <w:szCs w:val="16"/>
          <w:u w:val="single"/>
          <w:lang w:eastAsia="ar-SA"/>
        </w:rPr>
        <w:t>Нефтяные скважины</w:t>
      </w:r>
    </w:p>
    <w:p w:rsidR="001D5089" w:rsidRPr="001D5089" w:rsidRDefault="001D5089" w:rsidP="001D5089">
      <w:pPr>
        <w:suppressAutoHyphens/>
        <w:spacing w:after="0" w:line="240" w:lineRule="auto"/>
        <w:ind w:firstLine="720"/>
        <w:contextualSpacing/>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20"/>
        <w:contextualSpacing/>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1D5089">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1D5089" w:rsidRPr="001D5089" w:rsidRDefault="001D5089" w:rsidP="001D5089">
      <w:pPr>
        <w:suppressAutoHyphens/>
        <w:spacing w:after="0" w:line="240" w:lineRule="auto"/>
        <w:ind w:right="-159"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w:t>
      </w:r>
      <w:r w:rsidRPr="001D5089">
        <w:rPr>
          <w:rFonts w:ascii="Arial" w:eastAsia="Times New Roman" w:hAnsi="Arial" w:cs="Arial"/>
          <w:i/>
          <w:sz w:val="24"/>
          <w:szCs w:val="16"/>
          <w:lang w:eastAsia="ar-SA"/>
        </w:rPr>
        <w:t xml:space="preserve"> СанПиН 2.2.1/2.1.1.1200-03,</w:t>
      </w:r>
      <w:r w:rsidRPr="001D5089">
        <w:rPr>
          <w:rFonts w:ascii="Arial" w:eastAsia="Times New Roman" w:hAnsi="Arial" w:cs="Arial"/>
          <w:sz w:val="24"/>
          <w:szCs w:val="16"/>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1D5089" w:rsidRPr="001D5089" w:rsidRDefault="001D5089" w:rsidP="001D5089">
      <w:pPr>
        <w:suppressAutoHyphens/>
        <w:spacing w:after="0" w:line="240" w:lineRule="auto"/>
        <w:ind w:firstLine="709"/>
        <w:contextualSpacing/>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Пригодность нарушенных земель для различных видов использования после рекультивации следует оценивать согласно </w:t>
      </w:r>
      <w:r w:rsidRPr="001D5089">
        <w:rPr>
          <w:rFonts w:ascii="Arial" w:eastAsia="Times New Roman" w:hAnsi="Arial" w:cs="Arial"/>
          <w:i/>
          <w:sz w:val="24"/>
          <w:szCs w:val="16"/>
          <w:lang w:eastAsia="ar-SA"/>
        </w:rPr>
        <w:t>ГОСТ 17.5.3.04-83 «Охрана природы. Земли. Общие требования к рекультивации земель».</w:t>
      </w:r>
    </w:p>
    <w:p w:rsidR="001D5089" w:rsidRPr="001D5089" w:rsidRDefault="001D5089" w:rsidP="001D5089">
      <w:pPr>
        <w:shd w:val="clear" w:color="auto" w:fill="FFFFFF"/>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w:t>
      </w:r>
      <w:r w:rsidRPr="001D5089">
        <w:rPr>
          <w:rFonts w:ascii="Arial" w:eastAsia="Times New Roman" w:hAnsi="Arial" w:cs="Arial"/>
          <w:i/>
          <w:sz w:val="24"/>
          <w:szCs w:val="16"/>
          <w:lang w:eastAsia="ar-SA"/>
        </w:rPr>
        <w:t xml:space="preserve">СанПиН 2.2.1/2.1.1.1200-03 </w:t>
      </w:r>
      <w:r w:rsidRPr="001D5089">
        <w:rPr>
          <w:rFonts w:ascii="Arial" w:eastAsia="Times New Roman" w:hAnsi="Arial" w:cs="Arial"/>
          <w:sz w:val="24"/>
          <w:szCs w:val="16"/>
          <w:lang w:eastAsia="ar-SA"/>
        </w:rPr>
        <w:t xml:space="preserve">наименьшее расстояние от устья нефтяных скважин до зданий, сооружений  составляет 300 м. </w:t>
      </w: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72" w:name="_Toc358917308"/>
      <w:r w:rsidRPr="001D5089">
        <w:rPr>
          <w:rFonts w:ascii="Arial" w:eastAsia="Times New Roman" w:hAnsi="Arial" w:cs="Arial"/>
          <w:b/>
          <w:bCs/>
          <w:i/>
          <w:sz w:val="24"/>
          <w:szCs w:val="28"/>
          <w:lang w:eastAsia="ar-SA"/>
        </w:rPr>
        <w:t>2.5.2.2. Канализационные очистные сооружения</w:t>
      </w:r>
      <w:bookmarkEnd w:id="65"/>
      <w:bookmarkEnd w:id="66"/>
      <w:bookmarkEnd w:id="67"/>
      <w:bookmarkEnd w:id="68"/>
      <w:bookmarkEnd w:id="69"/>
      <w:bookmarkEnd w:id="70"/>
      <w:bookmarkEnd w:id="72"/>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lang w:eastAsia="ar-SA"/>
        </w:rPr>
      </w:pPr>
      <w:bookmarkStart w:id="73" w:name="_Toc271708663"/>
      <w:bookmarkStart w:id="74" w:name="_Toc272748861"/>
      <w:r w:rsidRPr="001D5089">
        <w:rPr>
          <w:rFonts w:ascii="Arial" w:eastAsia="Times New Roman" w:hAnsi="Arial" w:cs="Arial"/>
          <w:sz w:val="24"/>
          <w:szCs w:val="16"/>
          <w:lang w:eastAsia="ar-SA"/>
        </w:rPr>
        <w:t>В населенных пунктах сельского поселения Черновка наличия канализационных очистных сооружений не выявлено.</w:t>
      </w: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ab/>
      </w: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75" w:name="_Toc358917309"/>
      <w:r w:rsidRPr="001D5089">
        <w:rPr>
          <w:rFonts w:ascii="Arial" w:eastAsia="Times New Roman" w:hAnsi="Arial" w:cs="Arial"/>
          <w:b/>
          <w:bCs/>
          <w:i/>
          <w:sz w:val="24"/>
          <w:szCs w:val="28"/>
          <w:lang w:eastAsia="ar-SA"/>
        </w:rPr>
        <w:lastRenderedPageBreak/>
        <w:t>2.5.2.3. Кладбища</w:t>
      </w:r>
      <w:bookmarkEnd w:id="73"/>
      <w:bookmarkEnd w:id="74"/>
      <w:bookmarkEnd w:id="75"/>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границах сельского поселения Черновка расположены кладбища:</w:t>
      </w:r>
    </w:p>
    <w:p w:rsidR="001D5089" w:rsidRPr="001D5089" w:rsidRDefault="001D5089" w:rsidP="00B6239C">
      <w:pPr>
        <w:numPr>
          <w:ilvl w:val="0"/>
          <w:numId w:val="32"/>
        </w:numPr>
        <w:tabs>
          <w:tab w:val="left" w:pos="996"/>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Юго-западная окраина п. Нива (площадь 0,15 га);</w:t>
      </w:r>
    </w:p>
    <w:p w:rsidR="001D5089" w:rsidRPr="001D5089" w:rsidRDefault="001D5089" w:rsidP="00B6239C">
      <w:pPr>
        <w:numPr>
          <w:ilvl w:val="0"/>
          <w:numId w:val="32"/>
        </w:numPr>
        <w:tabs>
          <w:tab w:val="left" w:pos="996"/>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Юго-западная окраина с. Черновка (площадь 1,21 га);</w:t>
      </w:r>
    </w:p>
    <w:p w:rsidR="001D5089" w:rsidRPr="001D5089" w:rsidRDefault="001D5089" w:rsidP="00B6239C">
      <w:pPr>
        <w:numPr>
          <w:ilvl w:val="0"/>
          <w:numId w:val="32"/>
        </w:numPr>
        <w:tabs>
          <w:tab w:val="left" w:pos="996"/>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Юго-западная окраина с. Орловка (площадь 0,72 га);</w:t>
      </w: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п.7.1.12 </w:t>
      </w:r>
      <w:r w:rsidRPr="001D5089">
        <w:rPr>
          <w:rFonts w:ascii="Arial" w:eastAsia="Times New Roman" w:hAnsi="Arial" w:cs="Arial"/>
          <w:i/>
          <w:color w:val="000000"/>
          <w:sz w:val="24"/>
          <w:szCs w:val="16"/>
          <w:lang w:eastAsia="ar-SA"/>
        </w:rPr>
        <w:t xml:space="preserve">СанПиН 2.2.1/2.1.1.1200-03, </w:t>
      </w:r>
      <w:r w:rsidRPr="001D5089">
        <w:rPr>
          <w:rFonts w:ascii="Arial" w:eastAsia="Times New Roman" w:hAnsi="Arial" w:cs="Arial"/>
          <w:color w:val="000000"/>
          <w:sz w:val="24"/>
          <w:szCs w:val="16"/>
          <w:lang w:eastAsia="ar-SA"/>
        </w:rPr>
        <w:t xml:space="preserve">санитарно-защитная зона сельских кладбищ составляет 50 м. </w:t>
      </w: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76" w:name="_Toc271708664"/>
      <w:bookmarkStart w:id="77" w:name="_Toc272748862"/>
      <w:bookmarkStart w:id="78" w:name="_Toc358917310"/>
      <w:r w:rsidRPr="001D5089">
        <w:rPr>
          <w:rFonts w:ascii="Arial" w:eastAsia="Times New Roman" w:hAnsi="Arial" w:cs="Arial"/>
          <w:b/>
          <w:bCs/>
          <w:i/>
          <w:sz w:val="24"/>
          <w:szCs w:val="28"/>
          <w:lang w:eastAsia="ar-SA"/>
        </w:rPr>
        <w:t>2.5.2.4. Объекты размещения биологических отходов</w:t>
      </w:r>
      <w:bookmarkEnd w:id="76"/>
      <w:bookmarkEnd w:id="77"/>
      <w:bookmarkEnd w:id="78"/>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bookmarkStart w:id="79" w:name="_Toc271708665"/>
      <w:bookmarkStart w:id="80" w:name="_Toc272748863"/>
      <w:r w:rsidRPr="001D5089">
        <w:rPr>
          <w:rFonts w:ascii="Arial" w:eastAsia="Times New Roman" w:hAnsi="Arial" w:cs="Arial"/>
          <w:sz w:val="24"/>
          <w:szCs w:val="16"/>
          <w:lang w:eastAsia="ar-SA"/>
        </w:rPr>
        <w:t>В границах сельского поселения Черновка, располагается 1 закрытый скотомогильник, расположенный в северо-западной части п. Черновка. Скотомогильник представляет собой земляную яму.</w:t>
      </w:r>
    </w:p>
    <w:p w:rsidR="001D5089" w:rsidRPr="001D5089" w:rsidRDefault="001D5089" w:rsidP="001D5089">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1D5089">
          <w:rPr>
            <w:rFonts w:ascii="Arial" w:eastAsia="Times New Roman" w:hAnsi="Arial" w:cs="Arial"/>
            <w:color w:val="000000"/>
            <w:sz w:val="24"/>
            <w:szCs w:val="16"/>
            <w:lang w:eastAsia="ar-SA"/>
          </w:rPr>
          <w:t>1000 м</w:t>
        </w:r>
      </w:smartTag>
      <w:r w:rsidRPr="001D5089">
        <w:rPr>
          <w:rFonts w:ascii="Arial" w:eastAsia="Times New Roman" w:hAnsi="Arial" w:cs="Arial"/>
          <w:color w:val="000000"/>
          <w:sz w:val="24"/>
          <w:szCs w:val="16"/>
          <w:lang w:eastAsia="ar-SA"/>
        </w:rPr>
        <w:t>.</w:t>
      </w: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81" w:name="_Toc358917311"/>
      <w:r w:rsidRPr="001D5089">
        <w:rPr>
          <w:rFonts w:ascii="Arial" w:eastAsia="Times New Roman" w:hAnsi="Arial" w:cs="Arial"/>
          <w:b/>
          <w:bCs/>
          <w:i/>
          <w:sz w:val="24"/>
          <w:szCs w:val="28"/>
          <w:lang w:eastAsia="ar-SA"/>
        </w:rPr>
        <w:t>2.5.2.5. Объекты размещения твердых бытовых отходов</w:t>
      </w:r>
      <w:bookmarkEnd w:id="79"/>
      <w:bookmarkEnd w:id="80"/>
      <w:bookmarkEnd w:id="81"/>
    </w:p>
    <w:p w:rsidR="001D5089" w:rsidRPr="001D5089" w:rsidRDefault="001D5089" w:rsidP="001D5089">
      <w:pPr>
        <w:tabs>
          <w:tab w:val="left" w:pos="996"/>
        </w:tabs>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Твердые бытовые отходы с. Черновка размещаются на несанкционированной свалке в 150 м на юго-запад от с. Черновка.</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природной среды и подлежит ликвидации.</w:t>
      </w:r>
    </w:p>
    <w:p w:rsidR="001D5089" w:rsidRPr="001D5089" w:rsidRDefault="001D5089" w:rsidP="001D5089">
      <w:pPr>
        <w:suppressAutoHyphens/>
        <w:spacing w:after="0" w:line="240" w:lineRule="auto"/>
        <w:ind w:firstLine="708"/>
        <w:jc w:val="both"/>
        <w:rPr>
          <w:rFonts w:ascii="Arial" w:eastAsia="Times New Roman" w:hAnsi="Arial" w:cs="Arial"/>
          <w:color w:val="0000CC"/>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82" w:name="_Toc271708667"/>
      <w:bookmarkStart w:id="83" w:name="_Toc272748865"/>
      <w:bookmarkStart w:id="84" w:name="_Toc358917312"/>
      <w:r w:rsidRPr="001D5089">
        <w:rPr>
          <w:rFonts w:ascii="Arial" w:eastAsia="Times New Roman" w:hAnsi="Arial" w:cs="Arial"/>
          <w:b/>
          <w:bCs/>
          <w:i/>
          <w:sz w:val="24"/>
          <w:szCs w:val="28"/>
          <w:lang w:eastAsia="ar-SA"/>
        </w:rPr>
        <w:t>2.5.2.6. Объекты электроснабжения</w:t>
      </w:r>
      <w:bookmarkEnd w:id="82"/>
      <w:bookmarkEnd w:id="83"/>
      <w:bookmarkEnd w:id="84"/>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Территорию с.п. Черновка пересекают ЛЭП напряженностью 10,35, 220 и 500 кВ.</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w:t>
      </w:r>
      <w:r w:rsidRPr="001D5089">
        <w:rPr>
          <w:rFonts w:ascii="Arial" w:eastAsia="Times New Roman" w:hAnsi="Arial" w:cs="Arial"/>
          <w:i/>
          <w:sz w:val="24"/>
          <w:szCs w:val="16"/>
          <w:lang w:eastAsia="ar-SA"/>
        </w:rPr>
        <w:t xml:space="preserve">СанПиН 2.2.1/2.1.1.1200-03 </w:t>
      </w:r>
      <w:r w:rsidRPr="001D5089">
        <w:rPr>
          <w:rFonts w:ascii="Arial" w:eastAsia="Times New Roman" w:hAnsi="Arial" w:cs="Arial"/>
          <w:sz w:val="24"/>
          <w:szCs w:val="16"/>
          <w:lang w:eastAsia="ar-SA"/>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1D5089">
        <w:rPr>
          <w:rFonts w:ascii="Arial" w:eastAsia="Times New Roman" w:hAnsi="Arial" w:cs="Arial"/>
          <w:i/>
          <w:sz w:val="24"/>
          <w:szCs w:val="16"/>
          <w:lang w:eastAsia="ar-SA"/>
        </w:rPr>
        <w:t xml:space="preserve"> </w:t>
      </w:r>
      <w:r w:rsidRPr="001D5089">
        <w:rPr>
          <w:rFonts w:ascii="Arial" w:eastAsia="Times New Roman" w:hAnsi="Arial" w:cs="Arial"/>
          <w:sz w:val="24"/>
          <w:szCs w:val="16"/>
          <w:lang w:eastAsia="ar-SA"/>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1D5089" w:rsidRPr="001D5089" w:rsidRDefault="001D5089" w:rsidP="00B6239C">
      <w:pPr>
        <w:numPr>
          <w:ilvl w:val="0"/>
          <w:numId w:val="2"/>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20м – для ВЛ, напряжением до 330 кВ;</w:t>
      </w:r>
    </w:p>
    <w:p w:rsidR="001D5089" w:rsidRPr="001D5089" w:rsidRDefault="001D5089" w:rsidP="00B6239C">
      <w:pPr>
        <w:numPr>
          <w:ilvl w:val="0"/>
          <w:numId w:val="2"/>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30 м – для ВЛ, напряжением более 330 кВ</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границах с.п. Черновка расположена электроподстанция ПС «Черновка».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bookmarkStart w:id="85" w:name="_Toc275845400"/>
      <w:r w:rsidRPr="001D5089">
        <w:rPr>
          <w:rFonts w:ascii="Arial" w:eastAsia="Times New Roman" w:hAnsi="Arial" w:cs="Arial"/>
          <w:sz w:val="24"/>
          <w:szCs w:val="16"/>
          <w:lang w:eastAsia="ar-SA"/>
        </w:rPr>
        <w:lastRenderedPageBreak/>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защитные барьеры от источника шума.</w:t>
      </w:r>
      <w:bookmarkEnd w:id="85"/>
    </w:p>
    <w:p w:rsidR="001D5089" w:rsidRPr="001D5089" w:rsidRDefault="001D5089" w:rsidP="001D5089">
      <w:pPr>
        <w:suppressAutoHyphens/>
        <w:spacing w:after="0" w:line="240" w:lineRule="auto"/>
        <w:jc w:val="both"/>
        <w:rPr>
          <w:rFonts w:ascii="Arial" w:eastAsia="Times New Roman" w:hAnsi="Arial" w:cs="Arial"/>
          <w:color w:val="0000CC"/>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86" w:name="_Toc271708669"/>
      <w:bookmarkStart w:id="87" w:name="_Toc272748867"/>
      <w:bookmarkStart w:id="88" w:name="_Toc358917313"/>
      <w:r w:rsidRPr="001D5089">
        <w:rPr>
          <w:rFonts w:ascii="Arial" w:eastAsia="Times New Roman" w:hAnsi="Arial" w:cs="Arial"/>
          <w:b/>
          <w:bCs/>
          <w:i/>
          <w:sz w:val="24"/>
          <w:szCs w:val="28"/>
          <w:lang w:eastAsia="ar-SA"/>
        </w:rPr>
        <w:t>2.5.2.7. Транспортная инфраструктура</w:t>
      </w:r>
      <w:bookmarkEnd w:id="86"/>
      <w:bookmarkEnd w:id="87"/>
      <w:bookmarkEnd w:id="88"/>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8"/>
        <w:jc w:val="both"/>
        <w:rPr>
          <w:rFonts w:ascii="Arial" w:eastAsia="Times New Roman" w:hAnsi="Arial" w:cs="Arial"/>
          <w:i/>
          <w:sz w:val="24"/>
          <w:szCs w:val="16"/>
          <w:u w:val="single"/>
          <w:lang w:eastAsia="ar-SA"/>
        </w:rPr>
      </w:pPr>
      <w:bookmarkStart w:id="89" w:name="_Toc271708666"/>
      <w:bookmarkStart w:id="90" w:name="_Toc272748864"/>
      <w:r w:rsidRPr="001D5089">
        <w:rPr>
          <w:rFonts w:ascii="Arial" w:eastAsia="Times New Roman" w:hAnsi="Arial" w:cs="Arial"/>
          <w:i/>
          <w:sz w:val="24"/>
          <w:szCs w:val="16"/>
          <w:u w:val="single"/>
          <w:lang w:eastAsia="ar-SA"/>
        </w:rPr>
        <w:t>Автомобильный транспорт</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Внешний транспорт с.п. Черновка представлен автомобильными дорогами, разделенными на категории: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Федерального значения:</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«Москва – Челябинск» (Урал, М-5) (2 категория)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Регионального значения:</w:t>
      </w:r>
    </w:p>
    <w:p w:rsidR="001D5089" w:rsidRPr="001D5089" w:rsidRDefault="001D5089" w:rsidP="00B6239C">
      <w:pPr>
        <w:numPr>
          <w:ilvl w:val="0"/>
          <w:numId w:val="3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«Урал» – Орловка» (4 категории, 2 полосы движения);</w:t>
      </w:r>
    </w:p>
    <w:p w:rsidR="001D5089" w:rsidRPr="001D5089" w:rsidRDefault="001D5089" w:rsidP="00B6239C">
      <w:pPr>
        <w:numPr>
          <w:ilvl w:val="0"/>
          <w:numId w:val="3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«Урал» – Новая Орловка» (4 категории, 2 полосы движения);</w:t>
      </w:r>
    </w:p>
    <w:p w:rsidR="001D5089" w:rsidRPr="001D5089" w:rsidRDefault="001D5089" w:rsidP="00B6239C">
      <w:pPr>
        <w:numPr>
          <w:ilvl w:val="0"/>
          <w:numId w:val="3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«Урал» – Нива» (4 категории, 2 полосы движения);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 категории с двумя полосами движения составляет 65 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1D5089">
          <w:rPr>
            <w:rFonts w:ascii="Arial" w:eastAsia="Times New Roman" w:hAnsi="Arial" w:cs="Arial"/>
            <w:sz w:val="24"/>
            <w:szCs w:val="16"/>
            <w:lang w:eastAsia="ar-SA"/>
          </w:rPr>
          <w:t>10 м</w:t>
        </w:r>
      </w:smartTag>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91" w:name="_Toc358917314"/>
      <w:r w:rsidRPr="001D5089">
        <w:rPr>
          <w:rFonts w:ascii="Arial" w:eastAsia="Times New Roman" w:hAnsi="Arial" w:cs="Arial"/>
          <w:b/>
          <w:bCs/>
          <w:i/>
          <w:sz w:val="28"/>
          <w:szCs w:val="26"/>
          <w:lang w:eastAsia="ar-SA"/>
        </w:rPr>
        <w:t>2.5.3. Санитарные разрывы магистральных трубопровод</w:t>
      </w:r>
      <w:bookmarkEnd w:id="89"/>
      <w:bookmarkEnd w:id="90"/>
      <w:r w:rsidRPr="001D5089">
        <w:rPr>
          <w:rFonts w:ascii="Arial" w:eastAsia="Times New Roman" w:hAnsi="Arial" w:cs="Arial"/>
          <w:b/>
          <w:bCs/>
          <w:i/>
          <w:sz w:val="28"/>
          <w:szCs w:val="26"/>
          <w:lang w:eastAsia="ar-SA"/>
        </w:rPr>
        <w:t>ов</w:t>
      </w:r>
      <w:bookmarkEnd w:id="91"/>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 территории сельского поселения Черновка проходят магистральные трубопроводы (3 магистральных газопровода).</w:t>
      </w: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92" w:name="_Toc272748870"/>
      <w:bookmarkStart w:id="93" w:name="_Toc358917315"/>
      <w:r w:rsidRPr="001D5089">
        <w:rPr>
          <w:rFonts w:ascii="Arial" w:eastAsia="Times New Roman" w:hAnsi="Arial" w:cs="Arial"/>
          <w:b/>
          <w:bCs/>
          <w:i/>
          <w:sz w:val="28"/>
          <w:szCs w:val="26"/>
          <w:lang w:eastAsia="ar-SA"/>
        </w:rPr>
        <w:t>2.5.4. Охранные зоны</w:t>
      </w:r>
      <w:bookmarkEnd w:id="92"/>
      <w:bookmarkEnd w:id="93"/>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r w:rsidRPr="001D5089">
        <w:rPr>
          <w:rFonts w:ascii="Arial" w:eastAsia="Times New Roman" w:hAnsi="Arial" w:cs="Arial"/>
          <w:i/>
          <w:color w:val="000000"/>
          <w:sz w:val="24"/>
          <w:szCs w:val="16"/>
          <w:u w:val="single"/>
          <w:lang w:eastAsia="ar-SA"/>
        </w:rPr>
        <w:t>Магистральные трубопроводы</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Согласно </w:t>
      </w:r>
      <w:r w:rsidRPr="001D5089">
        <w:rPr>
          <w:rFonts w:ascii="Arial" w:eastAsia="Times New Roman" w:hAnsi="Arial" w:cs="Arial"/>
          <w:i/>
          <w:color w:val="000000"/>
          <w:sz w:val="24"/>
          <w:szCs w:val="16"/>
          <w:lang w:eastAsia="ar-SA"/>
        </w:rPr>
        <w:t>«Правилам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w:t>
      </w:r>
      <w:r w:rsidRPr="001D5089">
        <w:rPr>
          <w:rFonts w:ascii="Arial" w:eastAsia="Times New Roman" w:hAnsi="Arial" w:cs="Arial"/>
          <w:color w:val="000000"/>
          <w:sz w:val="24"/>
          <w:szCs w:val="16"/>
          <w:lang w:eastAsia="ar-SA"/>
        </w:rPr>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1D5089">
          <w:rPr>
            <w:rFonts w:ascii="Arial" w:eastAsia="Times New Roman" w:hAnsi="Arial" w:cs="Arial"/>
            <w:color w:val="000000"/>
            <w:sz w:val="24"/>
            <w:szCs w:val="16"/>
            <w:lang w:eastAsia="ar-SA"/>
          </w:rPr>
          <w:t>25 м</w:t>
        </w:r>
      </w:smartTag>
      <w:r w:rsidRPr="001D5089">
        <w:rPr>
          <w:rFonts w:ascii="Arial" w:eastAsia="Times New Roman" w:hAnsi="Arial" w:cs="Arial"/>
          <w:color w:val="000000"/>
          <w:sz w:val="24"/>
          <w:szCs w:val="16"/>
          <w:lang w:eastAsia="ar-SA"/>
        </w:rPr>
        <w:t xml:space="preserve"> от оси трубопровода с каждой стороны.</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w:t>
      </w:r>
      <w:r w:rsidRPr="001D5089">
        <w:rPr>
          <w:rFonts w:ascii="Arial" w:eastAsia="Times New Roman" w:hAnsi="Arial" w:cs="Arial"/>
          <w:color w:val="000000"/>
          <w:sz w:val="24"/>
          <w:szCs w:val="16"/>
          <w:lang w:eastAsia="ar-SA"/>
        </w:rPr>
        <w:lastRenderedPageBreak/>
        <w:t xml:space="preserve">нарушением грунта и др. </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Для распределительных газопроводов, согласно требованиям </w:t>
      </w:r>
      <w:r w:rsidRPr="001D5089">
        <w:rPr>
          <w:rFonts w:ascii="Arial" w:eastAsia="Times New Roman" w:hAnsi="Arial" w:cs="Arial"/>
          <w:i/>
          <w:color w:val="000000"/>
          <w:sz w:val="24"/>
          <w:szCs w:val="16"/>
          <w:lang w:eastAsia="ar-SA"/>
        </w:rPr>
        <w:t xml:space="preserve">СНиП 2.07.01-89* «Градостроительство. Планировка и застройка городских и сельских поселений» </w:t>
      </w:r>
      <w:r w:rsidRPr="001D5089">
        <w:rPr>
          <w:rFonts w:ascii="Arial" w:eastAsia="Times New Roman" w:hAnsi="Arial" w:cs="Arial"/>
          <w:color w:val="000000"/>
          <w:sz w:val="24"/>
          <w:szCs w:val="16"/>
          <w:lang w:eastAsia="ar-SA"/>
        </w:rPr>
        <w:t xml:space="preserve">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расстояние от отдельно стоящего газорегуляторного пункта (с учетом давления газа на вводе) до зданий и сооружений должно составлять не менее 10 м. </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Территорию проектирования пересекают  линии электропередач напряжением 10, 35, 220 и 500 кВ.</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Согласно </w:t>
      </w:r>
      <w:r w:rsidRPr="001D5089">
        <w:rPr>
          <w:rFonts w:ascii="Arial" w:eastAsia="Times New Roman" w:hAnsi="Arial" w:cs="Arial"/>
          <w:i/>
          <w:color w:val="000000"/>
          <w:sz w:val="24"/>
          <w:szCs w:val="16"/>
          <w:lang w:eastAsia="ar-SA"/>
        </w:rPr>
        <w:t xml:space="preserve">«Правилам устройства электроустановок (ПЭУ)» </w:t>
      </w:r>
      <w:r w:rsidRPr="001D5089">
        <w:rPr>
          <w:rFonts w:ascii="Arial" w:eastAsia="Times New Roman" w:hAnsi="Arial" w:cs="Arial"/>
          <w:color w:val="000000"/>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до 20кВ-10м;</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35 кВ – 15 м;</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220 кВ – 25 м;</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500 кВ – 30 м.</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охранных зонах ЛЭП без письменного согласия предприятий, в ведении которых находятся сети, запрещается:</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осуществлять горные, взрывные, мелиоративные работы;</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разводить огонь.</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i/>
          <w:sz w:val="24"/>
          <w:szCs w:val="16"/>
          <w:u w:val="single"/>
          <w:lang w:eastAsia="ar-SA"/>
        </w:rPr>
      </w:pP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i/>
          <w:sz w:val="24"/>
          <w:szCs w:val="16"/>
          <w:u w:val="single"/>
          <w:lang w:eastAsia="ar-SA"/>
        </w:rPr>
      </w:pPr>
      <w:r w:rsidRPr="001D5089">
        <w:rPr>
          <w:rFonts w:ascii="Arial" w:eastAsia="Times New Roman" w:hAnsi="Arial" w:cs="Arial"/>
          <w:i/>
          <w:sz w:val="24"/>
          <w:szCs w:val="16"/>
          <w:u w:val="single"/>
          <w:lang w:eastAsia="ar-SA"/>
        </w:rPr>
        <w:t>Линии связи</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охранной зоне линий связи без согласия владельца запрещается: </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осуществлять всякого рода строительные, монтажные и взрывные работы, земляные работы (за исключением вспашки на глубину не более 0,3 м);</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производить геолого-съемочные работы, которые связаны с бурением скважин, взятия проб грунта;</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D5089" w:rsidRPr="001D5089" w:rsidRDefault="001D5089" w:rsidP="00B6239C">
      <w:pPr>
        <w:numPr>
          <w:ilvl w:val="0"/>
          <w:numId w:val="4"/>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производить всякого рода действия, которые могут нарушать работу линий связи и радиофикации.</w:t>
      </w:r>
    </w:p>
    <w:p w:rsidR="001D5089" w:rsidRPr="001D5089" w:rsidRDefault="001D5089" w:rsidP="001D5089">
      <w:pPr>
        <w:suppressAutoHyphens/>
        <w:spacing w:after="0" w:line="240" w:lineRule="auto"/>
        <w:ind w:firstLine="709"/>
        <w:jc w:val="both"/>
        <w:rPr>
          <w:rFonts w:ascii="Arial" w:eastAsia="Times New Roman" w:hAnsi="Arial" w:cs="Arial"/>
          <w:color w:val="0000CC"/>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CC"/>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94" w:name="_Toc272748872"/>
      <w:bookmarkStart w:id="95" w:name="_Toc272748871"/>
      <w:bookmarkStart w:id="96" w:name="_Toc319604463"/>
      <w:bookmarkStart w:id="97" w:name="_Toc358917316"/>
      <w:r w:rsidRPr="001D5089">
        <w:rPr>
          <w:rFonts w:ascii="Arial" w:eastAsia="Times New Roman" w:hAnsi="Arial" w:cs="Arial"/>
          <w:b/>
          <w:bCs/>
          <w:i/>
          <w:sz w:val="28"/>
          <w:szCs w:val="26"/>
          <w:lang w:eastAsia="ar-SA"/>
        </w:rPr>
        <w:lastRenderedPageBreak/>
        <w:t>2.5.5.  Водоохранные зоны, рыбоохранные зоны, прибрежные защитные  полосы</w:t>
      </w:r>
      <w:bookmarkEnd w:id="95"/>
      <w:bookmarkEnd w:id="96"/>
      <w:bookmarkEnd w:id="97"/>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D5089" w:rsidRPr="001D5089" w:rsidRDefault="001D5089" w:rsidP="001D5089">
      <w:pPr>
        <w:widowControl w:val="0"/>
        <w:suppressAutoHyphens/>
        <w:spacing w:after="0" w:line="240" w:lineRule="auto"/>
        <w:ind w:firstLine="720"/>
        <w:jc w:val="both"/>
        <w:rPr>
          <w:rFonts w:ascii="Arial" w:eastAsia="Times New Roman" w:hAnsi="Arial" w:cs="Arial"/>
          <w:i/>
          <w:color w:val="000000"/>
          <w:sz w:val="24"/>
          <w:szCs w:val="16"/>
          <w:lang w:eastAsia="ar-SA"/>
        </w:rPr>
      </w:pPr>
      <w:r w:rsidRPr="001D5089">
        <w:rPr>
          <w:rFonts w:ascii="Arial" w:eastAsia="Times New Roman" w:hAnsi="Arial" w:cs="Arial"/>
          <w:color w:val="000000"/>
          <w:sz w:val="24"/>
          <w:szCs w:val="16"/>
          <w:lang w:eastAsia="ar-SA"/>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1D5089">
        <w:rPr>
          <w:rFonts w:ascii="Arial" w:eastAsia="Times New Roman" w:hAnsi="Arial" w:cs="Arial"/>
          <w:i/>
          <w:color w:val="000000"/>
          <w:sz w:val="24"/>
          <w:szCs w:val="16"/>
          <w:lang w:eastAsia="ar-SA"/>
        </w:rPr>
        <w:t xml:space="preserve">Закон Российской Федерации от 03.06.2006 г. № 74-ФЗ). </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границах водоохранных зон запрещается:</w:t>
      </w:r>
    </w:p>
    <w:p w:rsidR="001D5089" w:rsidRPr="001D5089" w:rsidRDefault="001D5089" w:rsidP="00B6239C">
      <w:pPr>
        <w:widowControl w:val="0"/>
        <w:numPr>
          <w:ilvl w:val="0"/>
          <w:numId w:val="14"/>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использование сточных вод для удобрения почв;</w:t>
      </w:r>
    </w:p>
    <w:p w:rsidR="001D5089" w:rsidRPr="001D5089" w:rsidRDefault="001D5089" w:rsidP="00B6239C">
      <w:pPr>
        <w:widowControl w:val="0"/>
        <w:numPr>
          <w:ilvl w:val="0"/>
          <w:numId w:val="14"/>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D5089" w:rsidRPr="001D5089" w:rsidRDefault="001D5089" w:rsidP="00B6239C">
      <w:pPr>
        <w:widowControl w:val="0"/>
        <w:numPr>
          <w:ilvl w:val="0"/>
          <w:numId w:val="14"/>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осуществление авиационных мер по борьбе с вредителями и болезнями растений;</w:t>
      </w:r>
    </w:p>
    <w:p w:rsidR="001D5089" w:rsidRPr="001D5089" w:rsidRDefault="001D5089" w:rsidP="00B6239C">
      <w:pPr>
        <w:widowControl w:val="0"/>
        <w:numPr>
          <w:ilvl w:val="0"/>
          <w:numId w:val="14"/>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Таким образом, водоохранная зона реки Сок (протяженность 349 км) составляет 200 м, а для реки Черновка (протяженность 35,6 км) – 100 м. Для рек с протяженностью до 10 км (временные водотоки в оврагах Мельничный, Холодный Родник, Бурхов, Ивошный, Березка, Холодный, р. Вязовка) водоохранная зона совпадает с прибрежной защитной полосой и составляет 50 м.</w:t>
      </w:r>
    </w:p>
    <w:p w:rsidR="001D5089" w:rsidRPr="001D5089" w:rsidRDefault="001D5089" w:rsidP="001D5089">
      <w:pPr>
        <w:widowControl w:val="0"/>
        <w:suppressAutoHyphens/>
        <w:spacing w:after="0" w:line="240" w:lineRule="auto"/>
        <w:ind w:firstLine="708"/>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Черновка составляет 50 м.</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98" w:name="_Toc358917317"/>
      <w:r w:rsidRPr="001D5089">
        <w:rPr>
          <w:rFonts w:ascii="Arial" w:eastAsia="Times New Roman" w:hAnsi="Arial" w:cs="Arial"/>
          <w:b/>
          <w:bCs/>
          <w:i/>
          <w:sz w:val="28"/>
          <w:szCs w:val="26"/>
          <w:lang w:eastAsia="ar-SA"/>
        </w:rPr>
        <w:t>2.5.6. Зоны санитарной охраны источников водоснабжения и водопроводов питьевого назначения</w:t>
      </w:r>
      <w:bookmarkEnd w:id="94"/>
      <w:bookmarkEnd w:id="98"/>
    </w:p>
    <w:p w:rsidR="001D5089" w:rsidRPr="001D5089" w:rsidRDefault="001D5089" w:rsidP="001D5089">
      <w:pPr>
        <w:widowControl w:val="0"/>
        <w:suppressAutoHyphens/>
        <w:spacing w:after="0" w:line="240" w:lineRule="auto"/>
        <w:ind w:firstLine="720"/>
        <w:jc w:val="both"/>
        <w:rPr>
          <w:rFonts w:ascii="Arial" w:eastAsia="Times New Roman" w:hAnsi="Arial" w:cs="Arial"/>
          <w:sz w:val="24"/>
          <w:szCs w:val="16"/>
          <w:lang w:eastAsia="ar-SA"/>
        </w:rPr>
      </w:pPr>
    </w:p>
    <w:p w:rsidR="001D5089" w:rsidRPr="001D5089" w:rsidRDefault="001D5089" w:rsidP="001D5089">
      <w:pPr>
        <w:widowControl w:val="0"/>
        <w:suppressAutoHyphens/>
        <w:spacing w:after="0" w:line="240" w:lineRule="auto"/>
        <w:ind w:firstLine="720"/>
        <w:jc w:val="both"/>
        <w:rPr>
          <w:rFonts w:ascii="Arial" w:eastAsia="Times New Roman" w:hAnsi="Arial" w:cs="Arial"/>
          <w:i/>
          <w:color w:val="000000"/>
          <w:sz w:val="24"/>
          <w:szCs w:val="16"/>
          <w:lang w:eastAsia="ar-SA"/>
        </w:rPr>
      </w:pPr>
      <w:r w:rsidRPr="001D5089">
        <w:rPr>
          <w:rFonts w:ascii="Arial" w:eastAsia="Times New Roman" w:hAnsi="Arial" w:cs="Arial"/>
          <w:color w:val="000000"/>
          <w:sz w:val="24"/>
          <w:szCs w:val="16"/>
          <w:lang w:eastAsia="ar-SA"/>
        </w:rPr>
        <w:t xml:space="preserve">Зоны санитарной охраны (ЗСО) источников водоснабжения определяются в соответствии с требованиями </w:t>
      </w:r>
      <w:r w:rsidRPr="001D5089">
        <w:rPr>
          <w:rFonts w:ascii="Arial" w:eastAsia="Times New Roman" w:hAnsi="Arial" w:cs="Arial"/>
          <w:i/>
          <w:color w:val="000000"/>
          <w:sz w:val="24"/>
          <w:szCs w:val="16"/>
          <w:lang w:eastAsia="ar-SA"/>
        </w:rPr>
        <w:t xml:space="preserve">СанПиН 2.1.4.1110-02. Санитарные правила и нормы «Зоны санитарной охраны источников водоснабжения и водопроводов питьевого назначения». </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lastRenderedPageBreak/>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D5089" w:rsidRPr="001D5089" w:rsidRDefault="001D5089" w:rsidP="001D5089">
      <w:pPr>
        <w:widowControl w:val="0"/>
        <w:suppressAutoHyphens/>
        <w:spacing w:after="0" w:line="240" w:lineRule="auto"/>
        <w:ind w:firstLine="706"/>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Согласно требованиям </w:t>
      </w:r>
      <w:r w:rsidRPr="001D5089">
        <w:rPr>
          <w:rFonts w:ascii="Arial" w:eastAsia="Times New Roman" w:hAnsi="Arial" w:cs="Arial"/>
          <w:i/>
          <w:color w:val="000000"/>
          <w:sz w:val="24"/>
          <w:szCs w:val="16"/>
          <w:lang w:eastAsia="ar-SA"/>
        </w:rPr>
        <w:t>СанПиН 2.1.4.1110-02 «Зоны санитарной охраны источников водоснабжения и водопроводов питьевого назначения»</w:t>
      </w:r>
      <w:r w:rsidRPr="001D5089">
        <w:rPr>
          <w:rFonts w:ascii="Arial" w:eastAsia="Times New Roman" w:hAnsi="Arial" w:cs="Arial"/>
          <w:color w:val="000000"/>
          <w:sz w:val="24"/>
          <w:szCs w:val="16"/>
          <w:lang w:eastAsia="ar-SA"/>
        </w:rPr>
        <w:t>, в первом поясе ЗСО поверхностных водозаборов не допускается:</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посадка высокоствольных деревьев;</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все виды строительства, не имеющие непосредственного отношения к эксплуатации, реконструкции и расширению водопроводных сооружений;</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прокладка трубопроводов различного назначения;</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размещение жилых и хозяйственно-бытовых зданий;</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проживание людей;</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применение удобрений и ядохимикатов.</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Во втором поясе ЗСО не допускается:</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применение удобрений и ядохимикатов; </w:t>
      </w:r>
    </w:p>
    <w:p w:rsidR="001D5089" w:rsidRPr="001D5089" w:rsidRDefault="001D5089" w:rsidP="00B6239C">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рубка леса главного пользования.</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1D5089">
        <w:rPr>
          <w:rFonts w:ascii="Arial" w:eastAsia="Times New Roman" w:hAnsi="Arial" w:cs="Arial"/>
          <w:snapToGrid w:val="0"/>
          <w:color w:val="000000"/>
          <w:sz w:val="24"/>
          <w:szCs w:val="16"/>
          <w:lang w:eastAsia="ar-SA"/>
        </w:rPr>
        <w:t>В границах сельского поселения Черновка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1D5089">
        <w:rPr>
          <w:rFonts w:ascii="Arial" w:eastAsia="Times New Roman" w:hAnsi="Arial" w:cs="Arial"/>
          <w:color w:val="000000"/>
          <w:sz w:val="24"/>
          <w:szCs w:val="16"/>
          <w:lang w:eastAsia="ar-SA"/>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1D5089">
        <w:rPr>
          <w:rFonts w:ascii="Arial" w:eastAsia="Times New Roman" w:hAnsi="Arial" w:cs="Arial"/>
          <w:snapToGrid w:val="0"/>
          <w:color w:val="000000"/>
          <w:sz w:val="24"/>
          <w:szCs w:val="16"/>
          <w:lang w:eastAsia="ar-SA"/>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1D5089" w:rsidRPr="001D5089" w:rsidRDefault="001D5089" w:rsidP="001D5089">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1D5089">
        <w:rPr>
          <w:rFonts w:ascii="Arial" w:eastAsia="Times New Roman" w:hAnsi="Arial" w:cs="Arial"/>
          <w:sz w:val="24"/>
          <w:szCs w:val="16"/>
          <w:lang w:eastAsia="ar-SA"/>
        </w:rPr>
        <w:t xml:space="preserve">                                                             </w:t>
      </w:r>
    </w:p>
    <w:p w:rsidR="001D5089" w:rsidRPr="001D5089" w:rsidRDefault="001D5089" w:rsidP="001D5089">
      <w:pPr>
        <w:widowControl w:val="0"/>
        <w:suppressAutoHyphens/>
        <w:spacing w:after="0" w:line="240" w:lineRule="auto"/>
        <w:ind w:firstLine="709"/>
        <w:jc w:val="both"/>
        <w:rPr>
          <w:rFonts w:ascii="Arial" w:eastAsia="Times New Roman" w:hAnsi="Arial" w:cs="Arial"/>
          <w:b/>
          <w:i/>
          <w:sz w:val="24"/>
          <w:szCs w:val="16"/>
          <w:u w:val="single"/>
          <w:lang w:eastAsia="ar-SA"/>
        </w:rPr>
      </w:pPr>
      <w:r w:rsidRPr="001D5089">
        <w:rPr>
          <w:rFonts w:ascii="Arial" w:eastAsia="Times New Roman" w:hAnsi="Arial" w:cs="Arial"/>
          <w:b/>
          <w:i/>
          <w:sz w:val="24"/>
          <w:szCs w:val="16"/>
          <w:u w:val="single"/>
          <w:lang w:eastAsia="ar-SA"/>
        </w:rPr>
        <w:t>Водопроводные сооружения и водоводы</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Граница первого пояса ЗСО водопроводных сооружений принимается на расстоянии:</w:t>
      </w:r>
    </w:p>
    <w:p w:rsidR="001D5089" w:rsidRPr="001D5089" w:rsidRDefault="001D5089" w:rsidP="00B6239C">
      <w:pPr>
        <w:numPr>
          <w:ilvl w:val="0"/>
          <w:numId w:val="9"/>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от стен запасных и регулирующих емкостей, фильтров и контактных осветлителей - не менее 30 м;</w:t>
      </w:r>
    </w:p>
    <w:p w:rsidR="001D5089" w:rsidRPr="001D5089" w:rsidRDefault="001D5089" w:rsidP="00B6239C">
      <w:pPr>
        <w:numPr>
          <w:ilvl w:val="0"/>
          <w:numId w:val="9"/>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от водонапорных башен - не менее 10 м;</w:t>
      </w:r>
    </w:p>
    <w:p w:rsidR="001D5089" w:rsidRPr="001D5089" w:rsidRDefault="001D5089" w:rsidP="00B6239C">
      <w:pPr>
        <w:numPr>
          <w:ilvl w:val="0"/>
          <w:numId w:val="9"/>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от остальных помещений (отстойники, реагентное хозяйство, склад хлора, насосные станции и др.) - не менее 15 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Ширину санитарно-защитной полосы следует принимать по обе стороны от крайних линий водопровода: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а) при отсутствии грунтовых вод - не менее 10 м при диаметре водоводов до 1000 мм и не менее 20 м при диаметре водоводов более 1000 мм;</w:t>
      </w: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 при наличии грунтовых вод - не менее 50 м вне зависимости от диаметра водоводов.</w:t>
      </w: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пределах санитарно-защитной полосы водоводов должны отсутствовать источники загрязнения почвы и грунтовых вод.</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99" w:name="_Toc272748873"/>
      <w:bookmarkStart w:id="100" w:name="_Toc358917318"/>
      <w:r w:rsidRPr="001D5089">
        <w:rPr>
          <w:rFonts w:ascii="Arial" w:eastAsia="Times New Roman" w:hAnsi="Arial" w:cs="Arial"/>
          <w:b/>
          <w:bCs/>
          <w:i/>
          <w:sz w:val="28"/>
          <w:szCs w:val="26"/>
          <w:lang w:eastAsia="ar-SA"/>
        </w:rPr>
        <w:t>2.5.7. Территории, подверженные воздействию чрезвычайных ситуаций природного и техногенного характера</w:t>
      </w:r>
      <w:bookmarkEnd w:id="99"/>
      <w:bookmarkEnd w:id="100"/>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101" w:name="_Toc238837333"/>
      <w:bookmarkStart w:id="102" w:name="_Toc272748874"/>
      <w:bookmarkStart w:id="103" w:name="_Toc358917319"/>
      <w:r w:rsidRPr="001D5089">
        <w:rPr>
          <w:rFonts w:ascii="Arial" w:eastAsia="Times New Roman" w:hAnsi="Arial" w:cs="Arial"/>
          <w:b/>
          <w:bCs/>
          <w:i/>
          <w:sz w:val="28"/>
          <w:szCs w:val="26"/>
          <w:lang w:eastAsia="ar-SA"/>
        </w:rPr>
        <w:t>2.5.8. Зоны залегания полезных ископаемых</w:t>
      </w:r>
      <w:bookmarkEnd w:id="102"/>
      <w:bookmarkEnd w:id="103"/>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bookmarkStart w:id="104" w:name="_Toc272748875"/>
      <w:r w:rsidRPr="001D5089">
        <w:rPr>
          <w:rFonts w:ascii="Arial" w:eastAsia="Times New Roman" w:hAnsi="Arial" w:cs="Arial"/>
          <w:sz w:val="24"/>
          <w:szCs w:val="16"/>
          <w:lang w:eastAsia="ar-SA"/>
        </w:rPr>
        <w:t>На территории с.п. Черновка расположены месторождения нефти, глин и суглинков и пресных подземных вод.</w:t>
      </w:r>
    </w:p>
    <w:p w:rsidR="001D5089" w:rsidRPr="001D5089" w:rsidRDefault="001D5089" w:rsidP="001D5089">
      <w:pPr>
        <w:widowControl w:val="0"/>
        <w:suppressAutoHyphens/>
        <w:spacing w:after="0" w:line="240" w:lineRule="auto"/>
        <w:ind w:firstLine="709"/>
        <w:contextualSpacing/>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Месторождения полезных ископаемых подлежат охране согласно </w:t>
      </w:r>
      <w:r w:rsidRPr="001D5089">
        <w:rPr>
          <w:rFonts w:ascii="Arial" w:eastAsia="Times New Roman" w:hAnsi="Arial" w:cs="Arial"/>
          <w:i/>
          <w:sz w:val="24"/>
          <w:szCs w:val="16"/>
          <w:lang w:eastAsia="ar-SA"/>
        </w:rPr>
        <w:t xml:space="preserve">Закону </w:t>
      </w:r>
      <w:r w:rsidRPr="001D5089">
        <w:rPr>
          <w:rFonts w:ascii="Arial" w:eastAsia="Times New Roman" w:hAnsi="Arial" w:cs="Arial"/>
          <w:i/>
          <w:sz w:val="24"/>
          <w:szCs w:val="16"/>
          <w:lang w:eastAsia="ar-SA"/>
        </w:rPr>
        <w:lastRenderedPageBreak/>
        <w:t>Российской Федерации от 3 марта 1995 г. №27-ФЗ  «О недрах», «Правилам охраны недр», утвержденным постановлением Госгортехнадзора РФ от 6 июня 2003 г. № 71.</w:t>
      </w:r>
    </w:p>
    <w:p w:rsidR="001D5089" w:rsidRPr="001D5089" w:rsidRDefault="001D5089" w:rsidP="001D5089">
      <w:pPr>
        <w:widowControl w:val="0"/>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1D5089" w:rsidRPr="001D5089" w:rsidRDefault="001D5089" w:rsidP="001D5089">
      <w:pPr>
        <w:widowControl w:val="0"/>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1D5089" w:rsidRPr="001D5089" w:rsidRDefault="001D5089" w:rsidP="001D5089">
      <w:pPr>
        <w:widowControl w:val="0"/>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color w:val="000000"/>
          <w:sz w:val="24"/>
          <w:szCs w:val="16"/>
          <w:lang w:eastAsia="ar-SA"/>
        </w:rPr>
        <w:t xml:space="preserve">При недропользовании на территории Самарской области </w:t>
      </w:r>
      <w:r w:rsidRPr="001D5089">
        <w:rPr>
          <w:rFonts w:ascii="Arial" w:eastAsia="Times New Roman" w:hAnsi="Arial" w:cs="Arial"/>
          <w:sz w:val="24"/>
          <w:szCs w:val="16"/>
          <w:lang w:eastAsia="ar-SA"/>
        </w:rPr>
        <w:t xml:space="preserve">согласно </w:t>
      </w:r>
      <w:r w:rsidRPr="001D5089">
        <w:rPr>
          <w:rFonts w:ascii="Arial" w:eastAsia="Times New Roman" w:hAnsi="Arial" w:cs="Arial"/>
          <w:i/>
          <w:sz w:val="24"/>
          <w:szCs w:val="16"/>
          <w:lang w:eastAsia="ar-SA"/>
        </w:rPr>
        <w:t>Закону Самарской области от 06.04.2009 №46-ГД</w:t>
      </w:r>
      <w:r w:rsidRPr="001D5089">
        <w:rPr>
          <w:rFonts w:ascii="Arial" w:eastAsia="Times New Roman" w:hAnsi="Arial" w:cs="Arial"/>
          <w:b/>
          <w:sz w:val="24"/>
          <w:szCs w:val="16"/>
          <w:lang w:eastAsia="ar-SA"/>
        </w:rPr>
        <w:t xml:space="preserve"> </w:t>
      </w:r>
      <w:r w:rsidRPr="001D5089">
        <w:rPr>
          <w:rFonts w:ascii="Arial" w:eastAsia="Times New Roman" w:hAnsi="Arial" w:cs="Arial"/>
          <w:i/>
          <w:sz w:val="24"/>
          <w:szCs w:val="16"/>
          <w:lang w:eastAsia="ar-SA"/>
        </w:rPr>
        <w:t xml:space="preserve"> «Об охране окружающей среды и природопользовании в Самарской области»</w:t>
      </w:r>
      <w:r w:rsidRPr="001D5089">
        <w:rPr>
          <w:rFonts w:ascii="Arial" w:eastAsia="Times New Roman" w:hAnsi="Arial" w:cs="Arial"/>
          <w:sz w:val="24"/>
          <w:szCs w:val="16"/>
          <w:lang w:eastAsia="ar-SA"/>
        </w:rPr>
        <w:t xml:space="preserve"> </w:t>
      </w:r>
      <w:r w:rsidRPr="001D5089">
        <w:rPr>
          <w:rFonts w:ascii="Arial" w:eastAsia="Times New Roman" w:hAnsi="Arial" w:cs="Arial"/>
          <w:color w:val="000000"/>
          <w:sz w:val="24"/>
          <w:szCs w:val="16"/>
          <w:lang w:eastAsia="ar-SA"/>
        </w:rPr>
        <w:t>необходимо обеспечить:</w:t>
      </w:r>
    </w:p>
    <w:p w:rsidR="001D5089" w:rsidRPr="001D5089" w:rsidRDefault="001D5089" w:rsidP="00B6239C">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color w:val="000000"/>
          <w:sz w:val="24"/>
          <w:szCs w:val="16"/>
          <w:lang w:eastAsia="ar-SA"/>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1D5089" w:rsidRPr="001D5089" w:rsidRDefault="001D5089" w:rsidP="00B6239C">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color w:val="000000"/>
          <w:sz w:val="24"/>
          <w:szCs w:val="16"/>
          <w:lang w:eastAsia="ar-SA"/>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1D5089" w:rsidRPr="001D5089" w:rsidRDefault="001D5089" w:rsidP="00B6239C">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color w:val="000000"/>
          <w:sz w:val="24"/>
          <w:szCs w:val="16"/>
          <w:lang w:eastAsia="ar-SA"/>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1D5089" w:rsidRPr="001D5089" w:rsidRDefault="001D5089" w:rsidP="00B6239C">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color w:val="000000"/>
          <w:sz w:val="24"/>
          <w:szCs w:val="16"/>
          <w:lang w:eastAsia="ar-SA"/>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1D5089" w:rsidRPr="001D5089" w:rsidRDefault="001D5089" w:rsidP="00B6239C">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D5089">
        <w:rPr>
          <w:rFonts w:ascii="Arial" w:eastAsia="Times New Roman" w:hAnsi="Arial" w:cs="Arial"/>
          <w:color w:val="000000"/>
          <w:sz w:val="24"/>
          <w:szCs w:val="16"/>
          <w:lang w:eastAsia="ar-SA"/>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1D5089" w:rsidRPr="001D5089" w:rsidRDefault="001D5089" w:rsidP="001D5089">
      <w:pPr>
        <w:widowControl w:val="0"/>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w:t>
      </w:r>
      <w:r w:rsidRPr="001D5089">
        <w:rPr>
          <w:rFonts w:ascii="Arial" w:eastAsia="Times New Roman" w:hAnsi="Arial" w:cs="Arial"/>
          <w:i/>
          <w:sz w:val="24"/>
          <w:szCs w:val="16"/>
          <w:lang w:eastAsia="ar-SA"/>
        </w:rPr>
        <w:t>письму Управления по недропользованию по Самарской области (Самаранедра) от 17.02.2010 г</w:t>
      </w:r>
      <w:r w:rsidRPr="001D5089">
        <w:rPr>
          <w:rFonts w:ascii="Arial" w:eastAsia="Times New Roman" w:hAnsi="Arial" w:cs="Arial"/>
          <w:sz w:val="24"/>
          <w:szCs w:val="16"/>
          <w:lang w:eastAsia="ar-SA"/>
        </w:rPr>
        <w:t xml:space="preserve"> следует:</w:t>
      </w:r>
    </w:p>
    <w:p w:rsidR="001D5089" w:rsidRPr="001D5089" w:rsidRDefault="001D5089" w:rsidP="001D5089">
      <w:pPr>
        <w:widowControl w:val="0"/>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статье 25 </w:t>
      </w:r>
      <w:r w:rsidRPr="001D5089">
        <w:rPr>
          <w:rFonts w:ascii="Arial" w:eastAsia="Times New Roman" w:hAnsi="Arial" w:cs="Arial"/>
          <w:i/>
          <w:sz w:val="24"/>
          <w:szCs w:val="16"/>
          <w:lang w:eastAsia="ar-SA"/>
        </w:rPr>
        <w:t xml:space="preserve">Закону Российской Федерации от 3 марта 1995 г. №27-ФЗ  «О недрах» </w:t>
      </w:r>
      <w:r w:rsidRPr="001D5089">
        <w:rPr>
          <w:rFonts w:ascii="Arial" w:eastAsia="Times New Roman" w:hAnsi="Arial" w:cs="Arial"/>
          <w:sz w:val="24"/>
          <w:szCs w:val="16"/>
          <w:lang w:eastAsia="ar-SA"/>
        </w:rPr>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1D5089" w:rsidRPr="001D5089" w:rsidRDefault="001D5089" w:rsidP="001D5089">
      <w:pPr>
        <w:widowControl w:val="0"/>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При проектировании застройки в пределах площадей залегания полезных </w:t>
      </w:r>
      <w:r w:rsidRPr="001D5089">
        <w:rPr>
          <w:rFonts w:ascii="Arial" w:eastAsia="Times New Roman" w:hAnsi="Arial" w:cs="Arial"/>
          <w:sz w:val="24"/>
          <w:szCs w:val="16"/>
          <w:lang w:eastAsia="ar-SA"/>
        </w:rPr>
        <w:lastRenderedPageBreak/>
        <w:t xml:space="preserve">ископаемых необходимо получить разрешение недропользователя. В соответствии со статьей 7  </w:t>
      </w:r>
      <w:r w:rsidRPr="001D5089">
        <w:rPr>
          <w:rFonts w:ascii="Arial" w:eastAsia="Times New Roman" w:hAnsi="Arial" w:cs="Arial"/>
          <w:i/>
          <w:sz w:val="24"/>
          <w:szCs w:val="16"/>
          <w:lang w:eastAsia="ar-SA"/>
        </w:rPr>
        <w:t xml:space="preserve">Закона Российской Федерации от 3 марта 1995 г. №27-ФЗ  «О недрах» </w:t>
      </w:r>
      <w:r w:rsidRPr="001D5089">
        <w:rPr>
          <w:rFonts w:ascii="Arial" w:eastAsia="Times New Roman" w:hAnsi="Arial" w:cs="Arial"/>
          <w:sz w:val="24"/>
          <w:szCs w:val="16"/>
          <w:lang w:eastAsia="ar-SA"/>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4"/>
          <w:lang w:eastAsia="ar-SA"/>
        </w:rPr>
      </w:pPr>
      <w:bookmarkStart w:id="105" w:name="_Toc358917320"/>
      <w:r w:rsidRPr="001D5089">
        <w:rPr>
          <w:rFonts w:ascii="Arial" w:eastAsia="Times New Roman" w:hAnsi="Arial" w:cs="Arial"/>
          <w:b/>
          <w:bCs/>
          <w:i/>
          <w:sz w:val="28"/>
          <w:szCs w:val="26"/>
          <w:lang w:eastAsia="ar-SA"/>
        </w:rPr>
        <w:t>2.5.9.  Иные зоны, установленные в соответствии с законодательством</w:t>
      </w:r>
      <w:r w:rsidRPr="001D5089">
        <w:rPr>
          <w:rFonts w:ascii="Arial" w:eastAsia="Times New Roman" w:hAnsi="Arial" w:cs="Arial"/>
          <w:b/>
          <w:bCs/>
          <w:i/>
          <w:sz w:val="28"/>
          <w:szCs w:val="24"/>
          <w:lang w:eastAsia="ar-SA"/>
        </w:rPr>
        <w:t xml:space="preserve"> РФ</w:t>
      </w:r>
      <w:bookmarkEnd w:id="101"/>
      <w:bookmarkEnd w:id="104"/>
      <w:bookmarkEnd w:id="105"/>
      <w:r w:rsidRPr="001D5089">
        <w:rPr>
          <w:rFonts w:ascii="Arial" w:eastAsia="Times New Roman" w:hAnsi="Arial" w:cs="Arial"/>
          <w:b/>
          <w:bCs/>
          <w:i/>
          <w:sz w:val="28"/>
          <w:szCs w:val="24"/>
          <w:lang w:eastAsia="ar-SA"/>
        </w:rPr>
        <w:t xml:space="preserve"> </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границах с.п. Черновка к таким зонам относятся:</w:t>
      </w:r>
    </w:p>
    <w:p w:rsidR="001D5089" w:rsidRPr="001D5089" w:rsidRDefault="001D5089" w:rsidP="001D5089">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p>
    <w:p w:rsidR="001D5089" w:rsidRPr="001D5089" w:rsidRDefault="001D5089" w:rsidP="001D5089">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1D5089">
        <w:rPr>
          <w:rFonts w:ascii="Arial" w:eastAsia="Times New Roman" w:hAnsi="Arial" w:cs="Arial"/>
          <w:b/>
          <w:i/>
          <w:color w:val="000000"/>
          <w:sz w:val="24"/>
          <w:szCs w:val="16"/>
          <w:u w:val="single"/>
          <w:lang w:eastAsia="ar-SA"/>
        </w:rPr>
        <w:t>Полоса отвода автомобильных дорог</w:t>
      </w: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соответствии </w:t>
      </w:r>
      <w:r w:rsidRPr="001D5089">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1D5089">
        <w:rPr>
          <w:rFonts w:ascii="Arial" w:eastAsia="Times New Roman" w:hAnsi="Arial" w:cs="Arial"/>
          <w:sz w:val="24"/>
          <w:szCs w:val="16"/>
          <w:lang w:eastAsia="ar-SA"/>
        </w:rPr>
        <w:t xml:space="preserve"> </w:t>
      </w:r>
      <w:r w:rsidRPr="001D5089">
        <w:rPr>
          <w:rFonts w:ascii="Arial" w:eastAsia="Times New Roman" w:hAnsi="Arial" w:cs="Arial"/>
          <w:i/>
          <w:sz w:val="24"/>
          <w:szCs w:val="16"/>
          <w:lang w:eastAsia="ar-SA"/>
        </w:rPr>
        <w:t xml:space="preserve">от 8.11.2007 №257-ФЗ, </w:t>
      </w:r>
      <w:r w:rsidRPr="001D5089">
        <w:rPr>
          <w:rFonts w:ascii="Arial" w:eastAsia="Times New Roman" w:hAnsi="Arial" w:cs="Arial"/>
          <w:i/>
          <w:sz w:val="24"/>
          <w:szCs w:val="16"/>
          <w:u w:val="single"/>
          <w:lang w:eastAsia="ar-SA"/>
        </w:rPr>
        <w:t xml:space="preserve">полосой отвода автомобильной дороги </w:t>
      </w:r>
      <w:r w:rsidRPr="001D5089">
        <w:rPr>
          <w:rFonts w:ascii="Arial" w:eastAsia="Times New Roman" w:hAnsi="Arial" w:cs="Arial"/>
          <w:sz w:val="24"/>
          <w:szCs w:val="16"/>
          <w:lang w:eastAsia="ar-SA"/>
        </w:rPr>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Границы полосы отвода автомобильной дороги определяются на основании документации по планировке территории. </w:t>
      </w:r>
    </w:p>
    <w:p w:rsidR="001D5089" w:rsidRPr="001D5089" w:rsidRDefault="001D5089" w:rsidP="001D5089">
      <w:pPr>
        <w:suppressAutoHyphens/>
        <w:spacing w:after="0" w:line="240" w:lineRule="auto"/>
        <w:ind w:firstLine="709"/>
        <w:contextualSpacing/>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границах полосы отвода автомобильной дороги, за исключением случаев, предусмотренных настоящим </w:t>
      </w:r>
      <w:r w:rsidRPr="001D5089">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1D5089">
        <w:rPr>
          <w:rFonts w:ascii="Arial" w:eastAsia="Times New Roman" w:hAnsi="Arial" w:cs="Arial"/>
          <w:sz w:val="24"/>
          <w:szCs w:val="16"/>
          <w:lang w:eastAsia="ar-SA"/>
        </w:rPr>
        <w:t xml:space="preserve"> </w:t>
      </w:r>
      <w:r w:rsidRPr="001D5089">
        <w:rPr>
          <w:rFonts w:ascii="Arial" w:eastAsia="Times New Roman" w:hAnsi="Arial" w:cs="Arial"/>
          <w:i/>
          <w:sz w:val="24"/>
          <w:szCs w:val="16"/>
          <w:lang w:eastAsia="ar-SA"/>
        </w:rPr>
        <w:t xml:space="preserve">от 8.11.2007 №257-ФЗ, </w:t>
      </w:r>
      <w:r w:rsidRPr="001D5089">
        <w:rPr>
          <w:rFonts w:ascii="Arial" w:eastAsia="Times New Roman" w:hAnsi="Arial" w:cs="Arial"/>
          <w:sz w:val="24"/>
          <w:szCs w:val="16"/>
          <w:lang w:eastAsia="ar-SA"/>
        </w:rPr>
        <w:t>запрещаются:</w:t>
      </w:r>
    </w:p>
    <w:p w:rsidR="001D5089" w:rsidRPr="001D5089" w:rsidRDefault="001D5089" w:rsidP="00B6239C">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1D5089" w:rsidRPr="001D5089" w:rsidRDefault="001D5089" w:rsidP="00B6239C">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1D5089" w:rsidRPr="001D5089" w:rsidRDefault="001D5089" w:rsidP="00B6239C">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1D5089" w:rsidRPr="001D5089" w:rsidRDefault="001D5089" w:rsidP="00B6239C">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1D5089" w:rsidRPr="001D5089" w:rsidRDefault="001D5089" w:rsidP="00B6239C">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1D5089" w:rsidRPr="001D5089" w:rsidRDefault="001D5089" w:rsidP="00B6239C">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1D5089" w:rsidRPr="001D5089" w:rsidRDefault="001D5089" w:rsidP="001D5089">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p>
    <w:p w:rsidR="001D5089" w:rsidRPr="001D5089" w:rsidRDefault="001D5089" w:rsidP="001D5089">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p>
    <w:p w:rsidR="001D5089" w:rsidRPr="001D5089" w:rsidRDefault="001D5089" w:rsidP="001D5089">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1D5089">
        <w:rPr>
          <w:rFonts w:ascii="Arial" w:eastAsia="Times New Roman" w:hAnsi="Arial" w:cs="Arial"/>
          <w:b/>
          <w:i/>
          <w:color w:val="000000"/>
          <w:sz w:val="24"/>
          <w:szCs w:val="16"/>
          <w:u w:val="single"/>
          <w:lang w:eastAsia="ar-SA"/>
        </w:rPr>
        <w:lastRenderedPageBreak/>
        <w:t>Зона атмосферного загрязнения от автомобильных дорог</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1D5089" w:rsidRPr="001D5089" w:rsidRDefault="001D5089" w:rsidP="001D5089">
      <w:pPr>
        <w:widowControl w:val="0"/>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1D5089" w:rsidRPr="001D5089" w:rsidRDefault="001D5089" w:rsidP="001D5089">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p>
    <w:p w:rsidR="001D5089" w:rsidRPr="001D5089" w:rsidRDefault="001D5089" w:rsidP="001D5089">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r w:rsidRPr="001D5089">
        <w:rPr>
          <w:rFonts w:ascii="Arial" w:eastAsia="Times New Roman" w:hAnsi="Arial" w:cs="Arial"/>
          <w:b/>
          <w:i/>
          <w:color w:val="000000"/>
          <w:sz w:val="24"/>
          <w:szCs w:val="16"/>
          <w:u w:val="single"/>
          <w:lang w:eastAsia="ar-SA"/>
        </w:rPr>
        <w:t>Береговая полоса</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Береговая полоса внутренних водных путей Российской Федерации является зоной с особыми условиями пользования.</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1D5089" w:rsidRPr="001D5089" w:rsidRDefault="001D5089" w:rsidP="001D5089">
      <w:pPr>
        <w:keepNext/>
        <w:suppressAutoHyphens/>
        <w:spacing w:before="240" w:after="60" w:line="240" w:lineRule="auto"/>
        <w:ind w:firstLine="709"/>
        <w:jc w:val="both"/>
        <w:outlineLvl w:val="1"/>
        <w:rPr>
          <w:rFonts w:ascii="Arial" w:eastAsia="Times New Roman" w:hAnsi="Arial" w:cs="Arial"/>
          <w:bCs/>
          <w:iCs/>
          <w:sz w:val="32"/>
          <w:szCs w:val="24"/>
          <w:lang w:eastAsia="ar-SA"/>
        </w:rPr>
      </w:pPr>
      <w:bookmarkStart w:id="106" w:name="_Toc317094088"/>
      <w:bookmarkStart w:id="107" w:name="_Toc319604468"/>
      <w:bookmarkStart w:id="108" w:name="_Toc358917321"/>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4"/>
          <w:lang w:eastAsia="ar-SA"/>
        </w:rPr>
      </w:pPr>
      <w:r w:rsidRPr="001D5089">
        <w:rPr>
          <w:rFonts w:ascii="Arial" w:eastAsia="Times New Roman" w:hAnsi="Arial" w:cs="Arial"/>
          <w:bCs/>
          <w:iCs/>
          <w:sz w:val="32"/>
          <w:szCs w:val="24"/>
          <w:lang w:eastAsia="ar-SA"/>
        </w:rPr>
        <w:t xml:space="preserve">2.6. </w:t>
      </w:r>
      <w:r w:rsidRPr="001D5089">
        <w:rPr>
          <w:rFonts w:ascii="Arial" w:eastAsia="Times New Roman" w:hAnsi="Arial" w:cs="Arial"/>
          <w:bCs/>
          <w:iCs/>
          <w:sz w:val="32"/>
          <w:szCs w:val="28"/>
          <w:lang w:eastAsia="ar-SA"/>
        </w:rPr>
        <w:t>ОЦЕНКА ПЕРВИЧНЫХ МЕР ПОЖАРНОЙ БЕЗОПАСНОСТИ ТЕРРИТОРИИ</w:t>
      </w:r>
      <w:bookmarkEnd w:id="106"/>
      <w:bookmarkEnd w:id="107"/>
      <w:bookmarkEnd w:id="108"/>
      <w:r w:rsidRPr="001D5089">
        <w:rPr>
          <w:rFonts w:ascii="Arial" w:eastAsia="Times New Roman" w:hAnsi="Arial" w:cs="Arial"/>
          <w:bCs/>
          <w:iCs/>
          <w:sz w:val="32"/>
          <w:szCs w:val="28"/>
          <w:lang w:eastAsia="ar-SA"/>
        </w:rPr>
        <w:t xml:space="preserve"> </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bookmarkEnd w:id="13"/>
    <w:bookmarkEnd w:id="14"/>
    <w:bookmarkEnd w:id="15"/>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соответствии с ФЗ №123 «Технический регламент о требованиях пожарной безопасности» Гл.17 ст. 76. </w:t>
      </w:r>
    </w:p>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2. Подразделения пожарной охраны населенных пунктов должны размещаться в зданиях пожарных депо.</w:t>
      </w:r>
    </w:p>
    <w:p w:rsidR="001D5089" w:rsidRPr="001D5089" w:rsidRDefault="001D5089" w:rsidP="001D5089">
      <w:pPr>
        <w:suppressAutoHyphens/>
        <w:spacing w:after="0" w:line="240" w:lineRule="auto"/>
        <w:ind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Населенные пункты с.п.Черновка обслуживает подразделение пожарной охраны ПСЧ, расположенное в с.Черновка, ул. </w:t>
      </w:r>
      <w:r w:rsidRPr="001D5089">
        <w:rPr>
          <w:rFonts w:ascii="Arial" w:eastAsia="Times New Roman" w:hAnsi="Arial" w:cs="Arial"/>
          <w:iCs/>
          <w:sz w:val="24"/>
          <w:szCs w:val="16"/>
          <w:lang w:eastAsia="ar-SA"/>
        </w:rPr>
        <w:t xml:space="preserve">Новостроевская,10 (здание в настоящее время строится). </w:t>
      </w:r>
      <w:r w:rsidRPr="001D5089">
        <w:rPr>
          <w:rFonts w:ascii="Arial" w:eastAsia="Times New Roman" w:hAnsi="Arial" w:cs="Arial"/>
          <w:sz w:val="24"/>
          <w:szCs w:val="16"/>
          <w:lang w:eastAsia="ar-SA"/>
        </w:rPr>
        <w:t>Общее количество пожарных автомашин составляет – 1 машина.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 xml:space="preserve">Время доступа до населенных пунктов с.п.Черновка обеспечивается допустимым временем прибытия подразделения пожарной охраны.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с.п. Черновка пожарный пирс расположен  в с. Черновка на р. Черновка.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Пожарные пирсы должны быть оборудованы съездом к водоему с твердым покрытием шириной </w:t>
      </w:r>
      <w:smartTag w:uri="urn:schemas-microsoft-com:office:smarttags" w:element="metricconverter">
        <w:smartTagPr>
          <w:attr w:name="ProductID" w:val="3,5 м"/>
        </w:smartTagPr>
        <w:r w:rsidRPr="001D5089">
          <w:rPr>
            <w:rFonts w:ascii="Arial" w:eastAsia="Times New Roman" w:hAnsi="Arial" w:cs="Arial"/>
            <w:sz w:val="24"/>
            <w:szCs w:val="16"/>
            <w:lang w:eastAsia="ar-SA"/>
          </w:rPr>
          <w:t>3,5 м</w:t>
        </w:r>
      </w:smartTag>
      <w:r w:rsidRPr="001D5089">
        <w:rPr>
          <w:rFonts w:ascii="Arial" w:eastAsia="Times New Roman" w:hAnsi="Arial" w:cs="Arial"/>
          <w:sz w:val="24"/>
          <w:szCs w:val="16"/>
          <w:lang w:eastAsia="ar-SA"/>
        </w:rPr>
        <w:t>, перед пирсом площадка 12</w:t>
      </w:r>
      <w:r w:rsidRPr="001D5089">
        <w:rPr>
          <w:rFonts w:ascii="Arial" w:eastAsia="Times New Roman" w:hAnsi="Arial" w:cs="Arial"/>
          <w:sz w:val="24"/>
          <w:szCs w:val="16"/>
          <w:lang w:val="en-US" w:eastAsia="ar-SA"/>
        </w:rPr>
        <w:t>x</w:t>
      </w:r>
      <w:r w:rsidRPr="001D5089">
        <w:rPr>
          <w:rFonts w:ascii="Arial" w:eastAsia="Times New Roman" w:hAnsi="Arial" w:cs="Arial"/>
          <w:sz w:val="24"/>
          <w:szCs w:val="16"/>
          <w:lang w:eastAsia="ar-SA"/>
        </w:rPr>
        <w:t>12 кв.м.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Сведения о системе пожарной безопасности с. Черновка</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30</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2410"/>
        <w:gridCol w:w="2028"/>
        <w:gridCol w:w="2028"/>
      </w:tblGrid>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п/п</w:t>
            </w:r>
          </w:p>
        </w:tc>
        <w:tc>
          <w:tcPr>
            <w:tcW w:w="29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w:t>
            </w:r>
          </w:p>
        </w:tc>
        <w:tc>
          <w:tcPr>
            <w:tcW w:w="241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Местоположение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(адрес)</w:t>
            </w:r>
          </w:p>
        </w:tc>
        <w:tc>
          <w:tcPr>
            <w:tcW w:w="202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Технические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параметры</w:t>
            </w:r>
          </w:p>
        </w:tc>
        <w:tc>
          <w:tcPr>
            <w:tcW w:w="202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Примечание</w:t>
            </w:r>
          </w:p>
        </w:tc>
      </w:tr>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9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1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02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02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r>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9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Пождепо</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с.Черновка, ул. </w:t>
            </w:r>
            <w:r w:rsidRPr="001D5089">
              <w:rPr>
                <w:rFonts w:ascii="Arial" w:eastAsia="Times New Roman" w:hAnsi="Arial" w:cs="Arial"/>
                <w:iCs/>
                <w:lang w:eastAsia="ar-SA"/>
              </w:rPr>
              <w:t>Новостроевская,10</w:t>
            </w:r>
          </w:p>
        </w:tc>
        <w:tc>
          <w:tcPr>
            <w:tcW w:w="202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 машина</w:t>
            </w:r>
          </w:p>
          <w:p w:rsidR="001D5089" w:rsidRPr="001D5089" w:rsidRDefault="001D5089" w:rsidP="001D5089">
            <w:pPr>
              <w:suppressAutoHyphens/>
              <w:spacing w:after="0" w:line="240" w:lineRule="auto"/>
              <w:jc w:val="center"/>
              <w:rPr>
                <w:rFonts w:ascii="Arial" w:eastAsia="Times New Roman" w:hAnsi="Arial" w:cs="Arial"/>
                <w:sz w:val="20"/>
                <w:szCs w:val="20"/>
                <w:lang w:eastAsia="ar-SA"/>
              </w:rPr>
            </w:pPr>
          </w:p>
        </w:tc>
        <w:tc>
          <w:tcPr>
            <w:tcW w:w="202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строится</w:t>
            </w:r>
          </w:p>
        </w:tc>
      </w:tr>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9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Пожрезервуар</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2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w:t>
            </w:r>
            <w:r w:rsidRPr="001D5089">
              <w:rPr>
                <w:rFonts w:ascii="Arial" w:eastAsia="Times New Roman" w:hAnsi="Arial" w:cs="Arial"/>
                <w:vertAlign w:val="superscript"/>
                <w:lang w:eastAsia="ar-SA"/>
              </w:rPr>
              <w:t>3</w:t>
            </w:r>
          </w:p>
        </w:tc>
        <w:tc>
          <w:tcPr>
            <w:tcW w:w="202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нет</w:t>
            </w:r>
          </w:p>
        </w:tc>
      </w:tr>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9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Пожарный пирс</w:t>
            </w:r>
          </w:p>
        </w:tc>
        <w:tc>
          <w:tcPr>
            <w:tcW w:w="241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 Черновка, подъезд к р. Черновка</w:t>
            </w:r>
          </w:p>
        </w:tc>
        <w:tc>
          <w:tcPr>
            <w:tcW w:w="2028"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28"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1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97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Водные объекты, используемые для целей пожаротушения</w:t>
            </w:r>
          </w:p>
        </w:tc>
        <w:tc>
          <w:tcPr>
            <w:tcW w:w="2410"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р. Черновка</w:t>
            </w:r>
          </w:p>
        </w:tc>
        <w:tc>
          <w:tcPr>
            <w:tcW w:w="2028"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28"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bl>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проекте предусматривается установка пожарных гидрантов на водопроводной сети, ящиков с песком и пунктов с пожарным инвентарем у общественных зданий.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color w:val="99CC00"/>
          <w:sz w:val="24"/>
          <w:szCs w:val="16"/>
          <w:lang w:eastAsia="ar-SA"/>
        </w:rPr>
        <w:sectPr w:rsidR="001D5089" w:rsidRPr="001D5089">
          <w:pgSz w:w="11906" w:h="16838"/>
          <w:pgMar w:top="1134" w:right="851" w:bottom="1134" w:left="1134" w:header="709" w:footer="709" w:gutter="0"/>
          <w:cols w:space="708"/>
        </w:sectPr>
      </w:pPr>
    </w:p>
    <w:p w:rsidR="001D5089" w:rsidRPr="001D5089" w:rsidRDefault="001D5089" w:rsidP="001D5089">
      <w:pPr>
        <w:suppressAutoHyphens/>
        <w:spacing w:after="0" w:line="240" w:lineRule="auto"/>
        <w:jc w:val="both"/>
        <w:rPr>
          <w:rFonts w:ascii="Arial" w:eastAsia="Times New Roman" w:hAnsi="Arial" w:cs="Arial"/>
          <w:color w:val="99CC00"/>
          <w:sz w:val="24"/>
          <w:szCs w:val="16"/>
          <w:lang w:eastAsia="ar-SA"/>
        </w:rPr>
      </w:pPr>
    </w:p>
    <w:p w:rsidR="001D5089" w:rsidRPr="001D5089" w:rsidRDefault="001D5089" w:rsidP="001D5089">
      <w:pPr>
        <w:keepNext/>
        <w:suppressAutoHyphens/>
        <w:spacing w:before="240" w:after="60" w:line="240" w:lineRule="auto"/>
        <w:ind w:firstLine="709"/>
        <w:jc w:val="center"/>
        <w:outlineLvl w:val="0"/>
        <w:rPr>
          <w:rFonts w:ascii="Arial" w:eastAsia="Times New Roman" w:hAnsi="Arial" w:cs="Arial"/>
          <w:b/>
          <w:bCs/>
          <w:kern w:val="32"/>
          <w:sz w:val="36"/>
          <w:szCs w:val="32"/>
          <w:lang w:eastAsia="ar-SA"/>
        </w:rPr>
      </w:pPr>
      <w:bookmarkStart w:id="109" w:name="_Toc211749307"/>
      <w:bookmarkStart w:id="110" w:name="_Toc319604470"/>
      <w:bookmarkStart w:id="111" w:name="_Toc358917322"/>
      <w:bookmarkEnd w:id="109"/>
      <w:r w:rsidRPr="001D5089">
        <w:rPr>
          <w:rFonts w:ascii="Arial" w:eastAsia="Times New Roman" w:hAnsi="Arial" w:cs="Arial"/>
          <w:b/>
          <w:bCs/>
          <w:kern w:val="32"/>
          <w:sz w:val="36"/>
          <w:szCs w:val="32"/>
          <w:lang w:eastAsia="ar-SA"/>
        </w:rPr>
        <w:t xml:space="preserve">3.ОБОСНОВАНИЕ ПРЕДЛОЖЕНИЙ ПО ТЕРРИТОРИАЛЬНОМУ ПЛАНИРОВАНИЮ СЕЛЬСКОГО ПОСЕЛЕНИЯ </w:t>
      </w:r>
      <w:bookmarkEnd w:id="110"/>
      <w:r w:rsidRPr="001D5089">
        <w:rPr>
          <w:rFonts w:ascii="Arial" w:eastAsia="Times New Roman" w:hAnsi="Arial" w:cs="Arial"/>
          <w:b/>
          <w:bCs/>
          <w:kern w:val="32"/>
          <w:sz w:val="36"/>
          <w:szCs w:val="32"/>
          <w:lang w:eastAsia="ar-SA"/>
        </w:rPr>
        <w:t>ЧЕРНОВКА</w:t>
      </w:r>
      <w:bookmarkEnd w:id="111"/>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12" w:name="_Toc319604471"/>
      <w:bookmarkStart w:id="113" w:name="_Toc358917323"/>
      <w:r w:rsidRPr="001D5089">
        <w:rPr>
          <w:rFonts w:ascii="Arial" w:eastAsia="Times New Roman" w:hAnsi="Arial" w:cs="Arial"/>
          <w:bCs/>
          <w:iCs/>
          <w:sz w:val="32"/>
          <w:szCs w:val="28"/>
          <w:lang w:eastAsia="ar-SA"/>
        </w:rPr>
        <w:t>3.1. СВЕДЕНИЯ О ПЛАНАХ И ПРОГРАММАХ КОМПЛЕКСНОГО СОЦИАЛЬНО-ЭКОНОМИЧЕСКОГО РАЗВИТИЯ</w:t>
      </w:r>
      <w:r w:rsidRPr="001D5089">
        <w:rPr>
          <w:rFonts w:ascii="Arial" w:eastAsia="Times New Roman" w:hAnsi="Arial" w:cs="Arial"/>
          <w:bCs/>
          <w:iCs/>
          <w:sz w:val="32"/>
          <w:szCs w:val="16"/>
          <w:lang w:eastAsia="ar-SA"/>
        </w:rPr>
        <w:t xml:space="preserve"> </w:t>
      </w:r>
      <w:r w:rsidRPr="001D5089">
        <w:rPr>
          <w:rFonts w:ascii="Arial" w:eastAsia="Times New Roman" w:hAnsi="Arial" w:cs="Arial"/>
          <w:bCs/>
          <w:iCs/>
          <w:sz w:val="32"/>
          <w:szCs w:val="28"/>
          <w:lang w:eastAsia="ar-SA"/>
        </w:rPr>
        <w:t xml:space="preserve">МУНИЦИПАЛЬНОГО РАЙОНА СЕРГИЕВСКИЙ, ОБ ОБЪЕКТАХ ФЕДЕРАЛЬНОГО, РЕГИОНАЛЬНОГО, МЕСТНОГО ЗНАЧЕНИЯ СЕЛЬСКОГО ПОСЕЛЕНИЯ </w:t>
      </w:r>
      <w:bookmarkEnd w:id="112"/>
      <w:r w:rsidRPr="001D5089">
        <w:rPr>
          <w:rFonts w:ascii="Arial" w:eastAsia="Times New Roman" w:hAnsi="Arial" w:cs="Arial"/>
          <w:bCs/>
          <w:iCs/>
          <w:sz w:val="32"/>
          <w:szCs w:val="28"/>
          <w:lang w:eastAsia="ar-SA"/>
        </w:rPr>
        <w:t>ЧЕРНОВКА</w:t>
      </w:r>
      <w:bookmarkEnd w:id="113"/>
    </w:p>
    <w:p w:rsidR="001D5089" w:rsidRPr="001D5089" w:rsidRDefault="001D5089" w:rsidP="001D5089">
      <w:pPr>
        <w:tabs>
          <w:tab w:val="left" w:pos="540"/>
        </w:tabs>
        <w:suppressAutoHyphens/>
        <w:spacing w:after="0" w:line="240" w:lineRule="auto"/>
        <w:jc w:val="both"/>
        <w:rPr>
          <w:rFonts w:ascii="Arial" w:eastAsia="Times New Roman" w:hAnsi="Arial" w:cs="Arial"/>
          <w:b/>
          <w:color w:val="FF0000"/>
          <w:sz w:val="24"/>
          <w:szCs w:val="16"/>
          <w:lang w:eastAsia="ar-SA"/>
        </w:rPr>
      </w:pPr>
    </w:p>
    <w:p w:rsidR="001D5089" w:rsidRPr="001D5089" w:rsidRDefault="001D5089" w:rsidP="001D5089">
      <w:pPr>
        <w:suppressAutoHyphens/>
        <w:spacing w:after="0" w:line="240" w:lineRule="auto"/>
        <w:ind w:firstLine="561"/>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Программы комплексного социально-экономического развития муниципального района Сергиевский: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1. Комплексный инвестиционный план развития муниципального района Сергиевский (КИП) на 2011-2015 годы (Проект).</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3. «Модернизация и развитие автомобильных дорог общего пользования местного значения в Самарской области на 2009-2015 годы».</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114" w:name="_Toc312177494"/>
      <w:bookmarkStart w:id="115" w:name="_Toc312493527"/>
      <w:bookmarkStart w:id="116" w:name="_Toc312505683"/>
      <w:bookmarkStart w:id="117" w:name="_Toc314842323"/>
      <w:bookmarkStart w:id="118" w:name="_Toc358917324"/>
      <w:r w:rsidRPr="001D5089">
        <w:rPr>
          <w:rFonts w:ascii="Arial" w:eastAsia="Times New Roman" w:hAnsi="Arial" w:cs="Arial"/>
          <w:b/>
          <w:bCs/>
          <w:i/>
          <w:sz w:val="28"/>
          <w:szCs w:val="26"/>
          <w:lang w:eastAsia="ar-SA"/>
        </w:rPr>
        <w:t>3.1.1. Планируемые для размещения на территории Самарской области объекты регионального значения и последовательность их выполнения</w:t>
      </w:r>
      <w:bookmarkEnd w:id="114"/>
      <w:bookmarkEnd w:id="115"/>
      <w:bookmarkEnd w:id="116"/>
      <w:bookmarkEnd w:id="117"/>
      <w:bookmarkEnd w:id="118"/>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1D5089" w:rsidRPr="001D5089" w:rsidRDefault="001D5089" w:rsidP="001D5089">
      <w:pPr>
        <w:suppressAutoHyphens/>
        <w:spacing w:after="0" w:line="240" w:lineRule="auto"/>
        <w:ind w:firstLine="709"/>
        <w:jc w:val="both"/>
        <w:rPr>
          <w:rFonts w:ascii="Arial" w:eastAsia="Times New Roman" w:hAnsi="Arial" w:cs="Arial"/>
          <w:bCs/>
          <w:sz w:val="24"/>
          <w:szCs w:val="16"/>
          <w:lang w:eastAsia="ar-SA"/>
        </w:rPr>
      </w:pPr>
      <w:r w:rsidRPr="001D5089">
        <w:rPr>
          <w:rFonts w:ascii="Arial" w:eastAsia="Times New Roman" w:hAnsi="Arial" w:cs="Arial"/>
          <w:b/>
          <w:bCs/>
          <w:iCs/>
          <w:sz w:val="24"/>
          <w:szCs w:val="16"/>
          <w:lang w:eastAsia="ar-SA"/>
        </w:rPr>
        <w:t>Сергиевский субрегион</w:t>
      </w:r>
      <w:r w:rsidRPr="001D5089">
        <w:rPr>
          <w:rFonts w:ascii="Arial" w:eastAsia="Times New Roman" w:hAnsi="Arial" w:cs="Arial"/>
          <w:bCs/>
          <w:sz w:val="24"/>
          <w:szCs w:val="16"/>
          <w:lang w:eastAsia="ar-SA"/>
        </w:rPr>
        <w:t xml:space="preserve"> (центр с. Сергиевск - полюс роста первой очереди) включает муниципальные районы </w:t>
      </w:r>
      <w:r w:rsidRPr="001D5089">
        <w:rPr>
          <w:rFonts w:ascii="Arial" w:eastAsia="Times New Roman" w:hAnsi="Arial" w:cs="Arial"/>
          <w:b/>
          <w:bCs/>
          <w:sz w:val="24"/>
          <w:szCs w:val="16"/>
          <w:lang w:eastAsia="ar-SA"/>
        </w:rPr>
        <w:t>Сергиевский,</w:t>
      </w:r>
      <w:r w:rsidRPr="001D5089">
        <w:rPr>
          <w:rFonts w:ascii="Arial" w:eastAsia="Times New Roman" w:hAnsi="Arial" w:cs="Arial"/>
          <w:bCs/>
          <w:sz w:val="24"/>
          <w:szCs w:val="16"/>
          <w:lang w:eastAsia="ar-SA"/>
        </w:rPr>
        <w:t xml:space="preserve"> Исаклинский, Елховский, Кошкинский </w:t>
      </w:r>
      <w:r w:rsidRPr="001D5089">
        <w:rPr>
          <w:rFonts w:ascii="Arial" w:eastAsia="Times New Roman" w:hAnsi="Arial" w:cs="Arial"/>
          <w:bCs/>
          <w:sz w:val="24"/>
          <w:szCs w:val="16"/>
          <w:lang w:eastAsia="ar-SA"/>
        </w:rPr>
        <w:lastRenderedPageBreak/>
        <w:t>(с. Кошки – полюс роста первой очереди), Челно-Вершинский, Шенталинский (с. Шентала – полюс роста второй очереди).</w:t>
      </w:r>
    </w:p>
    <w:p w:rsidR="001D5089" w:rsidRPr="001D5089" w:rsidRDefault="001D5089" w:rsidP="001D5089">
      <w:pPr>
        <w:suppressAutoHyphens/>
        <w:spacing w:after="0" w:line="240" w:lineRule="auto"/>
        <w:ind w:firstLine="680"/>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1D5089" w:rsidRPr="001D5089" w:rsidRDefault="001D5089" w:rsidP="00B6239C">
      <w:pPr>
        <w:numPr>
          <w:ilvl w:val="0"/>
          <w:numId w:val="11"/>
        </w:numPr>
        <w:suppressAutoHyphens/>
        <w:spacing w:after="0" w:line="240" w:lineRule="auto"/>
        <w:jc w:val="both"/>
        <w:rPr>
          <w:rFonts w:ascii="Arial" w:eastAsia="Times New Roman" w:hAnsi="Arial" w:cs="Arial"/>
          <w:bCs/>
          <w:iCs/>
          <w:color w:val="000000"/>
          <w:sz w:val="24"/>
          <w:szCs w:val="24"/>
          <w:lang w:eastAsia="ar-SA"/>
        </w:rPr>
      </w:pPr>
      <w:r w:rsidRPr="001D5089">
        <w:rPr>
          <w:rFonts w:ascii="Arial" w:eastAsia="Times New Roman" w:hAnsi="Arial" w:cs="Arial"/>
          <w:b/>
          <w:bCs/>
          <w:iCs/>
          <w:color w:val="000000"/>
          <w:sz w:val="24"/>
          <w:szCs w:val="24"/>
          <w:lang w:eastAsia="ar-SA"/>
        </w:rPr>
        <w:t>северная зона</w:t>
      </w:r>
      <w:r w:rsidRPr="001D5089">
        <w:rPr>
          <w:rFonts w:ascii="Arial" w:eastAsia="Times New Roman" w:hAnsi="Arial" w:cs="Arial"/>
          <w:bCs/>
          <w:iCs/>
          <w:color w:val="000000"/>
          <w:sz w:val="24"/>
          <w:szCs w:val="24"/>
          <w:lang w:eastAsia="ar-SA"/>
        </w:rPr>
        <w:t xml:space="preserve"> (Елховский, Исаклинский, Камышлинский, Клявлинский, Кошкинский, Похвистневский, </w:t>
      </w:r>
      <w:r w:rsidRPr="001D5089">
        <w:rPr>
          <w:rFonts w:ascii="Arial" w:eastAsia="Times New Roman" w:hAnsi="Arial" w:cs="Arial"/>
          <w:b/>
          <w:bCs/>
          <w:iCs/>
          <w:color w:val="000000"/>
          <w:sz w:val="24"/>
          <w:szCs w:val="24"/>
          <w:lang w:eastAsia="ar-SA"/>
        </w:rPr>
        <w:t>Сергиевский,</w:t>
      </w:r>
      <w:r w:rsidRPr="001D5089">
        <w:rPr>
          <w:rFonts w:ascii="Arial" w:eastAsia="Times New Roman" w:hAnsi="Arial" w:cs="Arial"/>
          <w:bCs/>
          <w:iCs/>
          <w:color w:val="000000"/>
          <w:sz w:val="24"/>
          <w:szCs w:val="24"/>
          <w:lang w:eastAsia="ar-SA"/>
        </w:rPr>
        <w:t xml:space="preserve"> Челно-Вершинский и Шенталинский районы) определилась, как </w:t>
      </w:r>
      <w:r w:rsidRPr="001D5089">
        <w:rPr>
          <w:rFonts w:ascii="Arial" w:eastAsia="Times New Roman" w:hAnsi="Arial" w:cs="Arial"/>
          <w:b/>
          <w:bCs/>
          <w:iCs/>
          <w:color w:val="000000"/>
          <w:sz w:val="24"/>
          <w:szCs w:val="24"/>
          <w:lang w:eastAsia="ar-SA"/>
        </w:rPr>
        <w:t>молочно-зерновая с развитым свиноводством</w:t>
      </w:r>
      <w:r w:rsidRPr="001D5089">
        <w:rPr>
          <w:rFonts w:ascii="Arial" w:eastAsia="Times New Roman" w:hAnsi="Arial" w:cs="Arial"/>
          <w:bCs/>
          <w:iCs/>
          <w:color w:val="00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bCs/>
          <w:iCs/>
          <w:color w:val="FF0000"/>
          <w:sz w:val="24"/>
          <w:szCs w:val="16"/>
          <w:lang w:eastAsia="ar-SA"/>
        </w:rPr>
      </w:pPr>
    </w:p>
    <w:p w:rsidR="001D5089" w:rsidRPr="001D5089" w:rsidRDefault="001D5089" w:rsidP="00B6239C">
      <w:pPr>
        <w:numPr>
          <w:ilvl w:val="0"/>
          <w:numId w:val="30"/>
        </w:numPr>
        <w:tabs>
          <w:tab w:val="left" w:pos="720"/>
        </w:tabs>
        <w:suppressAutoHyphens/>
        <w:spacing w:after="0" w:line="240" w:lineRule="auto"/>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Объекты историко-культурного наследия</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Разработка проектов зон охраны объектов историко-культурного наследия Самарской области.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119" w:name="_Toc312493528"/>
      <w:bookmarkStart w:id="120" w:name="_Toc312505684"/>
      <w:bookmarkStart w:id="121" w:name="_Toc314842324"/>
      <w:bookmarkStart w:id="122" w:name="_Toc358917325"/>
      <w:r w:rsidRPr="001D5089">
        <w:rPr>
          <w:rFonts w:ascii="Arial" w:eastAsia="Times New Roman" w:hAnsi="Arial" w:cs="Arial"/>
          <w:b/>
          <w:bCs/>
          <w:i/>
          <w:sz w:val="28"/>
          <w:szCs w:val="26"/>
          <w:lang w:eastAsia="ar-SA"/>
        </w:rPr>
        <w:t>3.1.2. Планируемые для размещения на территории муниципального района Сергиевский объекты местного значения и последовательность их выполнения</w:t>
      </w:r>
      <w:bookmarkEnd w:id="119"/>
      <w:bookmarkEnd w:id="120"/>
      <w:bookmarkEnd w:id="121"/>
      <w:bookmarkEnd w:id="122"/>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16"/>
          <w:lang w:eastAsia="ar-SA"/>
        </w:rPr>
        <w:t xml:space="preserve">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w:t>
      </w:r>
      <w:r w:rsidRPr="001D5089">
        <w:rPr>
          <w:rFonts w:ascii="Arial" w:eastAsia="Times New Roman" w:hAnsi="Arial" w:cs="Arial"/>
          <w:sz w:val="24"/>
          <w:szCs w:val="24"/>
          <w:lang w:eastAsia="ar-SA"/>
        </w:rPr>
        <w:t>Сергиевский</w:t>
      </w:r>
      <w:r w:rsidRPr="001D5089">
        <w:rPr>
          <w:rFonts w:ascii="Arial" w:eastAsia="Times New Roman" w:hAnsi="Arial" w:cs="Arial"/>
          <w:sz w:val="24"/>
          <w:szCs w:val="16"/>
          <w:lang w:eastAsia="ar-SA"/>
        </w:rPr>
        <w:t xml:space="preserve"> Самарской области», утвержденной Решением Собрания Представителей муниципального района </w:t>
      </w:r>
      <w:r w:rsidRPr="001D5089">
        <w:rPr>
          <w:rFonts w:ascii="Arial" w:eastAsia="Times New Roman" w:hAnsi="Arial" w:cs="Arial"/>
          <w:sz w:val="24"/>
          <w:szCs w:val="24"/>
          <w:lang w:eastAsia="ar-SA"/>
        </w:rPr>
        <w:t>Сергиевский Самарской области №3 от 28.01.2010 г.</w:t>
      </w:r>
      <w:bookmarkStart w:id="123" w:name="_Toc225069515"/>
      <w:bookmarkStart w:id="124" w:name="_Toc313366655"/>
      <w:bookmarkStart w:id="125" w:name="_Toc313366656"/>
      <w:bookmarkEnd w:id="123"/>
      <w:bookmarkEnd w:id="124"/>
      <w:bookmarkEnd w:id="125"/>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bookmarkStart w:id="126" w:name="_Toc225069518"/>
      <w:bookmarkEnd w:id="126"/>
      <w:r w:rsidRPr="001D5089">
        <w:rPr>
          <w:rFonts w:ascii="Arial" w:eastAsia="Times New Roman" w:hAnsi="Arial" w:cs="Arial"/>
          <w:b/>
          <w:sz w:val="24"/>
          <w:szCs w:val="16"/>
          <w:lang w:eastAsia="ar-SA"/>
        </w:rPr>
        <w:t xml:space="preserve"> </w:t>
      </w:r>
      <w:bookmarkStart w:id="127" w:name="_Toc313366657"/>
      <w:bookmarkEnd w:id="127"/>
      <w:r w:rsidRPr="001D5089">
        <w:rPr>
          <w:rFonts w:ascii="Arial" w:eastAsia="Times New Roman" w:hAnsi="Arial" w:cs="Arial"/>
          <w:b/>
          <w:i/>
          <w:sz w:val="24"/>
          <w:szCs w:val="16"/>
          <w:lang w:eastAsia="ar-SA"/>
        </w:rPr>
        <w:t>Мероприятия по развитию агропромышленного комплекса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autoSpaceDE w:val="0"/>
        <w:spacing w:after="0" w:line="240" w:lineRule="auto"/>
        <w:jc w:val="center"/>
        <w:rPr>
          <w:rFonts w:ascii="Arial" w:eastAsia="Arial" w:hAnsi="Arial" w:cs="Arial"/>
          <w:b/>
          <w:sz w:val="20"/>
          <w:szCs w:val="24"/>
          <w:lang w:eastAsia="ar-SA"/>
        </w:rPr>
      </w:pPr>
      <w:r w:rsidRPr="001D5089">
        <w:rPr>
          <w:rFonts w:ascii="Arial" w:eastAsia="Arial" w:hAnsi="Arial" w:cs="Arial"/>
          <w:b/>
          <w:sz w:val="24"/>
          <w:szCs w:val="24"/>
          <w:lang w:eastAsia="ar-SA"/>
        </w:rPr>
        <w:t>Строительство и реконструкция МТФ и ферм КРС</w:t>
      </w:r>
      <w:r w:rsidRPr="001D5089">
        <w:rPr>
          <w:rFonts w:ascii="Arial" w:eastAsia="Arial" w:hAnsi="Arial" w:cs="Arial"/>
          <w:b/>
          <w:sz w:val="20"/>
          <w:szCs w:val="24"/>
          <w:lang w:eastAsia="ar-SA"/>
        </w:rPr>
        <w:t>:</w:t>
      </w:r>
    </w:p>
    <w:p w:rsidR="001D5089" w:rsidRPr="001D5089" w:rsidRDefault="001D5089" w:rsidP="001D5089">
      <w:pPr>
        <w:suppressAutoHyphens/>
        <w:autoSpaceDE w:val="0"/>
        <w:spacing w:after="0" w:line="240" w:lineRule="auto"/>
        <w:jc w:val="right"/>
        <w:rPr>
          <w:rFonts w:ascii="Arial" w:eastAsia="Arial" w:hAnsi="Arial" w:cs="Arial"/>
          <w:sz w:val="24"/>
          <w:szCs w:val="24"/>
          <w:lang w:eastAsia="ar-SA"/>
        </w:rPr>
      </w:pPr>
      <w:r w:rsidRPr="001D5089">
        <w:rPr>
          <w:rFonts w:ascii="Arial" w:eastAsia="Arial" w:hAnsi="Arial" w:cs="Arial"/>
          <w:sz w:val="24"/>
          <w:szCs w:val="24"/>
          <w:lang w:eastAsia="ar-SA"/>
        </w:rPr>
        <w:t>Таблица 31</w:t>
      </w:r>
    </w:p>
    <w:tbl>
      <w:tblPr>
        <w:tblW w:w="966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11"/>
        <w:gridCol w:w="2366"/>
        <w:gridCol w:w="2704"/>
      </w:tblGrid>
      <w:tr w:rsidR="001D5089" w:rsidRPr="001D5089" w:rsidTr="002E1866">
        <w:trPr>
          <w:trHeight w:val="221"/>
          <w:jc w:val="center"/>
        </w:trPr>
        <w:tc>
          <w:tcPr>
            <w:tcW w:w="248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Мероприятие</w:t>
            </w:r>
          </w:p>
        </w:tc>
        <w:tc>
          <w:tcPr>
            <w:tcW w:w="211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Количество голов</w:t>
            </w:r>
          </w:p>
        </w:tc>
        <w:tc>
          <w:tcPr>
            <w:tcW w:w="236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Населенный пункт</w:t>
            </w:r>
          </w:p>
        </w:tc>
        <w:tc>
          <w:tcPr>
            <w:tcW w:w="270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Примечание</w:t>
            </w:r>
          </w:p>
        </w:tc>
      </w:tr>
      <w:tr w:rsidR="001D5089" w:rsidRPr="001D5089" w:rsidTr="002E1866">
        <w:trPr>
          <w:jc w:val="center"/>
        </w:trPr>
        <w:tc>
          <w:tcPr>
            <w:tcW w:w="248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реконструкция </w:t>
            </w:r>
          </w:p>
        </w:tc>
        <w:tc>
          <w:tcPr>
            <w:tcW w:w="211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400</w:t>
            </w:r>
          </w:p>
        </w:tc>
        <w:tc>
          <w:tcPr>
            <w:tcW w:w="236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 Орловка</w:t>
            </w:r>
          </w:p>
        </w:tc>
        <w:tc>
          <w:tcPr>
            <w:tcW w:w="2704"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248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1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900</w:t>
            </w:r>
          </w:p>
        </w:tc>
        <w:tc>
          <w:tcPr>
            <w:tcW w:w="236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w:t>
            </w:r>
          </w:p>
        </w:tc>
        <w:tc>
          <w:tcPr>
            <w:tcW w:w="2704"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bl>
    <w:p w:rsidR="001D5089" w:rsidRPr="001D5089" w:rsidRDefault="001D5089" w:rsidP="001D5089">
      <w:pPr>
        <w:suppressAutoHyphens/>
        <w:autoSpaceDE w:val="0"/>
        <w:spacing w:after="0" w:line="240" w:lineRule="auto"/>
        <w:jc w:val="center"/>
        <w:rPr>
          <w:rFonts w:ascii="Arial" w:eastAsia="Arial" w:hAnsi="Arial" w:cs="Arial"/>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sz w:val="24"/>
          <w:szCs w:val="16"/>
          <w:lang w:val="en-US" w:eastAsia="ar-SA"/>
        </w:rPr>
      </w:pPr>
      <w:bookmarkStart w:id="128" w:name="_Toc313366658"/>
      <w:bookmarkEnd w:id="128"/>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по развитию инженерной инфраструктуры</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по развитию систем водоснабжения</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540"/>
        <w:jc w:val="right"/>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Таблица 32</w:t>
      </w:r>
    </w:p>
    <w:p w:rsidR="001D5089" w:rsidRPr="001D5089" w:rsidRDefault="001D5089" w:rsidP="001D5089">
      <w:pPr>
        <w:suppressAutoHyphens/>
        <w:spacing w:after="0" w:line="240" w:lineRule="auto"/>
        <w:ind w:firstLine="540"/>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Населенные пункты, в которых планируется реконструкция </w:t>
      </w:r>
    </w:p>
    <w:p w:rsidR="001D5089" w:rsidRPr="001D5089" w:rsidRDefault="001D5089" w:rsidP="001D5089">
      <w:pPr>
        <w:suppressAutoHyphens/>
        <w:spacing w:after="0" w:line="240" w:lineRule="auto"/>
        <w:ind w:firstLine="540"/>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 xml:space="preserve">системы водоснабжения  на расчетный срок (до </w:t>
      </w:r>
      <w:smartTag w:uri="urn:schemas-microsoft-com:office:smarttags" w:element="metricconverter">
        <w:smartTagPr>
          <w:attr w:name="ProductID" w:val="2030 г"/>
        </w:smartTagPr>
        <w:r w:rsidRPr="001D5089">
          <w:rPr>
            <w:rFonts w:ascii="Arial" w:eastAsia="Times New Roman" w:hAnsi="Arial" w:cs="Arial"/>
            <w:b/>
            <w:sz w:val="24"/>
            <w:szCs w:val="16"/>
            <w:lang w:eastAsia="ar-SA"/>
          </w:rPr>
          <w:t>2030 г</w:t>
        </w:r>
      </w:smartTag>
      <w:r w:rsidRPr="001D5089">
        <w:rPr>
          <w:rFonts w:ascii="Arial" w:eastAsia="Times New Roman" w:hAnsi="Arial" w:cs="Arial"/>
          <w:b/>
          <w:sz w:val="24"/>
          <w:szCs w:val="16"/>
          <w:lang w:eastAsia="ar-SA"/>
        </w:rPr>
        <w:t>.)</w:t>
      </w:r>
    </w:p>
    <w:p w:rsidR="001D5089" w:rsidRPr="001D5089" w:rsidRDefault="001D5089" w:rsidP="001D5089">
      <w:pPr>
        <w:suppressAutoHyphens/>
        <w:spacing w:after="0" w:line="240" w:lineRule="auto"/>
        <w:ind w:firstLine="540"/>
        <w:jc w:val="center"/>
        <w:rPr>
          <w:rFonts w:ascii="Arial" w:eastAsia="Times New Roman" w:hAnsi="Arial" w:cs="Arial"/>
          <w:b/>
          <w:sz w:val="24"/>
          <w:szCs w:val="16"/>
          <w:lang w:eastAsia="ar-SA"/>
        </w:rPr>
      </w:pP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6264"/>
      </w:tblGrid>
      <w:tr w:rsidR="001D5089" w:rsidRPr="001D5089" w:rsidTr="002E1866">
        <w:tblPrEx>
          <w:tblCellMar>
            <w:top w:w="0" w:type="dxa"/>
            <w:bottom w:w="0" w:type="dxa"/>
          </w:tblCellMar>
        </w:tblPrEx>
        <w:trPr>
          <w:jc w:val="center"/>
        </w:trPr>
        <w:tc>
          <w:tcPr>
            <w:tcW w:w="280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Населенный пункт</w:t>
            </w:r>
          </w:p>
        </w:tc>
        <w:tc>
          <w:tcPr>
            <w:tcW w:w="626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мероприятия</w:t>
            </w:r>
          </w:p>
        </w:tc>
      </w:tr>
      <w:tr w:rsidR="001D5089" w:rsidRPr="001D5089" w:rsidTr="002E1866">
        <w:tblPrEx>
          <w:tblCellMar>
            <w:top w:w="0" w:type="dxa"/>
            <w:bottom w:w="0" w:type="dxa"/>
          </w:tblCellMar>
        </w:tblPrEx>
        <w:trPr>
          <w:jc w:val="center"/>
        </w:trPr>
        <w:tc>
          <w:tcPr>
            <w:tcW w:w="280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w:t>
            </w:r>
          </w:p>
        </w:tc>
        <w:tc>
          <w:tcPr>
            <w:tcW w:w="626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 системы водоснабжения</w:t>
            </w:r>
          </w:p>
        </w:tc>
      </w:tr>
    </w:tbl>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24"/>
          <w:lang w:eastAsia="ar-SA"/>
        </w:rPr>
      </w:pPr>
      <w:bookmarkStart w:id="129" w:name="_Toc211749312"/>
      <w:bookmarkStart w:id="130" w:name="_Toc225069522"/>
      <w:bookmarkStart w:id="131" w:name="_Toc313366660"/>
      <w:bookmarkEnd w:id="129"/>
      <w:bookmarkEnd w:id="130"/>
      <w:bookmarkEnd w:id="131"/>
      <w:r w:rsidRPr="001D5089">
        <w:rPr>
          <w:rFonts w:ascii="Arial" w:eastAsia="Times New Roman" w:hAnsi="Arial" w:cs="Arial"/>
          <w:b/>
          <w:i/>
          <w:sz w:val="24"/>
          <w:szCs w:val="24"/>
          <w:lang w:eastAsia="ar-SA"/>
        </w:rPr>
        <w:t>Мероприятия по развитию системы канализации</w:t>
      </w:r>
    </w:p>
    <w:p w:rsidR="001D5089" w:rsidRPr="001D5089" w:rsidRDefault="001D5089" w:rsidP="001D5089">
      <w:pPr>
        <w:suppressAutoHyphens/>
        <w:spacing w:after="0" w:line="240" w:lineRule="auto"/>
        <w:ind w:firstLine="709"/>
        <w:jc w:val="both"/>
        <w:rPr>
          <w:rFonts w:ascii="Arial" w:eastAsia="Times New Roman" w:hAnsi="Arial" w:cs="Arial"/>
          <w:b/>
          <w:i/>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lastRenderedPageBreak/>
        <w:t xml:space="preserve">Населенные пункты, в которых планируется </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строительство  системы канализации до 2030г.</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5"/>
        <w:gridCol w:w="4338"/>
      </w:tblGrid>
      <w:tr w:rsidR="001D5089" w:rsidRPr="001D5089" w:rsidTr="002E1866">
        <w:tblPrEx>
          <w:tblCellMar>
            <w:top w:w="0" w:type="dxa"/>
            <w:bottom w:w="0" w:type="dxa"/>
          </w:tblCellMar>
        </w:tblPrEx>
        <w:trPr>
          <w:jc w:val="center"/>
        </w:trPr>
        <w:tc>
          <w:tcPr>
            <w:tcW w:w="5195" w:type="dxa"/>
            <w:tcBorders>
              <w:top w:val="single" w:sz="4" w:space="0" w:color="auto"/>
              <w:left w:val="single" w:sz="4" w:space="0" w:color="auto"/>
              <w:bottom w:val="single" w:sz="4" w:space="0" w:color="auto"/>
              <w:right w:val="single" w:sz="4" w:space="0" w:color="auto"/>
            </w:tcBorders>
            <w:vAlign w:val="center"/>
          </w:tcPr>
          <w:p w:rsidR="001D5089" w:rsidRPr="001D5089" w:rsidRDefault="001D5089" w:rsidP="001D5089">
            <w:pPr>
              <w:suppressAutoHyphens/>
              <w:spacing w:after="0" w:line="240" w:lineRule="auto"/>
              <w:ind w:firstLine="709"/>
              <w:jc w:val="center"/>
              <w:rPr>
                <w:rFonts w:ascii="Arial" w:eastAsia="Times New Roman" w:hAnsi="Arial" w:cs="Arial"/>
                <w:lang w:eastAsia="ar-SA"/>
              </w:rPr>
            </w:pPr>
            <w:r w:rsidRPr="001D5089">
              <w:rPr>
                <w:rFonts w:ascii="Arial" w:eastAsia="Times New Roman" w:hAnsi="Arial" w:cs="Arial"/>
                <w:lang w:eastAsia="ar-SA"/>
              </w:rPr>
              <w:t>Наименование  населенного пункта</w:t>
            </w:r>
          </w:p>
        </w:tc>
        <w:tc>
          <w:tcPr>
            <w:tcW w:w="4338" w:type="dxa"/>
            <w:tcBorders>
              <w:top w:val="single" w:sz="4" w:space="0" w:color="auto"/>
              <w:left w:val="single" w:sz="4" w:space="0" w:color="auto"/>
              <w:bottom w:val="single" w:sz="4" w:space="0" w:color="auto"/>
              <w:right w:val="single" w:sz="4" w:space="0" w:color="auto"/>
            </w:tcBorders>
            <w:vAlign w:val="center"/>
          </w:tcPr>
          <w:p w:rsidR="001D5089" w:rsidRPr="001D5089" w:rsidRDefault="001D5089" w:rsidP="001D5089">
            <w:pPr>
              <w:suppressAutoHyphens/>
              <w:spacing w:after="0" w:line="240" w:lineRule="auto"/>
              <w:ind w:firstLine="709"/>
              <w:jc w:val="center"/>
              <w:rPr>
                <w:rFonts w:ascii="Arial" w:eastAsia="Times New Roman" w:hAnsi="Arial" w:cs="Arial"/>
                <w:lang w:eastAsia="ar-SA"/>
              </w:rPr>
            </w:pPr>
            <w:r w:rsidRPr="001D5089">
              <w:rPr>
                <w:rFonts w:ascii="Arial" w:eastAsia="Times New Roman" w:hAnsi="Arial" w:cs="Arial"/>
                <w:lang w:eastAsia="ar-SA"/>
              </w:rPr>
              <w:t>Численность населения, чел.</w:t>
            </w:r>
          </w:p>
        </w:tc>
      </w:tr>
      <w:tr w:rsidR="001D5089" w:rsidRPr="001D5089" w:rsidTr="002E1866">
        <w:tblPrEx>
          <w:tblCellMar>
            <w:top w:w="0" w:type="dxa"/>
            <w:bottom w:w="0" w:type="dxa"/>
          </w:tblCellMar>
        </w:tblPrEx>
        <w:trPr>
          <w:jc w:val="center"/>
        </w:trPr>
        <w:tc>
          <w:tcPr>
            <w:tcW w:w="5195" w:type="dxa"/>
            <w:tcBorders>
              <w:top w:val="single" w:sz="4" w:space="0" w:color="auto"/>
              <w:left w:val="single" w:sz="4" w:space="0" w:color="auto"/>
              <w:bottom w:val="single" w:sz="4" w:space="0" w:color="auto"/>
              <w:right w:val="single" w:sz="4" w:space="0" w:color="auto"/>
            </w:tcBorders>
            <w:vAlign w:val="bottom"/>
          </w:tcPr>
          <w:p w:rsidR="001D5089" w:rsidRPr="001D5089" w:rsidRDefault="001D5089" w:rsidP="001D5089">
            <w:pPr>
              <w:suppressAutoHyphens/>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с. Черновка</w:t>
            </w:r>
          </w:p>
        </w:tc>
        <w:tc>
          <w:tcPr>
            <w:tcW w:w="4338" w:type="dxa"/>
            <w:tcBorders>
              <w:top w:val="single" w:sz="4" w:space="0" w:color="auto"/>
              <w:left w:val="single" w:sz="4" w:space="0" w:color="auto"/>
              <w:bottom w:val="single" w:sz="4" w:space="0" w:color="auto"/>
              <w:right w:val="single" w:sz="4" w:space="0" w:color="auto"/>
            </w:tcBorders>
            <w:vAlign w:val="bottom"/>
          </w:tcPr>
          <w:p w:rsidR="001D5089" w:rsidRPr="001D5089" w:rsidRDefault="001D5089" w:rsidP="001D5089">
            <w:pPr>
              <w:suppressAutoHyphens/>
              <w:spacing w:after="0" w:line="240" w:lineRule="auto"/>
              <w:ind w:firstLine="709"/>
              <w:jc w:val="center"/>
              <w:rPr>
                <w:rFonts w:ascii="Arial" w:eastAsia="Times New Roman" w:hAnsi="Arial" w:cs="Arial"/>
                <w:lang w:eastAsia="ar-SA"/>
              </w:rPr>
            </w:pPr>
            <w:r w:rsidRPr="001D5089">
              <w:rPr>
                <w:rFonts w:ascii="Arial" w:eastAsia="Times New Roman" w:hAnsi="Arial" w:cs="Arial"/>
                <w:lang w:eastAsia="ar-SA"/>
              </w:rPr>
              <w:t>1147</w:t>
            </w:r>
          </w:p>
        </w:tc>
      </w:tr>
    </w:tbl>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keepNext/>
        <w:suppressAutoHyphens/>
        <w:spacing w:after="0" w:line="240" w:lineRule="auto"/>
        <w:ind w:firstLine="709"/>
        <w:jc w:val="both"/>
        <w:outlineLvl w:val="2"/>
        <w:rPr>
          <w:rFonts w:ascii="Arial" w:eastAsia="Times New Roman" w:hAnsi="Arial" w:cs="Arial"/>
          <w:b/>
          <w:bCs/>
          <w:i/>
          <w:color w:val="FF0000"/>
          <w:sz w:val="24"/>
          <w:szCs w:val="24"/>
          <w:lang w:eastAsia="ar-SA"/>
        </w:rPr>
      </w:pPr>
      <w:bookmarkStart w:id="132" w:name="_Toc211749313"/>
      <w:bookmarkStart w:id="133" w:name="_Toc225069523"/>
      <w:bookmarkStart w:id="134" w:name="_Toc313366661"/>
      <w:bookmarkEnd w:id="132"/>
      <w:bookmarkEnd w:id="133"/>
      <w:bookmarkEnd w:id="134"/>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по созданию благоприятных условий для развития топливно-энергетического комплекса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24"/>
          <w:lang w:eastAsia="ar-SA"/>
        </w:rPr>
      </w:pPr>
      <w:r w:rsidRPr="001D5089">
        <w:rPr>
          <w:rFonts w:ascii="Arial" w:eastAsia="Times New Roman" w:hAnsi="Arial" w:cs="Arial"/>
          <w:sz w:val="24"/>
          <w:szCs w:val="24"/>
          <w:lang w:eastAsia="ar-SA"/>
        </w:rPr>
        <w:t xml:space="preserve">    - реконструкция и перевод на автономное отопление объектов жилья и соцкультбыта в с.Черновка</w:t>
      </w:r>
    </w:p>
    <w:p w:rsidR="001D5089" w:rsidRPr="001D5089" w:rsidRDefault="001D5089" w:rsidP="00B6239C">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перевод объектов социальной инфраструктуры и многоквартирной жилой застройки на автономное отопление;</w:t>
      </w:r>
    </w:p>
    <w:p w:rsidR="001D5089" w:rsidRPr="001D5089" w:rsidRDefault="001D5089" w:rsidP="00B6239C">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обеспечение теплоснабжением новых объектов строительства.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bookmarkStart w:id="135" w:name="_Toc211749314"/>
      <w:bookmarkStart w:id="136" w:name="_Toc225069524"/>
      <w:bookmarkStart w:id="137" w:name="_Toc313366662"/>
      <w:bookmarkEnd w:id="135"/>
      <w:bookmarkEnd w:id="136"/>
      <w:bookmarkEnd w:id="137"/>
      <w:r w:rsidRPr="001D5089">
        <w:rPr>
          <w:rFonts w:ascii="Arial" w:eastAsia="Times New Roman" w:hAnsi="Arial" w:cs="Arial"/>
          <w:b/>
          <w:i/>
          <w:sz w:val="24"/>
          <w:szCs w:val="16"/>
          <w:lang w:eastAsia="ar-SA"/>
        </w:rPr>
        <w:t>Мероприятия по развитию  системы электроснабжения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B6239C">
      <w:pPr>
        <w:numPr>
          <w:ilvl w:val="0"/>
          <w:numId w:val="16"/>
        </w:numPr>
        <w:suppressAutoHyphens/>
        <w:autoSpaceDE w:val="0"/>
        <w:autoSpaceDN w:val="0"/>
        <w:adjustRightInd w:val="0"/>
        <w:spacing w:after="0" w:line="240" w:lineRule="auto"/>
        <w:jc w:val="both"/>
        <w:rPr>
          <w:rFonts w:ascii="Courier New" w:eastAsia="Arial" w:hAnsi="Courier New" w:cs="Arial"/>
          <w:color w:val="000000"/>
          <w:spacing w:val="-22"/>
          <w:w w:val="82"/>
          <w:sz w:val="30"/>
          <w:szCs w:val="30"/>
          <w:lang w:eastAsia="ar-SA"/>
        </w:rPr>
      </w:pPr>
      <w:r w:rsidRPr="001D5089">
        <w:rPr>
          <w:rFonts w:ascii="Arial" w:eastAsia="Arial" w:hAnsi="Arial" w:cs="Arial"/>
          <w:sz w:val="24"/>
          <w:szCs w:val="24"/>
          <w:lang w:eastAsia="ar-SA"/>
        </w:rPr>
        <w:t>модернизация сети уличного освещения:</w:t>
      </w:r>
      <w:r w:rsidRPr="001D5089">
        <w:rPr>
          <w:rFonts w:ascii="Arial" w:eastAsia="Arial" w:hAnsi="Arial" w:cs="Arial"/>
          <w:sz w:val="20"/>
          <w:szCs w:val="24"/>
          <w:lang w:eastAsia="ar-SA"/>
        </w:rPr>
        <w:t xml:space="preserve"> </w:t>
      </w:r>
      <w:r w:rsidRPr="001D5089">
        <w:rPr>
          <w:rFonts w:ascii="Arial" w:eastAsia="Arial" w:hAnsi="Arial" w:cs="Arial"/>
          <w:sz w:val="24"/>
          <w:szCs w:val="24"/>
          <w:lang w:eastAsia="ar-SA"/>
        </w:rPr>
        <w:t>п. Нива, п. Новая Орловка, с. Черновка;</w:t>
      </w:r>
    </w:p>
    <w:p w:rsidR="001D5089" w:rsidRPr="001D5089" w:rsidRDefault="001D5089" w:rsidP="001D5089">
      <w:pPr>
        <w:tabs>
          <w:tab w:val="left" w:pos="2370"/>
        </w:tabs>
        <w:suppressAutoHyphens/>
        <w:autoSpaceDE w:val="0"/>
        <w:spacing w:after="0" w:line="240" w:lineRule="auto"/>
        <w:ind w:firstLine="709"/>
        <w:jc w:val="both"/>
        <w:rPr>
          <w:rFonts w:ascii="Arial" w:eastAsia="Arial" w:hAnsi="Arial" w:cs="Arial"/>
          <w:sz w:val="24"/>
          <w:szCs w:val="24"/>
          <w:lang w:eastAsia="ar-SA"/>
        </w:rPr>
      </w:pPr>
      <w:r w:rsidRPr="001D5089">
        <w:rPr>
          <w:rFonts w:ascii="Arial" w:eastAsia="Arial" w:hAnsi="Arial" w:cs="Arial"/>
          <w:sz w:val="24"/>
          <w:szCs w:val="24"/>
          <w:lang w:eastAsia="ar-SA"/>
        </w:rPr>
        <w:t xml:space="preserve">  -      обеспечение электроснабжением новых объектов строительства.</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по развитию системы газоснабжения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autoSpaceDE w:val="0"/>
        <w:spacing w:after="0" w:line="240" w:lineRule="auto"/>
        <w:ind w:firstLine="709"/>
        <w:jc w:val="center"/>
        <w:rPr>
          <w:rFonts w:ascii="Arial" w:eastAsia="Arial" w:hAnsi="Arial" w:cs="Arial"/>
          <w:b/>
          <w:bCs/>
          <w:sz w:val="24"/>
          <w:szCs w:val="24"/>
          <w:lang w:eastAsia="ar-SA"/>
        </w:rPr>
      </w:pPr>
      <w:r w:rsidRPr="001D5089">
        <w:rPr>
          <w:rFonts w:ascii="Arial" w:eastAsia="Arial" w:hAnsi="Arial" w:cs="Arial"/>
          <w:b/>
          <w:bCs/>
          <w:sz w:val="24"/>
          <w:szCs w:val="24"/>
          <w:lang w:eastAsia="ar-SA"/>
        </w:rPr>
        <w:t>Потребность в строительстве газопроводов для газификации природным газом м.р.Сергиевский Самарской области на 2009 – 2012 годы</w:t>
      </w:r>
    </w:p>
    <w:p w:rsidR="001D5089" w:rsidRPr="001D5089" w:rsidRDefault="001D5089" w:rsidP="001D5089">
      <w:pPr>
        <w:suppressAutoHyphens/>
        <w:autoSpaceDE w:val="0"/>
        <w:spacing w:after="0" w:line="240" w:lineRule="auto"/>
        <w:jc w:val="center"/>
        <w:rPr>
          <w:rFonts w:ascii="Arial" w:eastAsia="Arial" w:hAnsi="Arial" w:cs="Arial"/>
          <w:sz w:val="20"/>
          <w:szCs w:val="24"/>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33</w:t>
      </w:r>
    </w:p>
    <w:tbl>
      <w:tblPr>
        <w:tblW w:w="9639" w:type="dxa"/>
        <w:tblInd w:w="354" w:type="dxa"/>
        <w:tblCellMar>
          <w:left w:w="70" w:type="dxa"/>
          <w:right w:w="70" w:type="dxa"/>
        </w:tblCellMar>
        <w:tblLook w:val="0000" w:firstRow="0" w:lastRow="0" w:firstColumn="0" w:lastColumn="0" w:noHBand="0" w:noVBand="0"/>
      </w:tblPr>
      <w:tblGrid>
        <w:gridCol w:w="440"/>
        <w:gridCol w:w="2588"/>
        <w:gridCol w:w="1522"/>
        <w:gridCol w:w="1841"/>
        <w:gridCol w:w="2115"/>
        <w:gridCol w:w="1133"/>
      </w:tblGrid>
      <w:tr w:rsidR="001D5089" w:rsidRPr="001D5089" w:rsidTr="002E1866">
        <w:tblPrEx>
          <w:tblCellMar>
            <w:top w:w="0" w:type="dxa"/>
            <w:bottom w:w="0" w:type="dxa"/>
          </w:tblCellMar>
        </w:tblPrEx>
        <w:trPr>
          <w:cantSplit/>
          <w:trHeight w:val="360"/>
        </w:trPr>
        <w:tc>
          <w:tcPr>
            <w:tcW w:w="425" w:type="dxa"/>
            <w:vMerge w:val="restart"/>
            <w:tcBorders>
              <w:top w:val="single" w:sz="6" w:space="0" w:color="auto"/>
              <w:left w:val="single" w:sz="6" w:space="0" w:color="auto"/>
              <w:bottom w:val="nil"/>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 xml:space="preserve">N </w:t>
            </w:r>
            <w:r w:rsidRPr="001D5089">
              <w:rPr>
                <w:rFonts w:ascii="Arial" w:eastAsia="Arial" w:hAnsi="Arial" w:cs="Arial"/>
                <w:lang w:eastAsia="ar-SA"/>
              </w:rPr>
              <w:br/>
              <w:t>п/п</w:t>
            </w:r>
          </w:p>
        </w:tc>
        <w:tc>
          <w:tcPr>
            <w:tcW w:w="2835" w:type="dxa"/>
            <w:vMerge w:val="restart"/>
            <w:tcBorders>
              <w:top w:val="single" w:sz="6" w:space="0" w:color="auto"/>
              <w:left w:val="single" w:sz="6" w:space="0" w:color="auto"/>
              <w:bottom w:val="nil"/>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 xml:space="preserve">Наименование      </w:t>
            </w:r>
            <w:r w:rsidRPr="001D5089">
              <w:rPr>
                <w:rFonts w:ascii="Arial" w:eastAsia="Arial" w:hAnsi="Arial" w:cs="Arial"/>
                <w:lang w:eastAsia="ar-SA"/>
              </w:rPr>
              <w:br/>
              <w:t xml:space="preserve">муниципального района, </w:t>
            </w:r>
            <w:r w:rsidRPr="001D5089">
              <w:rPr>
                <w:rFonts w:ascii="Arial" w:eastAsia="Arial" w:hAnsi="Arial" w:cs="Arial"/>
                <w:lang w:eastAsia="ar-SA"/>
              </w:rPr>
              <w:br/>
              <w:t xml:space="preserve">городского округа,   </w:t>
            </w:r>
            <w:r w:rsidRPr="001D5089">
              <w:rPr>
                <w:rFonts w:ascii="Arial" w:eastAsia="Arial" w:hAnsi="Arial" w:cs="Arial"/>
                <w:lang w:eastAsia="ar-SA"/>
              </w:rPr>
              <w:br/>
              <w:t xml:space="preserve">населенного пункта,  </w:t>
            </w:r>
            <w:r w:rsidRPr="001D5089">
              <w:rPr>
                <w:rFonts w:ascii="Arial" w:eastAsia="Arial" w:hAnsi="Arial" w:cs="Arial"/>
                <w:lang w:eastAsia="ar-SA"/>
              </w:rPr>
              <w:br/>
              <w:t>местонахождение объекта</w:t>
            </w:r>
          </w:p>
        </w:tc>
        <w:tc>
          <w:tcPr>
            <w:tcW w:w="1418" w:type="dxa"/>
            <w:vMerge w:val="restart"/>
            <w:tcBorders>
              <w:top w:val="single" w:sz="6" w:space="0" w:color="auto"/>
              <w:left w:val="single" w:sz="6" w:space="0" w:color="auto"/>
              <w:bottom w:val="nil"/>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 xml:space="preserve">Уровень   </w:t>
            </w:r>
            <w:r w:rsidRPr="001D5089">
              <w:rPr>
                <w:rFonts w:ascii="Arial" w:eastAsia="Arial" w:hAnsi="Arial" w:cs="Arial"/>
                <w:lang w:eastAsia="ar-SA"/>
              </w:rPr>
              <w:br/>
              <w:t xml:space="preserve">газификации, </w:t>
            </w:r>
            <w:r w:rsidRPr="001D5089">
              <w:rPr>
                <w:rFonts w:ascii="Arial" w:eastAsia="Arial" w:hAnsi="Arial" w:cs="Arial"/>
                <w:lang w:eastAsia="ar-SA"/>
              </w:rPr>
              <w:br/>
              <w:t>%</w:t>
            </w:r>
          </w:p>
        </w:tc>
        <w:tc>
          <w:tcPr>
            <w:tcW w:w="4961" w:type="dxa"/>
            <w:gridSpan w:val="3"/>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 xml:space="preserve">Планируемая протяженность        </w:t>
            </w:r>
            <w:r w:rsidRPr="001D5089">
              <w:rPr>
                <w:rFonts w:ascii="Arial" w:eastAsia="Arial" w:hAnsi="Arial" w:cs="Arial"/>
                <w:lang w:eastAsia="ar-SA"/>
              </w:rPr>
              <w:br/>
              <w:t>газопроводов, км</w:t>
            </w:r>
          </w:p>
        </w:tc>
      </w:tr>
      <w:tr w:rsidR="001D5089" w:rsidRPr="001D5089" w:rsidTr="002E1866">
        <w:tblPrEx>
          <w:tblCellMar>
            <w:top w:w="0" w:type="dxa"/>
            <w:bottom w:w="0" w:type="dxa"/>
          </w:tblCellMar>
        </w:tblPrEx>
        <w:trPr>
          <w:cantSplit/>
          <w:trHeight w:val="600"/>
        </w:trPr>
        <w:tc>
          <w:tcPr>
            <w:tcW w:w="425" w:type="dxa"/>
            <w:vMerge/>
            <w:tcBorders>
              <w:top w:val="nil"/>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p>
        </w:tc>
        <w:tc>
          <w:tcPr>
            <w:tcW w:w="2835" w:type="dxa"/>
            <w:vMerge/>
            <w:tcBorders>
              <w:top w:val="nil"/>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p>
        </w:tc>
        <w:tc>
          <w:tcPr>
            <w:tcW w:w="1418" w:type="dxa"/>
            <w:vMerge/>
            <w:tcBorders>
              <w:top w:val="nil"/>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p>
        </w:tc>
        <w:tc>
          <w:tcPr>
            <w:tcW w:w="1701"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межпоселковый,</w:t>
            </w:r>
            <w:r w:rsidRPr="001D5089">
              <w:rPr>
                <w:rFonts w:ascii="Arial" w:eastAsia="Arial" w:hAnsi="Arial" w:cs="Arial"/>
                <w:lang w:eastAsia="ar-SA"/>
              </w:rPr>
              <w:br/>
              <w:t>км</w:t>
            </w:r>
          </w:p>
        </w:tc>
        <w:tc>
          <w:tcPr>
            <w:tcW w:w="1984"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внутрипоселковый,</w:t>
            </w:r>
            <w:r w:rsidRPr="001D5089">
              <w:rPr>
                <w:rFonts w:ascii="Arial" w:eastAsia="Arial" w:hAnsi="Arial" w:cs="Arial"/>
                <w:lang w:eastAsia="ar-SA"/>
              </w:rPr>
              <w:br/>
              <w:t>км</w:t>
            </w:r>
          </w:p>
        </w:tc>
        <w:tc>
          <w:tcPr>
            <w:tcW w:w="1276"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 xml:space="preserve">Всего, </w:t>
            </w:r>
            <w:r w:rsidRPr="001D5089">
              <w:rPr>
                <w:rFonts w:ascii="Arial" w:eastAsia="Arial" w:hAnsi="Arial" w:cs="Arial"/>
                <w:lang w:eastAsia="ar-SA"/>
              </w:rPr>
              <w:br/>
              <w:t>км</w:t>
            </w:r>
          </w:p>
        </w:tc>
      </w:tr>
      <w:tr w:rsidR="001D5089" w:rsidRPr="001D5089" w:rsidTr="002E1866">
        <w:tblPrEx>
          <w:tblCellMar>
            <w:top w:w="0" w:type="dxa"/>
            <w:bottom w:w="0" w:type="dxa"/>
          </w:tblCellMar>
        </w:tblPrEx>
        <w:trPr>
          <w:cantSplit/>
          <w:trHeight w:val="360"/>
        </w:trPr>
        <w:tc>
          <w:tcPr>
            <w:tcW w:w="425"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1</w:t>
            </w:r>
          </w:p>
        </w:tc>
        <w:tc>
          <w:tcPr>
            <w:tcW w:w="2835"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both"/>
              <w:rPr>
                <w:rFonts w:ascii="Arial" w:eastAsia="Arial" w:hAnsi="Arial" w:cs="Arial"/>
                <w:lang w:eastAsia="ar-SA"/>
              </w:rPr>
            </w:pPr>
            <w:r w:rsidRPr="001D5089">
              <w:rPr>
                <w:rFonts w:ascii="Arial" w:eastAsia="Arial" w:hAnsi="Arial" w:cs="Arial"/>
                <w:lang w:eastAsia="ar-SA"/>
              </w:rPr>
              <w:t xml:space="preserve">с. Черновка            </w:t>
            </w:r>
          </w:p>
        </w:tc>
        <w:tc>
          <w:tcPr>
            <w:tcW w:w="1418"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both"/>
              <w:rPr>
                <w:rFonts w:ascii="Arial" w:eastAsia="Arial" w:hAnsi="Arial" w:cs="Arial"/>
                <w:lang w:eastAsia="ar-SA"/>
              </w:rPr>
            </w:pPr>
          </w:p>
        </w:tc>
        <w:tc>
          <w:tcPr>
            <w:tcW w:w="1701"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0,0</w:t>
            </w:r>
          </w:p>
        </w:tc>
        <w:tc>
          <w:tcPr>
            <w:tcW w:w="1984"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0,7</w:t>
            </w:r>
          </w:p>
        </w:tc>
        <w:tc>
          <w:tcPr>
            <w:tcW w:w="1276"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0,7</w:t>
            </w:r>
          </w:p>
        </w:tc>
      </w:tr>
      <w:tr w:rsidR="001D5089" w:rsidRPr="001D5089" w:rsidTr="002E1866">
        <w:tblPrEx>
          <w:tblCellMar>
            <w:top w:w="0" w:type="dxa"/>
            <w:bottom w:w="0" w:type="dxa"/>
          </w:tblCellMar>
        </w:tblPrEx>
        <w:trPr>
          <w:cantSplit/>
          <w:trHeight w:val="360"/>
        </w:trPr>
        <w:tc>
          <w:tcPr>
            <w:tcW w:w="425"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2</w:t>
            </w:r>
          </w:p>
        </w:tc>
        <w:tc>
          <w:tcPr>
            <w:tcW w:w="2835"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both"/>
              <w:rPr>
                <w:rFonts w:ascii="Arial" w:eastAsia="Arial" w:hAnsi="Arial" w:cs="Arial"/>
                <w:lang w:eastAsia="ar-SA"/>
              </w:rPr>
            </w:pPr>
            <w:r w:rsidRPr="001D5089">
              <w:rPr>
                <w:rFonts w:ascii="Arial" w:eastAsia="Arial" w:hAnsi="Arial" w:cs="Arial"/>
                <w:lang w:eastAsia="ar-SA"/>
              </w:rPr>
              <w:t xml:space="preserve">пос. Новая Орловка     </w:t>
            </w:r>
          </w:p>
        </w:tc>
        <w:tc>
          <w:tcPr>
            <w:tcW w:w="1418"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both"/>
              <w:rPr>
                <w:rFonts w:ascii="Arial" w:eastAsia="Arial" w:hAnsi="Arial" w:cs="Arial"/>
                <w:lang w:eastAsia="ar-SA"/>
              </w:rPr>
            </w:pPr>
          </w:p>
        </w:tc>
        <w:tc>
          <w:tcPr>
            <w:tcW w:w="1701"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5,6</w:t>
            </w:r>
          </w:p>
        </w:tc>
        <w:tc>
          <w:tcPr>
            <w:tcW w:w="1984"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2,0</w:t>
            </w:r>
          </w:p>
        </w:tc>
        <w:tc>
          <w:tcPr>
            <w:tcW w:w="1276" w:type="dxa"/>
            <w:tcBorders>
              <w:top w:val="single" w:sz="6" w:space="0" w:color="auto"/>
              <w:left w:val="single" w:sz="6" w:space="0" w:color="auto"/>
              <w:bottom w:val="single" w:sz="6" w:space="0" w:color="auto"/>
              <w:right w:val="single" w:sz="6" w:space="0" w:color="auto"/>
            </w:tcBorders>
          </w:tcPr>
          <w:p w:rsidR="001D5089" w:rsidRPr="001D5089" w:rsidRDefault="001D5089" w:rsidP="001D5089">
            <w:pPr>
              <w:suppressAutoHyphens/>
              <w:autoSpaceDE w:val="0"/>
              <w:spacing w:after="0" w:line="240" w:lineRule="auto"/>
              <w:jc w:val="center"/>
              <w:rPr>
                <w:rFonts w:ascii="Arial" w:eastAsia="Arial" w:hAnsi="Arial" w:cs="Arial"/>
                <w:lang w:eastAsia="ar-SA"/>
              </w:rPr>
            </w:pPr>
            <w:r w:rsidRPr="001D5089">
              <w:rPr>
                <w:rFonts w:ascii="Arial" w:eastAsia="Arial" w:hAnsi="Arial" w:cs="Arial"/>
                <w:lang w:eastAsia="ar-SA"/>
              </w:rPr>
              <w:t>7,6</w:t>
            </w:r>
          </w:p>
        </w:tc>
      </w:tr>
    </w:tbl>
    <w:p w:rsidR="001D5089" w:rsidRPr="001D5089" w:rsidRDefault="001D5089" w:rsidP="001D5089">
      <w:pPr>
        <w:suppressAutoHyphens/>
        <w:spacing w:after="0" w:line="240" w:lineRule="auto"/>
        <w:ind w:firstLine="709"/>
        <w:jc w:val="center"/>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На 2012-2015 гг. в районе планируется строительство внутрипоселковых газопроводов.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с. Черновка, протяженность – 0,7 км.</w:t>
      </w:r>
    </w:p>
    <w:p w:rsidR="001D5089" w:rsidRPr="001D5089" w:rsidRDefault="001D5089" w:rsidP="001D5089">
      <w:pPr>
        <w:suppressAutoHyphens/>
        <w:spacing w:after="0" w:line="240" w:lineRule="auto"/>
        <w:jc w:val="both"/>
        <w:rPr>
          <w:rFonts w:ascii="Arial" w:eastAsia="Times New Roman" w:hAnsi="Arial" w:cs="Arial"/>
          <w:b/>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color w:val="FF0000"/>
          <w:sz w:val="24"/>
          <w:szCs w:val="16"/>
          <w:lang w:eastAsia="ar-SA"/>
        </w:rPr>
        <w:t xml:space="preserve"> </w:t>
      </w:r>
      <w:r w:rsidRPr="001D5089">
        <w:rPr>
          <w:rFonts w:ascii="Arial" w:eastAsia="Times New Roman" w:hAnsi="Arial" w:cs="Arial"/>
          <w:b/>
          <w:i/>
          <w:sz w:val="24"/>
          <w:szCs w:val="16"/>
          <w:lang w:eastAsia="ar-SA"/>
        </w:rPr>
        <w:t>Мероприятия по линии МЧС</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B6239C">
      <w:pPr>
        <w:numPr>
          <w:ilvl w:val="0"/>
          <w:numId w:val="16"/>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проектирование и строительство трассового пункта Самарского областного центра медицины катастроф на аварийно-опасном участке автомобильной дороги федерального значения М5 у с. Черновка, 1072-</w:t>
      </w:r>
      <w:smartTag w:uri="urn:schemas-microsoft-com:office:smarttags" w:element="metricconverter">
        <w:smartTagPr>
          <w:attr w:name="ProductID" w:val="1081 км"/>
        </w:smartTagPr>
        <w:r w:rsidRPr="001D5089">
          <w:rPr>
            <w:rFonts w:ascii="Arial" w:eastAsia="Arial" w:hAnsi="Arial" w:cs="Arial"/>
            <w:sz w:val="24"/>
            <w:szCs w:val="24"/>
            <w:lang w:eastAsia="ar-SA"/>
          </w:rPr>
          <w:t>1081 км</w:t>
        </w:r>
      </w:smartTag>
      <w:r w:rsidRPr="001D5089">
        <w:rPr>
          <w:rFonts w:ascii="Arial" w:eastAsia="Arial" w:hAnsi="Arial" w:cs="Arial"/>
          <w:sz w:val="24"/>
          <w:szCs w:val="24"/>
          <w:lang w:eastAsia="ar-SA"/>
        </w:rPr>
        <w:t>, за счет средств областного бюджета;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lastRenderedPageBreak/>
        <w:t xml:space="preserve">    - строительство пожарного депо на 2 машины в с.Черновка.</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lang w:eastAsia="ar-SA"/>
        </w:rPr>
      </w:pPr>
      <w:r w:rsidRPr="001D5089">
        <w:rPr>
          <w:rFonts w:ascii="Arial" w:eastAsia="Times New Roman" w:hAnsi="Arial" w:cs="Arial"/>
          <w:bCs/>
          <w:i/>
          <w:iCs/>
          <w:color w:val="FF0000"/>
          <w:sz w:val="24"/>
          <w:szCs w:val="24"/>
          <w:lang w:eastAsia="ar-SA"/>
        </w:rPr>
        <w:t>по исходным данным Заказчика пождепо строится в с. Черновка, ул. Новостроевская, 10.</w:t>
      </w:r>
    </w:p>
    <w:p w:rsidR="001D5089" w:rsidRPr="001D5089" w:rsidRDefault="001D5089" w:rsidP="001D5089">
      <w:pPr>
        <w:suppressAutoHyphens/>
        <w:spacing w:after="0" w:line="240" w:lineRule="auto"/>
        <w:ind w:firstLine="709"/>
        <w:jc w:val="both"/>
        <w:rPr>
          <w:rFonts w:ascii="Arial" w:eastAsia="Times New Roman" w:hAnsi="Arial" w:cs="Arial"/>
          <w:b/>
          <w:i/>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по развитию транспортной инфраструктуры</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На территории м.р.Сергиевский</w:t>
      </w:r>
      <w:r w:rsidRPr="001D5089">
        <w:rPr>
          <w:rFonts w:ascii="Arial" w:eastAsia="Times New Roman" w:hAnsi="Arial" w:cs="Arial"/>
          <w:color w:val="FF0000"/>
          <w:sz w:val="24"/>
          <w:szCs w:val="16"/>
          <w:lang w:eastAsia="ar-SA"/>
        </w:rPr>
        <w:t xml:space="preserve"> </w:t>
      </w:r>
      <w:r w:rsidRPr="001D5089">
        <w:rPr>
          <w:rFonts w:ascii="Arial" w:eastAsia="Times New Roman" w:hAnsi="Arial" w:cs="Arial"/>
          <w:sz w:val="24"/>
          <w:szCs w:val="16"/>
          <w:lang w:eastAsia="ar-SA"/>
        </w:rPr>
        <w:t xml:space="preserve">предлагается ремонт существующего асфальтобетонного покрытия и устройство дорожной одежды с асфальтобетонным покрытием поселковых автомобильных дорог общего пользования  местного значения.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sz w:val="24"/>
          <w:szCs w:val="16"/>
          <w:lang w:eastAsia="ar-SA"/>
        </w:rPr>
        <w:t xml:space="preserve">В м.р. Сергиевский планируется строительство и реконструкция автодорог общего пользования местного значения муниципального района и капитальный ремонт </w:t>
      </w:r>
      <w:r w:rsidRPr="001D5089">
        <w:rPr>
          <w:rFonts w:ascii="Arial" w:eastAsia="Times New Roman" w:hAnsi="Arial" w:cs="Arial"/>
          <w:color w:val="000000"/>
          <w:sz w:val="24"/>
          <w:szCs w:val="16"/>
          <w:lang w:eastAsia="ar-SA"/>
        </w:rPr>
        <w:t>мостов за счет средств местного бюджета.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Реконструкция и строительство объектов придорожного сервиса планируется осуществлять за счет средств внебюджетных источников:</w:t>
      </w:r>
    </w:p>
    <w:p w:rsidR="001D5089" w:rsidRPr="001D5089" w:rsidRDefault="001D5089" w:rsidP="00B6239C">
      <w:pPr>
        <w:numPr>
          <w:ilvl w:val="0"/>
          <w:numId w:val="31"/>
        </w:numPr>
        <w:suppressAutoHyphens/>
        <w:autoSpaceDE w:val="0"/>
        <w:autoSpaceDN w:val="0"/>
        <w:adjustRightInd w:val="0"/>
        <w:spacing w:after="0" w:line="240" w:lineRule="auto"/>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автокемпинг на </w:t>
      </w:r>
      <w:smartTag w:uri="urn:schemas-microsoft-com:office:smarttags" w:element="metricconverter">
        <w:smartTagPr>
          <w:attr w:name="ProductID" w:val="1 км"/>
        </w:smartTagPr>
        <w:r w:rsidRPr="001D5089">
          <w:rPr>
            <w:rFonts w:ascii="Arial" w:eastAsia="Times New Roman" w:hAnsi="Arial" w:cs="Arial"/>
            <w:sz w:val="24"/>
            <w:szCs w:val="24"/>
            <w:lang w:eastAsia="ar-SA"/>
          </w:rPr>
          <w:t>1 км</w:t>
        </w:r>
      </w:smartTag>
      <w:r w:rsidRPr="001D5089">
        <w:rPr>
          <w:rFonts w:ascii="Arial" w:eastAsia="Times New Roman" w:hAnsi="Arial" w:cs="Arial"/>
          <w:sz w:val="24"/>
          <w:szCs w:val="24"/>
          <w:lang w:eastAsia="ar-SA"/>
        </w:rPr>
        <w:t xml:space="preserve"> а/д «Урал» - Черновка (реконструкция);</w:t>
      </w:r>
    </w:p>
    <w:p w:rsidR="001D5089" w:rsidRPr="001D5089" w:rsidRDefault="001D5089" w:rsidP="001D5089">
      <w:pPr>
        <w:suppressAutoHyphens/>
        <w:spacing w:after="0" w:line="240" w:lineRule="auto"/>
        <w:ind w:left="1353"/>
        <w:jc w:val="both"/>
        <w:rPr>
          <w:rFonts w:ascii="Arial" w:eastAsia="Times New Roman" w:hAnsi="Arial" w:cs="Arial"/>
          <w:bCs/>
          <w:i/>
          <w:iCs/>
          <w:color w:val="FF0000"/>
          <w:sz w:val="24"/>
          <w:szCs w:val="16"/>
          <w:lang w:eastAsia="ar-SA"/>
        </w:rPr>
      </w:pPr>
      <w:r w:rsidRPr="001D5089">
        <w:rPr>
          <w:rFonts w:ascii="Arial" w:eastAsia="Times New Roman" w:hAnsi="Arial" w:cs="Arial"/>
          <w:bCs/>
          <w:i/>
          <w:iCs/>
          <w:color w:val="FF0000"/>
          <w:sz w:val="24"/>
          <w:szCs w:val="16"/>
          <w:lang w:eastAsia="ar-SA"/>
        </w:rPr>
        <w:t>по исходным данным Заказчика мероприятие выполнено.</w:t>
      </w:r>
    </w:p>
    <w:p w:rsidR="001D5089" w:rsidRPr="001D5089" w:rsidRDefault="001D5089" w:rsidP="00B6239C">
      <w:pPr>
        <w:numPr>
          <w:ilvl w:val="0"/>
          <w:numId w:val="31"/>
        </w:numPr>
        <w:suppressAutoHyphens/>
        <w:autoSpaceDE w:val="0"/>
        <w:autoSpaceDN w:val="0"/>
        <w:adjustRightInd w:val="0"/>
        <w:spacing w:after="0" w:line="240" w:lineRule="auto"/>
        <w:jc w:val="both"/>
        <w:rPr>
          <w:rFonts w:ascii="Arial" w:eastAsia="Times New Roman" w:hAnsi="Arial" w:cs="Arial"/>
          <w:sz w:val="24"/>
          <w:szCs w:val="28"/>
          <w:lang w:eastAsia="ar-SA"/>
        </w:rPr>
      </w:pPr>
      <w:r w:rsidRPr="001D5089">
        <w:rPr>
          <w:rFonts w:ascii="Arial" w:eastAsia="Times New Roman" w:hAnsi="Arial" w:cs="Arial"/>
          <w:sz w:val="24"/>
          <w:szCs w:val="28"/>
          <w:lang w:eastAsia="ar-SA"/>
        </w:rPr>
        <w:t xml:space="preserve">автокемпинг п. Нива, </w:t>
      </w:r>
      <w:smartTag w:uri="urn:schemas-microsoft-com:office:smarttags" w:element="metricconverter">
        <w:smartTagPr>
          <w:attr w:name="ProductID" w:val="1 км"/>
        </w:smartTagPr>
        <w:r w:rsidRPr="001D5089">
          <w:rPr>
            <w:rFonts w:ascii="Arial" w:eastAsia="Times New Roman" w:hAnsi="Arial" w:cs="Arial"/>
            <w:sz w:val="24"/>
            <w:szCs w:val="28"/>
            <w:lang w:eastAsia="ar-SA"/>
          </w:rPr>
          <w:t>1 км</w:t>
        </w:r>
      </w:smartTag>
      <w:r w:rsidRPr="001D5089">
        <w:rPr>
          <w:rFonts w:ascii="Arial" w:eastAsia="Times New Roman" w:hAnsi="Arial" w:cs="Arial"/>
          <w:sz w:val="24"/>
          <w:szCs w:val="28"/>
          <w:lang w:eastAsia="ar-SA"/>
        </w:rPr>
        <w:t xml:space="preserve"> а/д </w:t>
      </w:r>
      <w:r w:rsidRPr="001D5089">
        <w:rPr>
          <w:rFonts w:ascii="Arial" w:eastAsia="Times New Roman" w:hAnsi="Arial" w:cs="Arial"/>
          <w:sz w:val="24"/>
          <w:szCs w:val="24"/>
          <w:lang w:eastAsia="ar-SA"/>
        </w:rPr>
        <w:t>«Урал» - Нива</w:t>
      </w:r>
      <w:r w:rsidRPr="001D5089">
        <w:rPr>
          <w:rFonts w:ascii="Arial" w:eastAsia="Times New Roman" w:hAnsi="Arial" w:cs="Arial"/>
          <w:sz w:val="24"/>
          <w:szCs w:val="28"/>
          <w:lang w:eastAsia="ar-SA"/>
        </w:rPr>
        <w:t xml:space="preserve"> (строительство);</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r w:rsidRPr="001D5089">
        <w:rPr>
          <w:rFonts w:ascii="Arial" w:eastAsia="Times New Roman" w:hAnsi="Arial" w:cs="Arial"/>
          <w:sz w:val="24"/>
          <w:szCs w:val="16"/>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по развитию жилищного строительства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autoSpaceDE w:val="0"/>
        <w:spacing w:after="0" w:line="240" w:lineRule="auto"/>
        <w:ind w:firstLine="680"/>
        <w:jc w:val="both"/>
        <w:rPr>
          <w:rFonts w:ascii="Arial" w:eastAsia="Times New Roman" w:hAnsi="Arial" w:cs="Arial"/>
          <w:sz w:val="24"/>
          <w:szCs w:val="28"/>
          <w:lang w:eastAsia="ar-SA"/>
        </w:rPr>
      </w:pPr>
      <w:r w:rsidRPr="001D5089">
        <w:rPr>
          <w:rFonts w:ascii="Arial" w:eastAsia="Times New Roman" w:hAnsi="Arial" w:cs="Arial"/>
          <w:sz w:val="24"/>
          <w:szCs w:val="28"/>
          <w:lang w:eastAsia="ar-SA"/>
        </w:rPr>
        <w:t>Площадки для нового жилищного строительства по населенным пунктам м.р. Сергиевский будут определены в составе генеральных планов поселений.</w:t>
      </w:r>
    </w:p>
    <w:p w:rsidR="001D5089" w:rsidRPr="001D5089" w:rsidRDefault="001D5089" w:rsidP="001D5089">
      <w:pPr>
        <w:suppressAutoHyphens/>
        <w:spacing w:after="0" w:line="240" w:lineRule="auto"/>
        <w:ind w:firstLine="68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 xml:space="preserve">Мероприятия в сфере здравоохранения </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p>
    <w:p w:rsidR="001D5089" w:rsidRPr="001D5089" w:rsidRDefault="001D5089" w:rsidP="001D5089">
      <w:pPr>
        <w:suppressAutoHyphens/>
        <w:spacing w:after="0" w:line="240" w:lineRule="auto"/>
        <w:ind w:firstLine="709"/>
        <w:contextualSpacing/>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Строительство объектов здравоохранения на площадках, планируемых под комплексное освоение.</w:t>
      </w:r>
    </w:p>
    <w:p w:rsidR="001D5089" w:rsidRPr="001D5089" w:rsidRDefault="001D5089" w:rsidP="001D5089">
      <w:pPr>
        <w:suppressAutoHyphens/>
        <w:spacing w:after="0" w:line="240" w:lineRule="auto"/>
        <w:ind w:firstLine="709"/>
        <w:contextualSpacing/>
        <w:jc w:val="both"/>
        <w:rPr>
          <w:rFonts w:ascii="Arial" w:eastAsia="Times New Roman" w:hAnsi="Arial" w:cs="Arial"/>
          <w:iCs/>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r w:rsidRPr="001D5089">
        <w:rPr>
          <w:rFonts w:ascii="Arial" w:eastAsia="Times New Roman" w:hAnsi="Arial" w:cs="Arial"/>
          <w:sz w:val="24"/>
          <w:szCs w:val="16"/>
          <w:u w:val="single"/>
          <w:lang w:eastAsia="ar-SA"/>
        </w:rPr>
        <w:t>Реконструкция:</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существующих  ФАПов (вторая очередь): п. Нива.</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в сфере культуры</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Cs/>
          <w:sz w:val="24"/>
          <w:szCs w:val="16"/>
          <w:u w:val="single"/>
          <w:lang w:eastAsia="ar-SA"/>
        </w:rPr>
      </w:pPr>
      <w:r w:rsidRPr="001D5089">
        <w:rPr>
          <w:rFonts w:ascii="Arial" w:eastAsia="Times New Roman" w:hAnsi="Arial" w:cs="Arial"/>
          <w:bCs/>
          <w:sz w:val="24"/>
          <w:szCs w:val="16"/>
          <w:u w:val="single"/>
          <w:lang w:eastAsia="ar-SA"/>
        </w:rPr>
        <w:t>Строительство:</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 xml:space="preserve"> </w:t>
      </w:r>
    </w:p>
    <w:p w:rsidR="001D5089" w:rsidRPr="001D5089" w:rsidRDefault="001D5089" w:rsidP="00B6239C">
      <w:pPr>
        <w:numPr>
          <w:ilvl w:val="0"/>
          <w:numId w:val="17"/>
        </w:numPr>
        <w:suppressAutoHyphens/>
        <w:spacing w:after="0" w:line="240" w:lineRule="auto"/>
        <w:contextualSpacing/>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строительство объектов культуры на площадках, планируемых под комплексное освоение.</w:t>
      </w:r>
    </w:p>
    <w:p w:rsidR="001D5089" w:rsidRPr="001D5089" w:rsidRDefault="001D5089" w:rsidP="001D5089">
      <w:pPr>
        <w:suppressAutoHyphens/>
        <w:spacing w:after="0" w:line="240" w:lineRule="auto"/>
        <w:ind w:firstLine="709"/>
        <w:jc w:val="both"/>
        <w:rPr>
          <w:rFonts w:ascii="Arial" w:eastAsia="Times New Roman" w:hAnsi="Arial" w:cs="Arial"/>
          <w:bCs/>
          <w:sz w:val="24"/>
          <w:szCs w:val="16"/>
          <w:u w:val="single"/>
          <w:lang w:eastAsia="ar-SA"/>
        </w:rPr>
      </w:pPr>
      <w:r w:rsidRPr="001D5089">
        <w:rPr>
          <w:rFonts w:ascii="Arial" w:eastAsia="Times New Roman" w:hAnsi="Arial" w:cs="Arial"/>
          <w:bCs/>
          <w:sz w:val="24"/>
          <w:szCs w:val="16"/>
          <w:u w:val="single"/>
          <w:lang w:eastAsia="ar-SA"/>
        </w:rPr>
        <w:t>Реконструкция:</w:t>
      </w:r>
    </w:p>
    <w:p w:rsidR="001D5089" w:rsidRPr="001D5089" w:rsidRDefault="001D5089" w:rsidP="00B6239C">
      <w:pPr>
        <w:numPr>
          <w:ilvl w:val="0"/>
          <w:numId w:val="15"/>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iCs/>
          <w:sz w:val="24"/>
          <w:szCs w:val="24"/>
          <w:lang w:eastAsia="ar-SA"/>
        </w:rPr>
        <w:t>ДК в  с. Черновка.</w:t>
      </w: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 xml:space="preserve">Мероприятия в  сфере физкультуры и спорта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u w:val="single"/>
          <w:lang w:eastAsia="ar-SA"/>
        </w:rPr>
        <w:t>Строительство</w:t>
      </w:r>
      <w:r w:rsidRPr="001D5089">
        <w:rPr>
          <w:rFonts w:ascii="Arial" w:eastAsia="Times New Roman" w:hAnsi="Arial" w:cs="Arial"/>
          <w:sz w:val="24"/>
          <w:szCs w:val="16"/>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iCs/>
          <w:sz w:val="24"/>
          <w:szCs w:val="24"/>
          <w:lang w:eastAsia="ar-SA"/>
        </w:rPr>
        <w:t xml:space="preserve">                •    спортивного зала в с. Черновка;</w:t>
      </w:r>
    </w:p>
    <w:p w:rsidR="001D5089" w:rsidRPr="001D5089" w:rsidRDefault="001D5089" w:rsidP="001D5089">
      <w:pPr>
        <w:spacing w:line="240" w:lineRule="auto"/>
        <w:ind w:left="720"/>
        <w:contextualSpacing/>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xml:space="preserve">                •    спортивных детских площадок во всех населенных пунктах;</w:t>
      </w:r>
    </w:p>
    <w:p w:rsidR="001D5089" w:rsidRPr="001D5089" w:rsidRDefault="001D5089" w:rsidP="001D5089">
      <w:pPr>
        <w:spacing w:line="240" w:lineRule="auto"/>
        <w:contextualSpacing/>
        <w:jc w:val="both"/>
        <w:rPr>
          <w:rFonts w:ascii="Arial" w:eastAsia="Times New Roman" w:hAnsi="Arial" w:cs="Arial"/>
          <w:bCs/>
          <w:sz w:val="24"/>
          <w:szCs w:val="16"/>
          <w:u w:val="single"/>
          <w:lang w:eastAsia="ar-SA"/>
        </w:rPr>
      </w:pPr>
      <w:r w:rsidRPr="001D5089">
        <w:rPr>
          <w:rFonts w:ascii="Arial" w:eastAsia="Times New Roman" w:hAnsi="Arial" w:cs="Arial"/>
          <w:iCs/>
          <w:sz w:val="24"/>
          <w:szCs w:val="24"/>
          <w:lang w:eastAsia="ar-SA"/>
        </w:rPr>
        <w:t xml:space="preserve">                            • строительство объектов физкультуры и спорта на площадках, планируемых под комплексное освоение.</w:t>
      </w:r>
    </w:p>
    <w:p w:rsidR="001D5089" w:rsidRPr="001D5089" w:rsidRDefault="001D5089" w:rsidP="001D5089">
      <w:pPr>
        <w:suppressAutoHyphens/>
        <w:spacing w:after="0" w:line="240" w:lineRule="auto"/>
        <w:jc w:val="both"/>
        <w:rPr>
          <w:rFonts w:ascii="Arial" w:eastAsia="Times New Roman" w:hAnsi="Arial" w:cs="Arial"/>
          <w:bCs/>
          <w:sz w:val="24"/>
          <w:szCs w:val="16"/>
          <w:u w:val="single"/>
          <w:lang w:eastAsia="ar-SA"/>
        </w:rPr>
      </w:pPr>
      <w:r w:rsidRPr="001D5089">
        <w:rPr>
          <w:rFonts w:ascii="Arial" w:eastAsia="Times New Roman" w:hAnsi="Arial" w:cs="Arial"/>
          <w:color w:val="FF0000"/>
          <w:sz w:val="24"/>
          <w:szCs w:val="16"/>
          <w:lang w:eastAsia="ar-SA"/>
        </w:rPr>
        <w:t xml:space="preserve">           </w:t>
      </w:r>
      <w:r w:rsidRPr="001D5089">
        <w:rPr>
          <w:rFonts w:ascii="Arial" w:eastAsia="Times New Roman" w:hAnsi="Arial" w:cs="Arial"/>
          <w:bCs/>
          <w:sz w:val="24"/>
          <w:szCs w:val="16"/>
          <w:u w:val="single"/>
          <w:lang w:eastAsia="ar-SA"/>
        </w:rPr>
        <w:t xml:space="preserve">Реконструкция: </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lastRenderedPageBreak/>
        <w:t xml:space="preserve">                •   школьных спортивных залов в с. Черновка.</w:t>
      </w:r>
    </w:p>
    <w:p w:rsidR="001D5089" w:rsidRPr="001D5089" w:rsidRDefault="001D5089" w:rsidP="001D5089">
      <w:pPr>
        <w:suppressAutoHyphens/>
        <w:spacing w:after="0" w:line="240" w:lineRule="auto"/>
        <w:ind w:firstLine="709"/>
        <w:jc w:val="both"/>
        <w:rPr>
          <w:rFonts w:ascii="Arial" w:eastAsia="Times New Roman" w:hAnsi="Arial" w:cs="Arial"/>
          <w:b/>
          <w:color w:val="FF0000"/>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в  сфере образования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r w:rsidRPr="001D5089">
        <w:rPr>
          <w:rFonts w:ascii="Arial" w:eastAsia="Times New Roman" w:hAnsi="Arial" w:cs="Arial"/>
          <w:sz w:val="24"/>
          <w:szCs w:val="16"/>
          <w:u w:val="single"/>
          <w:lang w:eastAsia="ar-SA"/>
        </w:rPr>
        <w:t xml:space="preserve">Строительство:  </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xml:space="preserve">                 •    детского сада в с. Черновка;</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xml:space="preserve">                  • многофункционального центра дошкольного образования в с. Черновка.</w:t>
      </w:r>
    </w:p>
    <w:p w:rsidR="001D5089" w:rsidRPr="001D5089" w:rsidRDefault="001D5089" w:rsidP="001D5089">
      <w:pPr>
        <w:spacing w:line="240" w:lineRule="auto"/>
        <w:ind w:left="928"/>
        <w:contextualSpacing/>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xml:space="preserve">              • строительство объектов образования на площадках, планируемых под комплексное освоение.</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по строительству культурно-бытовых учреждений</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u w:val="single"/>
          <w:lang w:eastAsia="ar-SA"/>
        </w:rPr>
      </w:pPr>
      <w:r w:rsidRPr="001D5089">
        <w:rPr>
          <w:rFonts w:ascii="Arial" w:eastAsia="Times New Roman" w:hAnsi="Arial" w:cs="Arial"/>
          <w:bCs/>
          <w:iCs/>
          <w:sz w:val="24"/>
          <w:szCs w:val="16"/>
          <w:u w:val="single"/>
          <w:lang w:eastAsia="ar-SA"/>
        </w:rPr>
        <w:t>Реконструкция:</w:t>
      </w:r>
    </w:p>
    <w:p w:rsidR="001D5089" w:rsidRPr="001D5089" w:rsidRDefault="001D5089" w:rsidP="00B6239C">
      <w:pPr>
        <w:numPr>
          <w:ilvl w:val="0"/>
          <w:numId w:val="17"/>
        </w:numPr>
        <w:suppressAutoHyphens/>
        <w:spacing w:after="0" w:line="240" w:lineRule="auto"/>
        <w:contextualSpacing/>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административного здания в в с. Черновка;</w:t>
      </w:r>
    </w:p>
    <w:p w:rsidR="001D5089" w:rsidRPr="001D5089" w:rsidRDefault="001D5089" w:rsidP="001D5089">
      <w:pPr>
        <w:spacing w:line="240" w:lineRule="auto"/>
        <w:contextualSpacing/>
        <w:jc w:val="both"/>
        <w:rPr>
          <w:rFonts w:ascii="Arial" w:eastAsia="Times New Roman" w:hAnsi="Arial" w:cs="Arial"/>
          <w:iCs/>
          <w:color w:val="FF0000"/>
          <w:sz w:val="24"/>
          <w:szCs w:val="24"/>
          <w:lang w:eastAsia="ar-SA"/>
        </w:rPr>
      </w:pPr>
      <w:r w:rsidRPr="001D5089">
        <w:rPr>
          <w:rFonts w:ascii="Arial" w:eastAsia="Times New Roman" w:hAnsi="Arial" w:cs="Arial"/>
          <w:iCs/>
          <w:sz w:val="24"/>
          <w:szCs w:val="24"/>
          <w:lang w:eastAsia="ar-SA"/>
        </w:rPr>
        <w:t xml:space="preserve">                     -     реконструкция сети зданий сбербанка.</w:t>
      </w:r>
    </w:p>
    <w:p w:rsidR="001D5089" w:rsidRPr="001D5089" w:rsidRDefault="001D5089" w:rsidP="001D5089">
      <w:pPr>
        <w:spacing w:line="240" w:lineRule="auto"/>
        <w:ind w:firstLine="709"/>
        <w:contextualSpacing/>
        <w:jc w:val="both"/>
        <w:rPr>
          <w:rFonts w:ascii="Arial" w:eastAsia="Times New Roman" w:hAnsi="Arial" w:cs="Arial"/>
          <w:bCs/>
          <w:i/>
          <w:iCs/>
          <w:color w:val="FF0000"/>
          <w:sz w:val="24"/>
          <w:szCs w:val="24"/>
          <w:lang w:eastAsia="ar-SA"/>
        </w:rPr>
      </w:pPr>
      <w:r w:rsidRPr="001D5089">
        <w:rPr>
          <w:rFonts w:ascii="Arial" w:eastAsia="Times New Roman" w:hAnsi="Arial" w:cs="Arial"/>
          <w:bCs/>
          <w:i/>
          <w:iCs/>
          <w:color w:val="FF0000"/>
          <w:sz w:val="24"/>
          <w:szCs w:val="24"/>
          <w:lang w:eastAsia="ar-SA"/>
        </w:rPr>
        <w:t>по исходным данным Заказчика – не требуется.</w:t>
      </w:r>
    </w:p>
    <w:p w:rsidR="001D5089" w:rsidRPr="001D5089" w:rsidRDefault="001D5089" w:rsidP="001D5089">
      <w:pPr>
        <w:spacing w:line="240" w:lineRule="auto"/>
        <w:contextualSpacing/>
        <w:jc w:val="both"/>
        <w:rPr>
          <w:rFonts w:ascii="Arial" w:eastAsia="Times New Roman" w:hAnsi="Arial" w:cs="Arial"/>
          <w:iCs/>
          <w:sz w:val="24"/>
          <w:szCs w:val="24"/>
          <w:lang w:eastAsia="ar-SA"/>
        </w:rPr>
      </w:pPr>
    </w:p>
    <w:p w:rsidR="001D5089" w:rsidRPr="001D5089" w:rsidRDefault="001D5089" w:rsidP="001D5089">
      <w:pPr>
        <w:spacing w:line="240" w:lineRule="auto"/>
        <w:contextualSpacing/>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 xml:space="preserve">          Мероприятия по строительству культовых сооружений</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u w:val="single"/>
          <w:lang w:eastAsia="ar-SA"/>
        </w:rPr>
      </w:pPr>
      <w:r w:rsidRPr="001D5089">
        <w:rPr>
          <w:rFonts w:ascii="Arial" w:eastAsia="Times New Roman" w:hAnsi="Arial" w:cs="Arial"/>
          <w:bCs/>
          <w:iCs/>
          <w:sz w:val="24"/>
          <w:szCs w:val="16"/>
          <w:u w:val="single"/>
          <w:lang w:eastAsia="ar-SA"/>
        </w:rPr>
        <w:t>Строительство:</w:t>
      </w:r>
    </w:p>
    <w:p w:rsidR="001D5089" w:rsidRPr="001D5089" w:rsidRDefault="001D5089" w:rsidP="001D5089">
      <w:pPr>
        <w:spacing w:line="240" w:lineRule="auto"/>
        <w:contextualSpacing/>
        <w:jc w:val="both"/>
        <w:rPr>
          <w:rFonts w:ascii="Arial" w:eastAsia="Times New Roman" w:hAnsi="Arial" w:cs="Arial"/>
          <w:b/>
          <w:i/>
          <w:iCs/>
          <w:sz w:val="24"/>
          <w:szCs w:val="24"/>
          <w:lang w:eastAsia="ar-SA"/>
        </w:rPr>
      </w:pPr>
      <w:r w:rsidRPr="001D5089">
        <w:rPr>
          <w:rFonts w:ascii="Arial" w:eastAsia="Times New Roman" w:hAnsi="Arial" w:cs="Arial"/>
          <w:iCs/>
          <w:sz w:val="24"/>
          <w:szCs w:val="24"/>
          <w:lang w:eastAsia="ar-SA"/>
        </w:rPr>
        <w:t xml:space="preserve">                     - церкви в с. Черновка</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Мероприятия по развитию туризма и рекреации</w:t>
      </w:r>
    </w:p>
    <w:p w:rsidR="001D5089" w:rsidRPr="001D5089" w:rsidRDefault="001D5089" w:rsidP="001D5089">
      <w:pPr>
        <w:suppressAutoHyphens/>
        <w:spacing w:after="0" w:line="240" w:lineRule="auto"/>
        <w:ind w:firstLine="709"/>
        <w:jc w:val="both"/>
        <w:rPr>
          <w:rFonts w:ascii="Arial" w:eastAsia="Times New Roman" w:hAnsi="Arial" w:cs="Arial"/>
          <w:b/>
          <w:i/>
          <w:color w:val="FF0000"/>
          <w:sz w:val="24"/>
          <w:szCs w:val="16"/>
          <w:lang w:eastAsia="ar-SA"/>
        </w:rPr>
      </w:pPr>
    </w:p>
    <w:p w:rsidR="001D5089" w:rsidRPr="001D5089" w:rsidRDefault="001D5089" w:rsidP="001D5089">
      <w:pPr>
        <w:suppressAutoHyphens/>
        <w:autoSpaceDE w:val="0"/>
        <w:spacing w:after="0" w:line="240" w:lineRule="auto"/>
        <w:ind w:firstLine="708"/>
        <w:jc w:val="both"/>
        <w:rPr>
          <w:rFonts w:ascii="Arial" w:eastAsia="Times New Roman" w:hAnsi="Arial" w:cs="Arial"/>
          <w:sz w:val="24"/>
          <w:szCs w:val="28"/>
          <w:lang w:eastAsia="ar-SA"/>
        </w:rPr>
      </w:pPr>
      <w:r w:rsidRPr="001D5089">
        <w:rPr>
          <w:rFonts w:ascii="Arial" w:eastAsia="Times New Roman" w:hAnsi="Arial" w:cs="Arial"/>
          <w:sz w:val="24"/>
          <w:szCs w:val="28"/>
          <w:lang w:eastAsia="ar-SA"/>
        </w:rPr>
        <w:t xml:space="preserve">В целях создания инфраструктуры отдыха, спорта и туризма на территории муниципального района Сергиевский Самарской области рекомендуется осуществлять функциональное зонирование территорий по следующим основным направлениям: спортивно-оздоровительный туризм, научно-просветительский туризм, коммерческо-деловой туризм. </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Коммерческо-деловой туризм</w:t>
      </w:r>
    </w:p>
    <w:p w:rsidR="001D5089" w:rsidRPr="001D5089" w:rsidRDefault="001D5089" w:rsidP="001D5089">
      <w:pPr>
        <w:suppressAutoHyphens/>
        <w:spacing w:after="0" w:line="240" w:lineRule="auto"/>
        <w:ind w:firstLine="709"/>
        <w:jc w:val="both"/>
        <w:rPr>
          <w:rFonts w:ascii="Arial" w:eastAsia="Times New Roman" w:hAnsi="Arial" w:cs="Arial"/>
          <w:bCs/>
          <w:iCs/>
          <w:sz w:val="24"/>
          <w:szCs w:val="16"/>
          <w:u w:val="single"/>
          <w:lang w:eastAsia="ar-SA"/>
        </w:rPr>
      </w:pPr>
      <w:r w:rsidRPr="001D5089">
        <w:rPr>
          <w:rFonts w:ascii="Arial" w:eastAsia="Times New Roman" w:hAnsi="Arial" w:cs="Arial"/>
          <w:bCs/>
          <w:iCs/>
          <w:sz w:val="24"/>
          <w:szCs w:val="16"/>
          <w:u w:val="single"/>
          <w:lang w:eastAsia="ar-SA"/>
        </w:rPr>
        <w:t>Строительство:</w:t>
      </w:r>
    </w:p>
    <w:p w:rsidR="001D5089" w:rsidRPr="001D5089" w:rsidRDefault="001D5089" w:rsidP="00B6239C">
      <w:pPr>
        <w:numPr>
          <w:ilvl w:val="0"/>
          <w:numId w:val="18"/>
        </w:numPr>
        <w:tabs>
          <w:tab w:val="num" w:pos="1134"/>
        </w:tabs>
        <w:suppressAutoHyphens/>
        <w:spacing w:after="0" w:line="240" w:lineRule="auto"/>
        <w:ind w:left="1134"/>
        <w:jc w:val="both"/>
        <w:rPr>
          <w:rFonts w:ascii="Arial" w:eastAsia="Times New Roman" w:hAnsi="Arial" w:cs="Arial"/>
          <w:bCs/>
          <w:iCs/>
          <w:sz w:val="24"/>
          <w:szCs w:val="16"/>
          <w:lang w:eastAsia="ar-SA"/>
        </w:rPr>
      </w:pPr>
      <w:r w:rsidRPr="001D5089">
        <w:rPr>
          <w:rFonts w:ascii="Arial" w:eastAsia="Times New Roman" w:hAnsi="Arial" w:cs="Arial"/>
          <w:bCs/>
          <w:iCs/>
          <w:sz w:val="24"/>
          <w:szCs w:val="16"/>
          <w:lang w:eastAsia="ar-SA"/>
        </w:rPr>
        <w:t>автокемпинга в п. Нива*;</w:t>
      </w:r>
    </w:p>
    <w:p w:rsidR="001D5089" w:rsidRPr="001D5089" w:rsidRDefault="001D5089" w:rsidP="001D5089">
      <w:pPr>
        <w:spacing w:after="0" w:line="240" w:lineRule="auto"/>
        <w:ind w:left="1134"/>
        <w:jc w:val="both"/>
        <w:rPr>
          <w:rFonts w:ascii="Arial" w:eastAsia="Times New Roman" w:hAnsi="Arial" w:cs="Arial"/>
          <w:bCs/>
          <w:iCs/>
          <w:sz w:val="24"/>
          <w:szCs w:val="16"/>
          <w:lang w:eastAsia="ar-SA"/>
        </w:rPr>
      </w:pP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b/>
          <w:sz w:val="24"/>
          <w:szCs w:val="16"/>
          <w:u w:val="single"/>
          <w:lang w:eastAsia="ar-SA"/>
        </w:rPr>
      </w:pPr>
      <w:r w:rsidRPr="001D5089">
        <w:rPr>
          <w:rFonts w:ascii="Arial" w:eastAsia="Times New Roman" w:hAnsi="Arial" w:cs="Arial"/>
          <w:b/>
          <w:sz w:val="24"/>
          <w:szCs w:val="16"/>
          <w:u w:val="single"/>
          <w:lang w:eastAsia="ar-SA"/>
        </w:rPr>
        <w:t>Этнотуризм</w:t>
      </w:r>
    </w:p>
    <w:p w:rsidR="001D5089" w:rsidRPr="001D5089" w:rsidRDefault="001D5089" w:rsidP="001D5089">
      <w:pPr>
        <w:shd w:val="clear" w:color="auto" w:fill="FFFFFF"/>
        <w:suppressAutoHyphens/>
        <w:autoSpaceDE w:val="0"/>
        <w:autoSpaceDN w:val="0"/>
        <w:adjustRightInd w:val="0"/>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Организация туристического маршрута по этническим поселениям: </w:t>
      </w:r>
      <w:r w:rsidRPr="001D5089">
        <w:rPr>
          <w:rFonts w:ascii="Arial" w:eastAsia="Times New Roman" w:hAnsi="Arial" w:cs="Arial"/>
          <w:i/>
          <w:sz w:val="24"/>
          <w:szCs w:val="16"/>
          <w:lang w:eastAsia="ar-SA"/>
        </w:rPr>
        <w:t>- п.г.т. Суходол (русское поселение) – с. Кармало-Аделяково (чувашское поселение) – С. Захаркино (мордовское поселение) - с. Черновка (казахское поселение) – с. Нива (казахское поселение) - с. Мордовская Селитьба (мордовское поселение) – с. Спасское (украинское поселение) – п.г.т. Суходол.</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b/>
          <w:i/>
          <w:color w:val="000000"/>
          <w:sz w:val="24"/>
          <w:szCs w:val="16"/>
          <w:lang w:eastAsia="ar-SA"/>
        </w:rPr>
        <w:t>Мероприятия по охране окружающей среды</w:t>
      </w:r>
    </w:p>
    <w:p w:rsidR="001D5089" w:rsidRPr="001D5089" w:rsidRDefault="001D5089" w:rsidP="001D5089">
      <w:pPr>
        <w:suppressAutoHyphens/>
        <w:autoSpaceDE w:val="0"/>
        <w:spacing w:after="0" w:line="240" w:lineRule="auto"/>
        <w:ind w:firstLine="540"/>
        <w:jc w:val="both"/>
        <w:rPr>
          <w:rFonts w:ascii="Arial" w:eastAsia="Arial" w:hAnsi="Arial" w:cs="Arial"/>
          <w:i/>
          <w:color w:val="FF0000"/>
          <w:sz w:val="24"/>
          <w:szCs w:val="24"/>
          <w:lang w:eastAsia="ar-SA"/>
        </w:rPr>
      </w:pPr>
    </w:p>
    <w:p w:rsidR="001D5089" w:rsidRPr="001D5089" w:rsidRDefault="001D5089" w:rsidP="001D5089">
      <w:pPr>
        <w:suppressAutoHyphens/>
        <w:autoSpaceDE w:val="0"/>
        <w:spacing w:after="0" w:line="240" w:lineRule="auto"/>
        <w:ind w:firstLine="540"/>
        <w:jc w:val="both"/>
        <w:rPr>
          <w:rFonts w:ascii="Arial" w:eastAsia="Arial" w:hAnsi="Arial" w:cs="Arial"/>
          <w:i/>
          <w:sz w:val="24"/>
          <w:szCs w:val="24"/>
          <w:u w:val="single"/>
          <w:lang w:eastAsia="ar-SA"/>
        </w:rPr>
      </w:pPr>
      <w:r w:rsidRPr="001D5089">
        <w:rPr>
          <w:rFonts w:ascii="Arial" w:eastAsia="Arial" w:hAnsi="Arial" w:cs="Arial"/>
          <w:i/>
          <w:sz w:val="24"/>
          <w:szCs w:val="24"/>
          <w:u w:val="single"/>
          <w:lang w:eastAsia="ar-SA"/>
        </w:rPr>
        <w:t>Охрана водных ресурсов:</w:t>
      </w:r>
    </w:p>
    <w:p w:rsidR="001D5089" w:rsidRPr="001D5089" w:rsidRDefault="001D5089" w:rsidP="001D5089">
      <w:pPr>
        <w:suppressAutoHyphens/>
        <w:autoSpaceDE w:val="0"/>
        <w:spacing w:after="0" w:line="240" w:lineRule="auto"/>
        <w:ind w:firstLine="540"/>
        <w:jc w:val="both"/>
        <w:rPr>
          <w:rFonts w:ascii="Arial" w:eastAsia="Arial" w:hAnsi="Arial" w:cs="Arial"/>
          <w:sz w:val="24"/>
          <w:szCs w:val="24"/>
          <w:lang w:eastAsia="ar-SA"/>
        </w:rPr>
      </w:pPr>
      <w:r w:rsidRPr="001D5089">
        <w:rPr>
          <w:rFonts w:ascii="Arial" w:eastAsia="Arial" w:hAnsi="Arial" w:cs="Arial"/>
          <w:sz w:val="24"/>
          <w:szCs w:val="24"/>
          <w:lang w:eastAsia="ar-SA"/>
        </w:rPr>
        <w:t>Мероприятия по охране водных ресурсов в границах проектирования включают в себя:</w:t>
      </w:r>
    </w:p>
    <w:p w:rsidR="001D5089" w:rsidRPr="001D5089" w:rsidRDefault="001D5089" w:rsidP="001D5089">
      <w:pPr>
        <w:suppressAutoHyphens/>
        <w:autoSpaceDE w:val="0"/>
        <w:spacing w:after="0" w:line="240" w:lineRule="auto"/>
        <w:ind w:firstLine="540"/>
        <w:jc w:val="both"/>
        <w:rPr>
          <w:rFonts w:ascii="Arial" w:eastAsia="Arial" w:hAnsi="Arial" w:cs="Arial"/>
          <w:i/>
          <w:color w:val="FF0000"/>
          <w:sz w:val="24"/>
          <w:szCs w:val="24"/>
          <w:lang w:eastAsia="ar-SA"/>
        </w:rPr>
      </w:pPr>
      <w:r w:rsidRPr="001D5089">
        <w:rPr>
          <w:rFonts w:ascii="Arial" w:eastAsia="Arial" w:hAnsi="Arial" w:cs="Arial"/>
          <w:sz w:val="24"/>
          <w:szCs w:val="24"/>
          <w:lang w:eastAsia="ar-SA"/>
        </w:rPr>
        <w:t xml:space="preserve">        • расчистка русел малых рек: Сургут, Черновка, Липовка и Шунгут.</w:t>
      </w:r>
    </w:p>
    <w:p w:rsidR="001D5089" w:rsidRPr="001D5089" w:rsidRDefault="001D5089" w:rsidP="001D5089">
      <w:pPr>
        <w:spacing w:after="0" w:line="240" w:lineRule="auto"/>
        <w:ind w:firstLine="680"/>
        <w:contextualSpacing/>
        <w:jc w:val="both"/>
        <w:rPr>
          <w:rFonts w:ascii="Arial" w:eastAsia="Times New Roman" w:hAnsi="Arial" w:cs="Arial"/>
          <w:color w:val="FF0000"/>
          <w:sz w:val="24"/>
          <w:szCs w:val="16"/>
          <w:lang w:eastAsia="ar-SA"/>
        </w:rPr>
      </w:pPr>
    </w:p>
    <w:p w:rsidR="001D5089" w:rsidRPr="001D5089" w:rsidRDefault="001D5089" w:rsidP="001D5089">
      <w:pPr>
        <w:spacing w:after="0" w:line="240" w:lineRule="auto"/>
        <w:ind w:firstLine="680"/>
        <w:contextualSpacing/>
        <w:jc w:val="both"/>
        <w:rPr>
          <w:rFonts w:ascii="Arial" w:eastAsia="Times New Roman" w:hAnsi="Arial" w:cs="Arial"/>
          <w:i/>
          <w:sz w:val="24"/>
          <w:szCs w:val="16"/>
          <w:u w:val="single"/>
          <w:lang w:eastAsia="ar-SA"/>
        </w:rPr>
      </w:pPr>
      <w:r w:rsidRPr="001D5089">
        <w:rPr>
          <w:rFonts w:ascii="Arial" w:eastAsia="Times New Roman" w:hAnsi="Arial" w:cs="Arial"/>
          <w:i/>
          <w:sz w:val="24"/>
          <w:szCs w:val="16"/>
          <w:u w:val="single"/>
          <w:lang w:eastAsia="ar-SA"/>
        </w:rPr>
        <w:t>Мероприятия по размещению отходов производства и потребления:</w:t>
      </w:r>
    </w:p>
    <w:p w:rsidR="001D5089" w:rsidRPr="001D5089" w:rsidRDefault="001D5089" w:rsidP="001D5089">
      <w:pPr>
        <w:autoSpaceDE w:val="0"/>
        <w:autoSpaceDN w:val="0"/>
        <w:adjustRightInd w:val="0"/>
        <w:spacing w:after="0" w:line="240" w:lineRule="auto"/>
        <w:ind w:firstLine="720"/>
        <w:jc w:val="both"/>
        <w:rPr>
          <w:rFonts w:ascii="Arial" w:eastAsia="Arial" w:hAnsi="Arial" w:cs="Arial"/>
          <w:sz w:val="24"/>
          <w:szCs w:val="24"/>
          <w:lang w:eastAsia="ar-SA"/>
        </w:rPr>
      </w:pPr>
      <w:r w:rsidRPr="001D5089">
        <w:rPr>
          <w:rFonts w:ascii="Arial" w:eastAsia="Arial" w:hAnsi="Arial" w:cs="Arial"/>
          <w:color w:val="000000"/>
          <w:sz w:val="24"/>
          <w:szCs w:val="24"/>
          <w:lang w:eastAsia="ar-SA"/>
        </w:rPr>
        <w:t xml:space="preserve">     •  строительство площадок временного размещения отходов и подъездных</w:t>
      </w:r>
      <w:r w:rsidRPr="001D5089">
        <w:rPr>
          <w:rFonts w:ascii="Arial" w:eastAsia="Arial" w:hAnsi="Arial" w:cs="Arial"/>
          <w:sz w:val="24"/>
          <w:szCs w:val="24"/>
          <w:lang w:eastAsia="ar-SA"/>
        </w:rPr>
        <w:t xml:space="preserve"> путей к ним;</w:t>
      </w:r>
    </w:p>
    <w:p w:rsidR="001D5089" w:rsidRPr="001D5089" w:rsidRDefault="001D5089" w:rsidP="001D5089">
      <w:pPr>
        <w:autoSpaceDE w:val="0"/>
        <w:autoSpaceDN w:val="0"/>
        <w:adjustRightInd w:val="0"/>
        <w:spacing w:after="0" w:line="240" w:lineRule="auto"/>
        <w:ind w:firstLine="720"/>
        <w:jc w:val="both"/>
        <w:rPr>
          <w:rFonts w:ascii="Arial" w:eastAsia="Arial" w:hAnsi="Arial" w:cs="Arial"/>
          <w:sz w:val="24"/>
          <w:szCs w:val="24"/>
          <w:lang w:eastAsia="ar-SA"/>
        </w:rPr>
      </w:pPr>
      <w:r w:rsidRPr="001D5089">
        <w:rPr>
          <w:rFonts w:ascii="Arial" w:eastAsia="Arial" w:hAnsi="Arial" w:cs="Arial"/>
          <w:sz w:val="24"/>
          <w:szCs w:val="24"/>
          <w:lang w:eastAsia="ar-SA"/>
        </w:rPr>
        <w:lastRenderedPageBreak/>
        <w:t xml:space="preserve">     •   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1D5089" w:rsidRPr="001D5089" w:rsidRDefault="001D5089" w:rsidP="001D5089">
      <w:pPr>
        <w:spacing w:after="0" w:line="240" w:lineRule="auto"/>
        <w:contextualSpacing/>
        <w:jc w:val="both"/>
        <w:rPr>
          <w:rFonts w:ascii="Times New Roman" w:eastAsia="Times New Roman" w:hAnsi="Times New Roman" w:cs="Times New Roman"/>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b/>
          <w:i/>
          <w:sz w:val="24"/>
          <w:szCs w:val="16"/>
          <w:lang w:eastAsia="ar-SA"/>
        </w:rPr>
        <w:t xml:space="preserve">Мероприятия по захоронению биологических отходов, </w:t>
      </w:r>
      <w:r w:rsidRPr="001D5089">
        <w:rPr>
          <w:rFonts w:ascii="Arial" w:eastAsia="Times New Roman" w:hAnsi="Arial" w:cs="Arial"/>
          <w:i/>
          <w:sz w:val="24"/>
          <w:szCs w:val="16"/>
          <w:lang w:eastAsia="ar-SA"/>
        </w:rPr>
        <w:t>согласно «Схеме территориального планирования муниципального района Сергиевский Самарской области»:</w:t>
      </w:r>
    </w:p>
    <w:p w:rsidR="001D5089" w:rsidRPr="001D5089" w:rsidRDefault="001D5089" w:rsidP="001D5089">
      <w:pPr>
        <w:autoSpaceDE w:val="0"/>
        <w:autoSpaceDN w:val="0"/>
        <w:adjustRightInd w:val="0"/>
        <w:spacing w:after="0" w:line="240" w:lineRule="auto"/>
        <w:ind w:firstLine="720"/>
        <w:jc w:val="both"/>
        <w:rPr>
          <w:rFonts w:ascii="Arial" w:eastAsia="Arial" w:hAnsi="Arial" w:cs="Arial"/>
          <w:sz w:val="24"/>
          <w:szCs w:val="24"/>
          <w:lang w:eastAsia="ar-SA"/>
        </w:rPr>
      </w:pPr>
      <w:r w:rsidRPr="001D5089">
        <w:rPr>
          <w:rFonts w:ascii="Arial" w:eastAsia="Arial" w:hAnsi="Arial" w:cs="Arial"/>
          <w:sz w:val="24"/>
          <w:szCs w:val="24"/>
          <w:lang w:eastAsia="ar-SA"/>
        </w:rPr>
        <w:t xml:space="preserve">     • провести консервацию недействующих скотомогильников с последующей рекультивацией территории: с.Черновка.</w:t>
      </w:r>
    </w:p>
    <w:p w:rsidR="001D5089" w:rsidRPr="001D5089" w:rsidRDefault="001D5089" w:rsidP="001D5089">
      <w:pPr>
        <w:autoSpaceDE w:val="0"/>
        <w:autoSpaceDN w:val="0"/>
        <w:adjustRightInd w:val="0"/>
        <w:spacing w:after="0" w:line="240" w:lineRule="auto"/>
        <w:ind w:firstLine="720"/>
        <w:jc w:val="both"/>
        <w:rPr>
          <w:rFonts w:ascii="Arial" w:eastAsia="Arial" w:hAnsi="Arial" w:cs="Arial"/>
          <w:sz w:val="24"/>
          <w:szCs w:val="24"/>
          <w:lang w:eastAsia="ar-SA"/>
        </w:rPr>
      </w:pPr>
      <w:r w:rsidRPr="001D5089">
        <w:rPr>
          <w:rFonts w:ascii="Arial" w:eastAsia="Arial" w:hAnsi="Arial" w:cs="Arial"/>
          <w:sz w:val="24"/>
          <w:szCs w:val="24"/>
          <w:lang w:eastAsia="ar-SA"/>
        </w:rPr>
        <w:t xml:space="preserve">    • строительство скотомогильника (ямы Беккари) в сельском поселении Черновка. </w:t>
      </w:r>
    </w:p>
    <w:p w:rsidR="001D5089" w:rsidRPr="001D5089" w:rsidRDefault="001D5089" w:rsidP="001D5089">
      <w:pPr>
        <w:autoSpaceDE w:val="0"/>
        <w:autoSpaceDN w:val="0"/>
        <w:adjustRightInd w:val="0"/>
        <w:spacing w:after="0" w:line="240" w:lineRule="auto"/>
        <w:ind w:firstLine="720"/>
        <w:jc w:val="both"/>
        <w:rPr>
          <w:rFonts w:ascii="Arial" w:eastAsia="Arial" w:hAnsi="Arial" w:cs="Arial"/>
          <w:bCs/>
          <w:i/>
          <w:iCs/>
          <w:color w:val="FF0000"/>
          <w:sz w:val="24"/>
          <w:szCs w:val="24"/>
          <w:lang w:eastAsia="ar-SA"/>
        </w:rPr>
      </w:pPr>
      <w:r w:rsidRPr="001D5089">
        <w:rPr>
          <w:rFonts w:ascii="Arial" w:eastAsia="Arial" w:hAnsi="Arial" w:cs="Arial"/>
          <w:bCs/>
          <w:i/>
          <w:iCs/>
          <w:color w:val="FF0000"/>
          <w:sz w:val="24"/>
          <w:szCs w:val="24"/>
          <w:lang w:eastAsia="ar-SA"/>
        </w:rPr>
        <w:t>Строительство скотомогильника отменили. Биологические отходы сельского поселения Сергиевск вывозятся на ОАО «Ветсанутильзавод» Сергиевский.</w:t>
      </w:r>
    </w:p>
    <w:p w:rsidR="001D5089" w:rsidRPr="001D5089" w:rsidRDefault="001D5089" w:rsidP="001D5089">
      <w:pPr>
        <w:autoSpaceDE w:val="0"/>
        <w:autoSpaceDN w:val="0"/>
        <w:adjustRightInd w:val="0"/>
        <w:spacing w:after="0" w:line="240" w:lineRule="auto"/>
        <w:ind w:firstLine="720"/>
        <w:jc w:val="both"/>
        <w:rPr>
          <w:rFonts w:ascii="Arial" w:eastAsia="Arial" w:hAnsi="Arial" w:cs="Arial"/>
          <w:bCs/>
          <w:iCs/>
          <w:color w:val="000000"/>
          <w:sz w:val="24"/>
          <w:szCs w:val="24"/>
          <w:lang w:eastAsia="ar-SA"/>
        </w:rPr>
      </w:pPr>
    </w:p>
    <w:p w:rsidR="001D5089" w:rsidRPr="001D5089" w:rsidRDefault="001D5089" w:rsidP="001D5089">
      <w:pPr>
        <w:autoSpaceDE w:val="0"/>
        <w:autoSpaceDN w:val="0"/>
        <w:adjustRightInd w:val="0"/>
        <w:spacing w:after="0" w:line="240" w:lineRule="auto"/>
        <w:ind w:firstLine="720"/>
        <w:jc w:val="both"/>
        <w:rPr>
          <w:rFonts w:ascii="Arial" w:eastAsia="Arial" w:hAnsi="Arial" w:cs="Arial"/>
          <w:color w:val="000000"/>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color w:val="FF0000"/>
          <w:sz w:val="32"/>
          <w:szCs w:val="28"/>
          <w:lang w:eastAsia="ar-SA"/>
        </w:rPr>
      </w:pPr>
      <w:bookmarkStart w:id="138" w:name="_Toc358917326"/>
      <w:r w:rsidRPr="001D5089">
        <w:rPr>
          <w:rFonts w:ascii="Arial" w:eastAsia="Times New Roman" w:hAnsi="Arial" w:cs="Arial"/>
          <w:bCs/>
          <w:iCs/>
          <w:sz w:val="32"/>
          <w:szCs w:val="28"/>
          <w:lang w:eastAsia="ar-SA"/>
        </w:rPr>
        <w:t>3.2. ПРОГНОЗ РАЗВИТИЯ ДЕМОГРАФИЧЕСКИХ ПРОЦЕССОВ В СЕЛЬСКОМ ПОСЕЛЕНИИ ЧЕРНОВКА</w:t>
      </w:r>
      <w:bookmarkEnd w:id="138"/>
    </w:p>
    <w:p w:rsidR="001D5089" w:rsidRPr="001D5089" w:rsidRDefault="001D5089" w:rsidP="001D5089">
      <w:pPr>
        <w:suppressAutoHyphens/>
        <w:spacing w:after="0" w:line="240" w:lineRule="auto"/>
        <w:ind w:firstLine="704"/>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4"/>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left="-180" w:right="-185" w:firstLine="720"/>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Черновка, построены два сценария возможного развития демографической ситуации в с.п. Черновка. </w:t>
      </w:r>
    </w:p>
    <w:p w:rsidR="001D5089" w:rsidRPr="001D5089" w:rsidRDefault="001D5089" w:rsidP="001D5089">
      <w:pPr>
        <w:keepNext/>
        <w:suppressAutoHyphens/>
        <w:spacing w:after="0" w:line="240" w:lineRule="auto"/>
        <w:ind w:left="12"/>
        <w:outlineLvl w:val="1"/>
        <w:rPr>
          <w:rFonts w:ascii="Arial" w:eastAsia="Times New Roman" w:hAnsi="Arial" w:cs="Arial"/>
          <w:b/>
          <w:bCs/>
          <w:i/>
          <w:iCs/>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1 вариант. Прогноз численности населения с.п. Черновка по погодовому балансу</w:t>
      </w:r>
    </w:p>
    <w:p w:rsidR="001D5089" w:rsidRPr="001D5089" w:rsidRDefault="001D5089" w:rsidP="001D5089">
      <w:pPr>
        <w:suppressAutoHyphens/>
        <w:spacing w:after="0" w:line="240" w:lineRule="auto"/>
        <w:ind w:left="-142" w:firstLine="709"/>
        <w:jc w:val="center"/>
        <w:rPr>
          <w:rFonts w:ascii="Arial" w:eastAsia="Times New Roman" w:hAnsi="Arial" w:cs="Arial"/>
          <w:b/>
          <w:i/>
          <w:sz w:val="24"/>
          <w:szCs w:val="16"/>
          <w:lang w:eastAsia="ar-SA"/>
        </w:rPr>
      </w:pPr>
    </w:p>
    <w:p w:rsidR="001D5089" w:rsidRPr="001D5089" w:rsidRDefault="001D5089" w:rsidP="001D5089">
      <w:pPr>
        <w:suppressAutoHyphens/>
        <w:spacing w:after="0" w:line="240" w:lineRule="auto"/>
        <w:ind w:left="-142"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Прогноз сформирован с использованием метода погодового баланса с учетом тенденций 2002-2012 гг. Согласно этому варианту, в с.п. Черновка на прогнозный период ожидается сокращение численности населения. </w:t>
      </w:r>
    </w:p>
    <w:p w:rsidR="001D5089" w:rsidRPr="001D5089" w:rsidRDefault="001D5089" w:rsidP="001D5089">
      <w:pPr>
        <w:suppressAutoHyphens/>
        <w:spacing w:after="0" w:line="240" w:lineRule="auto"/>
        <w:ind w:left="-142" w:firstLine="567"/>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Численность населения с.п. Черновка к 2020 году составит 1292 человека, к расчетному сроку (2033 г.) – 1089 человек. </w:t>
      </w:r>
      <w:r w:rsidRPr="001D5089">
        <w:rPr>
          <w:rFonts w:ascii="Arial" w:eastAsia="Times New Roman" w:hAnsi="Arial" w:cs="Arial"/>
          <w:i/>
          <w:sz w:val="24"/>
          <w:szCs w:val="16"/>
          <w:lang w:eastAsia="ar-SA"/>
        </w:rPr>
        <w:t>(Рис. 14. Прогноз численности населения с.п. Черновка по погодовому балансу)</w:t>
      </w:r>
    </w:p>
    <w:p w:rsidR="001D5089" w:rsidRPr="001D5089" w:rsidRDefault="001D5089" w:rsidP="001D5089">
      <w:pPr>
        <w:suppressAutoHyphens/>
        <w:spacing w:after="0" w:line="240" w:lineRule="auto"/>
        <w:ind w:hanging="142"/>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r w:rsidRPr="001D5089">
        <w:rPr>
          <w:rFonts w:ascii="Arial" w:eastAsia="Times New Roman" w:hAnsi="Arial" w:cs="Arial"/>
          <w:sz w:val="18"/>
          <w:szCs w:val="18"/>
          <w:lang w:eastAsia="ar-SA"/>
        </w:rPr>
        <w:t>Рис. 14.</w:t>
      </w:r>
    </w:p>
    <w:p w:rsidR="001D5089" w:rsidRPr="001D5089" w:rsidRDefault="001D5089" w:rsidP="001D5089">
      <w:pPr>
        <w:suppressAutoHyphens/>
        <w:spacing w:after="0" w:line="240" w:lineRule="auto"/>
        <w:ind w:hanging="142"/>
        <w:jc w:val="both"/>
        <w:rPr>
          <w:rFonts w:ascii="Arial" w:eastAsia="Times New Roman" w:hAnsi="Arial" w:cs="Arial"/>
          <w:sz w:val="18"/>
          <w:szCs w:val="18"/>
          <w:lang w:eastAsia="ar-SA"/>
        </w:rPr>
      </w:pPr>
      <w:r>
        <w:rPr>
          <w:rFonts w:ascii="Arial" w:eastAsia="Times New Roman" w:hAnsi="Arial" w:cs="Arial"/>
          <w:noProof/>
          <w:sz w:val="18"/>
          <w:szCs w:val="18"/>
          <w:lang w:eastAsia="ru-RU"/>
        </w:rPr>
        <w:lastRenderedPageBreak/>
        <w:drawing>
          <wp:inline distT="0" distB="0" distL="0" distR="0">
            <wp:extent cx="6003290" cy="2362835"/>
            <wp:effectExtent l="0" t="0" r="16510" b="1841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5089" w:rsidRPr="001D5089" w:rsidRDefault="001D5089" w:rsidP="001D5089">
      <w:pPr>
        <w:suppressAutoHyphens/>
        <w:spacing w:after="0" w:line="240" w:lineRule="auto"/>
        <w:ind w:firstLine="900"/>
        <w:jc w:val="both"/>
        <w:rPr>
          <w:rFonts w:ascii="Arial" w:eastAsia="Times New Roman" w:hAnsi="Arial" w:cs="Arial"/>
          <w:b/>
          <w:iCs/>
          <w:color w:val="80808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2 вариант. Прогноз численности населения с.п. Черновка с учетом освоения резервных территорий</w:t>
      </w:r>
    </w:p>
    <w:p w:rsidR="001D5089" w:rsidRPr="001D5089" w:rsidRDefault="001D5089" w:rsidP="001D5089">
      <w:pPr>
        <w:suppressAutoHyphens/>
        <w:spacing w:after="0" w:line="240" w:lineRule="auto"/>
        <w:ind w:right="-5"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Этот вариант прогноза численности населения с.п. Черновка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1D5089" w:rsidRPr="001D5089" w:rsidRDefault="001D5089" w:rsidP="001D5089">
      <w:pPr>
        <w:suppressAutoHyphens/>
        <w:spacing w:after="0" w:line="240" w:lineRule="auto"/>
        <w:ind w:right="-5"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На резервных территориях с.п. Черновка можно разместить 739 индивидуальных участков. </w:t>
      </w:r>
    </w:p>
    <w:p w:rsidR="001D5089" w:rsidRPr="001D5089" w:rsidRDefault="001D5089" w:rsidP="001D5089">
      <w:pPr>
        <w:suppressAutoHyphens/>
        <w:spacing w:after="0" w:line="240" w:lineRule="auto"/>
        <w:ind w:right="-5"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1D5089" w:rsidRPr="001D5089" w:rsidRDefault="001D5089" w:rsidP="001D5089">
      <w:pPr>
        <w:suppressAutoHyphens/>
        <w:spacing w:after="0" w:line="240" w:lineRule="auto"/>
        <w:ind w:right="-5"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Исходя из этого на участках, отведенных под жилищное строительство в с. п. Черновка, при полном их освоении будет проживать 2217 человек. </w:t>
      </w:r>
    </w:p>
    <w:p w:rsidR="001D5089" w:rsidRPr="001D5089" w:rsidRDefault="001D5089" w:rsidP="001D5089">
      <w:pPr>
        <w:suppressAutoHyphens/>
        <w:spacing w:after="0" w:line="240" w:lineRule="auto"/>
        <w:ind w:right="-5"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 целом численность населения с.п. Черновка к 2020 году возрастет до 2262 человек, к 2033 г. – до 3634 человек. </w:t>
      </w:r>
      <w:r w:rsidRPr="001D5089">
        <w:rPr>
          <w:rFonts w:ascii="Arial" w:eastAsia="Times New Roman" w:hAnsi="Arial" w:cs="Arial"/>
          <w:i/>
          <w:sz w:val="24"/>
          <w:szCs w:val="16"/>
          <w:lang w:eastAsia="ar-SA"/>
        </w:rPr>
        <w:t>(Рис. 15. Прогноз численности населения с.п. Черновка с учетом освоения резервных территорий).</w:t>
      </w:r>
    </w:p>
    <w:p w:rsidR="001D5089" w:rsidRPr="001D5089" w:rsidRDefault="001D5089" w:rsidP="001D5089">
      <w:pPr>
        <w:suppressAutoHyphens/>
        <w:spacing w:after="0" w:line="240" w:lineRule="auto"/>
        <w:ind w:left="-180" w:right="-5" w:firstLine="72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18"/>
          <w:szCs w:val="18"/>
          <w:lang w:eastAsia="ar-SA"/>
        </w:rPr>
      </w:pPr>
      <w:r w:rsidRPr="001D5089">
        <w:rPr>
          <w:rFonts w:ascii="Arial" w:eastAsia="Times New Roman" w:hAnsi="Arial" w:cs="Arial"/>
          <w:sz w:val="18"/>
          <w:szCs w:val="18"/>
          <w:lang w:eastAsia="ar-SA"/>
        </w:rPr>
        <w:t xml:space="preserve">Рис. 15. </w:t>
      </w:r>
    </w:p>
    <w:p w:rsidR="001D5089" w:rsidRPr="001D5089" w:rsidRDefault="001D5089" w:rsidP="001D5089">
      <w:pPr>
        <w:suppressAutoHyphens/>
        <w:spacing w:after="0" w:line="240" w:lineRule="auto"/>
        <w:jc w:val="both"/>
        <w:rPr>
          <w:rFonts w:ascii="Arial" w:eastAsia="Times New Roman" w:hAnsi="Arial" w:cs="Arial"/>
          <w:sz w:val="18"/>
          <w:szCs w:val="18"/>
          <w:lang w:eastAsia="ar-SA"/>
        </w:rPr>
      </w:pPr>
      <w:r>
        <w:rPr>
          <w:rFonts w:ascii="Arial" w:eastAsia="Times New Roman" w:hAnsi="Arial" w:cs="Arial"/>
          <w:noProof/>
          <w:sz w:val="18"/>
          <w:szCs w:val="18"/>
          <w:lang w:eastAsia="ru-RU"/>
        </w:rPr>
        <w:drawing>
          <wp:inline distT="0" distB="0" distL="0" distR="0">
            <wp:extent cx="5908040" cy="2393950"/>
            <wp:effectExtent l="0" t="0" r="16510" b="2540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5089" w:rsidRPr="001D5089" w:rsidRDefault="001D5089" w:rsidP="001D5089">
      <w:pPr>
        <w:suppressAutoHyphens/>
        <w:spacing w:after="0" w:line="240" w:lineRule="auto"/>
        <w:ind w:right="-5"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right="-5"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В этом случае доля молодого населения значительно увеличится. На вновь осваиваемых территориях будет проживать:</w:t>
      </w:r>
    </w:p>
    <w:p w:rsidR="001D5089" w:rsidRPr="001D5089" w:rsidRDefault="001D5089" w:rsidP="00B6239C">
      <w:pPr>
        <w:numPr>
          <w:ilvl w:val="0"/>
          <w:numId w:val="20"/>
        </w:numPr>
        <w:suppressAutoHyphens/>
        <w:spacing w:after="0" w:line="240" w:lineRule="auto"/>
        <w:ind w:left="-180" w:right="-5"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160 детей в возрасте от 0 до 6 лет;</w:t>
      </w:r>
    </w:p>
    <w:p w:rsidR="001D5089" w:rsidRPr="001D5089" w:rsidRDefault="001D5089" w:rsidP="00B6239C">
      <w:pPr>
        <w:numPr>
          <w:ilvl w:val="0"/>
          <w:numId w:val="20"/>
        </w:numPr>
        <w:suppressAutoHyphens/>
        <w:spacing w:after="0" w:line="240" w:lineRule="auto"/>
        <w:ind w:left="-180" w:right="-5"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174 ребенка в возрасте от 7 до 15 лет;</w:t>
      </w:r>
    </w:p>
    <w:p w:rsidR="001D5089" w:rsidRPr="001D5089" w:rsidRDefault="001D5089" w:rsidP="00B6239C">
      <w:pPr>
        <w:numPr>
          <w:ilvl w:val="0"/>
          <w:numId w:val="20"/>
        </w:numPr>
        <w:suppressAutoHyphens/>
        <w:spacing w:after="0" w:line="240" w:lineRule="auto"/>
        <w:ind w:left="-180" w:right="-5"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52 подростка в возрасте 16 - 17 лет.</w:t>
      </w:r>
    </w:p>
    <w:p w:rsidR="001D5089" w:rsidRPr="001D5089" w:rsidRDefault="001D5089" w:rsidP="001D5089">
      <w:pPr>
        <w:suppressAutoHyphens/>
        <w:spacing w:after="0" w:line="240" w:lineRule="auto"/>
        <w:ind w:firstLine="540"/>
        <w:jc w:val="both"/>
        <w:rPr>
          <w:rFonts w:ascii="Arial" w:eastAsia="Times New Roman" w:hAnsi="Arial" w:cs="Arial"/>
          <w:color w:val="00B0F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В Таблице 34 приведен прогнозный возрастной состав населения сельского поселения Черновка с учетом освоения резервных территорий.</w:t>
      </w:r>
    </w:p>
    <w:p w:rsidR="001D5089" w:rsidRPr="001D5089" w:rsidRDefault="001D5089" w:rsidP="001D5089">
      <w:pPr>
        <w:suppressAutoHyphens/>
        <w:spacing w:after="0" w:line="240" w:lineRule="auto"/>
        <w:ind w:firstLine="709"/>
        <w:jc w:val="right"/>
        <w:rPr>
          <w:rFonts w:ascii="Arial" w:eastAsia="Times New Roman" w:hAnsi="Arial" w:cs="Arial"/>
          <w:i/>
          <w:sz w:val="24"/>
          <w:szCs w:val="16"/>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34</w:t>
      </w: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sz w:val="24"/>
          <w:szCs w:val="24"/>
          <w:lang w:eastAsia="ar-SA"/>
        </w:rPr>
      </w:pPr>
      <w:r w:rsidRPr="001D5089">
        <w:rPr>
          <w:rFonts w:ascii="Arial" w:eastAsia="Times New Roman" w:hAnsi="Arial" w:cs="Arial"/>
          <w:b/>
          <w:sz w:val="24"/>
          <w:szCs w:val="24"/>
          <w:lang w:eastAsia="ar-SA"/>
        </w:rPr>
        <w:t>Прогноз возрастной структуры населения с.п. Черновка с учетом освоения резервных территорий, чел.</w:t>
      </w:r>
    </w:p>
    <w:p w:rsidR="001D5089" w:rsidRPr="001D5089" w:rsidRDefault="001D5089" w:rsidP="001D5089">
      <w:pPr>
        <w:suppressAutoHyphens/>
        <w:spacing w:after="0" w:line="240" w:lineRule="auto"/>
        <w:ind w:firstLine="709"/>
        <w:jc w:val="center"/>
        <w:rPr>
          <w:rFonts w:ascii="Arial" w:eastAsia="Times New Roman" w:hAnsi="Arial" w:cs="Arial"/>
          <w:sz w:val="16"/>
          <w:szCs w:val="16"/>
          <w:lang w:eastAsia="ar-SA"/>
        </w:rPr>
      </w:pPr>
    </w:p>
    <w:tbl>
      <w:tblPr>
        <w:tblpPr w:leftFromText="180" w:rightFromText="180" w:vertAnchor="text" w:horzAnchor="margin" w:tblpXSpec="center" w:tblpY="47"/>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20"/>
        <w:gridCol w:w="3924"/>
        <w:gridCol w:w="1701"/>
        <w:gridCol w:w="1701"/>
        <w:gridCol w:w="1701"/>
      </w:tblGrid>
      <w:tr w:rsidR="001D5089" w:rsidRPr="001D5089" w:rsidTr="002E1866">
        <w:tblPrEx>
          <w:tblCellMar>
            <w:top w:w="0" w:type="dxa"/>
            <w:bottom w:w="0" w:type="dxa"/>
          </w:tblCellMar>
        </w:tblPrEx>
        <w:trPr>
          <w:trHeight w:val="170"/>
        </w:trPr>
        <w:tc>
          <w:tcPr>
            <w:tcW w:w="720" w:type="dxa"/>
            <w:vMerge w:val="restart"/>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3924" w:type="dxa"/>
            <w:vMerge w:val="restart"/>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Возрастной состав населения</w:t>
            </w:r>
          </w:p>
        </w:tc>
        <w:tc>
          <w:tcPr>
            <w:tcW w:w="3402" w:type="dxa"/>
            <w:gridSpan w:val="2"/>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Всего, чел.</w:t>
            </w:r>
          </w:p>
        </w:tc>
        <w:tc>
          <w:tcPr>
            <w:tcW w:w="1701" w:type="dxa"/>
            <w:vMerge w:val="restart"/>
            <w:shd w:val="clear" w:color="auto" w:fill="auto"/>
            <w:vAlign w:val="center"/>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Из них на резервных территориях</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2033г.</w:t>
            </w:r>
          </w:p>
        </w:tc>
      </w:tr>
      <w:tr w:rsidR="001D5089" w:rsidRPr="001D5089" w:rsidTr="002E1866">
        <w:tblPrEx>
          <w:tblCellMar>
            <w:top w:w="0" w:type="dxa"/>
            <w:bottom w:w="0" w:type="dxa"/>
          </w:tblCellMar>
        </w:tblPrEx>
        <w:tc>
          <w:tcPr>
            <w:tcW w:w="720" w:type="dxa"/>
            <w:vMerge/>
          </w:tcPr>
          <w:p w:rsidR="001D5089" w:rsidRPr="001D5089" w:rsidRDefault="001D5089" w:rsidP="001D5089">
            <w:pPr>
              <w:suppressAutoHyphens/>
              <w:spacing w:after="0" w:line="240" w:lineRule="auto"/>
              <w:jc w:val="center"/>
              <w:rPr>
                <w:rFonts w:ascii="Arial" w:eastAsia="Times New Roman" w:hAnsi="Arial" w:cs="Arial"/>
                <w:bCs/>
                <w:lang w:eastAsia="ar-SA"/>
              </w:rPr>
            </w:pPr>
          </w:p>
        </w:tc>
        <w:tc>
          <w:tcPr>
            <w:tcW w:w="3924" w:type="dxa"/>
            <w:vMerge/>
          </w:tcPr>
          <w:p w:rsidR="001D5089" w:rsidRPr="001D5089" w:rsidRDefault="001D5089" w:rsidP="001D5089">
            <w:pPr>
              <w:suppressAutoHyphens/>
              <w:spacing w:after="0" w:line="240" w:lineRule="auto"/>
              <w:jc w:val="both"/>
              <w:rPr>
                <w:rFonts w:ascii="Arial" w:eastAsia="Times New Roman" w:hAnsi="Arial" w:cs="Arial"/>
                <w:bCs/>
                <w:lang w:eastAsia="ar-SA"/>
              </w:rPr>
            </w:pP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Существую-щее положе-ние 2012г.</w:t>
            </w:r>
            <w:r w:rsidRPr="001D5089">
              <w:rPr>
                <w:rFonts w:ascii="Arial" w:eastAsia="Times New Roman" w:hAnsi="Arial" w:cs="Arial"/>
                <w:vertAlign w:val="superscript"/>
                <w:lang w:eastAsia="ar-SA"/>
              </w:rPr>
              <w:footnoteReference w:id="3"/>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Расчетный срок</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2033г.</w:t>
            </w:r>
          </w:p>
        </w:tc>
        <w:tc>
          <w:tcPr>
            <w:tcW w:w="1701" w:type="dxa"/>
            <w:vMerge/>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Cs/>
                <w:lang w:eastAsia="ar-SA"/>
              </w:rPr>
            </w:pPr>
            <w:r w:rsidRPr="001D5089">
              <w:rPr>
                <w:rFonts w:ascii="Arial" w:eastAsia="Times New Roman" w:hAnsi="Arial" w:cs="Arial"/>
                <w:bCs/>
                <w:lang w:eastAsia="ar-SA"/>
              </w:rPr>
              <w:t>1</w:t>
            </w:r>
          </w:p>
        </w:tc>
        <w:tc>
          <w:tcPr>
            <w:tcW w:w="3924" w:type="dxa"/>
          </w:tcPr>
          <w:p w:rsidR="001D5089" w:rsidRPr="001D5089" w:rsidRDefault="001D5089" w:rsidP="001D5089">
            <w:pPr>
              <w:suppressAutoHyphens/>
              <w:spacing w:after="0" w:line="240" w:lineRule="auto"/>
              <w:jc w:val="center"/>
              <w:rPr>
                <w:rFonts w:ascii="Arial" w:eastAsia="Times New Roman" w:hAnsi="Arial" w:cs="Arial"/>
                <w:bCs/>
                <w:lang w:eastAsia="ar-SA"/>
              </w:rPr>
            </w:pPr>
            <w:r w:rsidRPr="001D5089">
              <w:rPr>
                <w:rFonts w:ascii="Arial" w:eastAsia="Times New Roman" w:hAnsi="Arial" w:cs="Arial"/>
                <w:bCs/>
                <w:lang w:eastAsia="ar-SA"/>
              </w:rPr>
              <w:t>2</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r>
      <w:tr w:rsidR="001D5089" w:rsidRPr="001D5089" w:rsidTr="002E1866">
        <w:tblPrEx>
          <w:tblCellMar>
            <w:top w:w="0" w:type="dxa"/>
            <w:bottom w:w="0" w:type="dxa"/>
          </w:tblCellMar>
        </w:tblPrEx>
        <w:trPr>
          <w:trHeight w:val="353"/>
        </w:trPr>
        <w:tc>
          <w:tcPr>
            <w:tcW w:w="9747" w:type="dxa"/>
            <w:gridSpan w:val="5"/>
            <w:vAlign w:val="center"/>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bCs/>
                <w:i/>
                <w:lang w:eastAsia="ar-SA"/>
              </w:rPr>
              <w:t xml:space="preserve">сельское поселение </w:t>
            </w:r>
            <w:r w:rsidRPr="001D5089">
              <w:rPr>
                <w:rFonts w:ascii="Arial" w:eastAsia="Times New Roman" w:hAnsi="Arial" w:cs="Arial"/>
                <w:b/>
                <w:bCs/>
                <w:i/>
                <w:color w:val="808080"/>
                <w:lang w:eastAsia="ar-SA"/>
              </w:rPr>
              <w:t xml:space="preserve"> </w:t>
            </w:r>
            <w:r w:rsidRPr="001D5089">
              <w:rPr>
                <w:rFonts w:ascii="Arial" w:eastAsia="Times New Roman" w:hAnsi="Arial" w:cs="Arial"/>
                <w:b/>
                <w:bCs/>
                <w:i/>
                <w:lang w:eastAsia="ar-SA"/>
              </w:rPr>
              <w:t xml:space="preserve">Черновка </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Cs/>
                <w:lang w:eastAsia="ar-SA"/>
              </w:rPr>
            </w:pPr>
            <w:r w:rsidRPr="001D5089">
              <w:rPr>
                <w:rFonts w:ascii="Arial" w:eastAsia="Times New Roman" w:hAnsi="Arial" w:cs="Arial"/>
                <w:bCs/>
                <w:lang w:eastAsia="ar-SA"/>
              </w:rPr>
              <w:t>I.</w:t>
            </w:r>
          </w:p>
        </w:tc>
        <w:tc>
          <w:tcPr>
            <w:tcW w:w="3924" w:type="dxa"/>
          </w:tcPr>
          <w:p w:rsidR="001D5089" w:rsidRPr="001D5089" w:rsidRDefault="001D5089" w:rsidP="001D5089">
            <w:pPr>
              <w:suppressAutoHyphens/>
              <w:spacing w:after="0" w:line="240" w:lineRule="auto"/>
              <w:jc w:val="both"/>
              <w:rPr>
                <w:rFonts w:ascii="Arial" w:eastAsia="Times New Roman" w:hAnsi="Arial" w:cs="Arial"/>
                <w:b/>
                <w:bCs/>
                <w:lang w:eastAsia="ar-SA"/>
              </w:rPr>
            </w:pPr>
            <w:r w:rsidRPr="001D5089">
              <w:rPr>
                <w:rFonts w:ascii="Arial" w:eastAsia="Times New Roman" w:hAnsi="Arial" w:cs="Arial"/>
                <w:b/>
                <w:bCs/>
                <w:lang w:eastAsia="ar-SA"/>
              </w:rPr>
              <w:t>Общая численность населения</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1417</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3634</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2217</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Cs/>
                <w:lang w:eastAsia="ar-SA"/>
              </w:rPr>
            </w:pPr>
            <w:r w:rsidRPr="001D5089">
              <w:rPr>
                <w:rFonts w:ascii="Arial" w:eastAsia="Times New Roman" w:hAnsi="Arial" w:cs="Arial"/>
                <w:bCs/>
                <w:lang w:eastAsia="ar-SA"/>
              </w:rPr>
              <w:t>II.</w:t>
            </w:r>
          </w:p>
        </w:tc>
        <w:tc>
          <w:tcPr>
            <w:tcW w:w="3924" w:type="dxa"/>
          </w:tcPr>
          <w:p w:rsidR="001D5089" w:rsidRPr="001D5089" w:rsidRDefault="001D5089" w:rsidP="001D5089">
            <w:pPr>
              <w:suppressAutoHyphens/>
              <w:spacing w:after="0" w:line="240" w:lineRule="auto"/>
              <w:jc w:val="both"/>
              <w:rPr>
                <w:rFonts w:ascii="Arial" w:eastAsia="Times New Roman" w:hAnsi="Arial" w:cs="Arial"/>
                <w:bCs/>
                <w:lang w:eastAsia="ar-SA"/>
              </w:rPr>
            </w:pPr>
            <w:r w:rsidRPr="001D5089">
              <w:rPr>
                <w:rFonts w:ascii="Arial" w:eastAsia="Times New Roman" w:hAnsi="Arial" w:cs="Arial"/>
                <w:bCs/>
                <w:lang w:eastAsia="ar-SA"/>
              </w:rPr>
              <w:t>Дети, в т.ч. в возрасте:</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246</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632</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386</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Cs/>
                <w:lang w:eastAsia="ar-SA"/>
              </w:rPr>
            </w:pPr>
          </w:p>
        </w:tc>
        <w:tc>
          <w:tcPr>
            <w:tcW w:w="3924"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до 6 лет</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102</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262</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160</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Cs/>
                <w:lang w:eastAsia="ar-SA"/>
              </w:rPr>
            </w:pPr>
          </w:p>
        </w:tc>
        <w:tc>
          <w:tcPr>
            <w:tcW w:w="3924"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от 7 до 15</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111</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285</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174</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Cs/>
                <w:lang w:eastAsia="ar-SA"/>
              </w:rPr>
            </w:pPr>
          </w:p>
        </w:tc>
        <w:tc>
          <w:tcPr>
            <w:tcW w:w="3924"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от 16 до 17 лет</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33</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85</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52</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Cs/>
                <w:lang w:eastAsia="ar-SA"/>
              </w:rPr>
            </w:pPr>
            <w:r w:rsidRPr="001D5089">
              <w:rPr>
                <w:rFonts w:ascii="Arial" w:eastAsia="Times New Roman" w:hAnsi="Arial" w:cs="Arial"/>
                <w:bCs/>
                <w:lang w:eastAsia="ar-SA"/>
              </w:rPr>
              <w:t>III.</w:t>
            </w:r>
          </w:p>
        </w:tc>
        <w:tc>
          <w:tcPr>
            <w:tcW w:w="3924" w:type="dxa"/>
          </w:tcPr>
          <w:p w:rsidR="001D5089" w:rsidRPr="001D5089" w:rsidRDefault="001D5089" w:rsidP="001D5089">
            <w:pPr>
              <w:suppressAutoHyphens/>
              <w:spacing w:after="0" w:line="240" w:lineRule="auto"/>
              <w:jc w:val="both"/>
              <w:rPr>
                <w:rFonts w:ascii="Arial" w:eastAsia="Times New Roman" w:hAnsi="Arial" w:cs="Arial"/>
                <w:iCs/>
                <w:lang w:eastAsia="ar-SA"/>
              </w:rPr>
            </w:pPr>
            <w:r w:rsidRPr="001D5089">
              <w:rPr>
                <w:rFonts w:ascii="Arial" w:eastAsia="Times New Roman" w:hAnsi="Arial" w:cs="Arial"/>
                <w:iCs/>
                <w:lang w:eastAsia="ar-SA"/>
              </w:rPr>
              <w:t xml:space="preserve">Население трудоспособного возраста </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838</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2148</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1310</w:t>
            </w:r>
          </w:p>
        </w:tc>
      </w:tr>
      <w:tr w:rsidR="001D5089" w:rsidRPr="001D5089" w:rsidTr="002E1866">
        <w:tblPrEx>
          <w:tblCellMar>
            <w:top w:w="0" w:type="dxa"/>
            <w:bottom w:w="0" w:type="dxa"/>
          </w:tblCellMar>
        </w:tblPrEx>
        <w:tc>
          <w:tcPr>
            <w:tcW w:w="720" w:type="dxa"/>
          </w:tcPr>
          <w:p w:rsidR="001D5089" w:rsidRPr="001D5089" w:rsidRDefault="001D5089" w:rsidP="001D5089">
            <w:pPr>
              <w:suppressAutoHyphens/>
              <w:spacing w:after="0" w:line="240" w:lineRule="auto"/>
              <w:jc w:val="center"/>
              <w:rPr>
                <w:rFonts w:ascii="Arial" w:eastAsia="Times New Roman" w:hAnsi="Arial" w:cs="Arial"/>
                <w:bCs/>
                <w:lang w:eastAsia="ar-SA"/>
              </w:rPr>
            </w:pPr>
            <w:r w:rsidRPr="001D5089">
              <w:rPr>
                <w:rFonts w:ascii="Arial" w:eastAsia="Times New Roman" w:hAnsi="Arial" w:cs="Arial"/>
                <w:bCs/>
                <w:lang w:eastAsia="ar-SA"/>
              </w:rPr>
              <w:t>I</w:t>
            </w:r>
            <w:r w:rsidRPr="001D5089">
              <w:rPr>
                <w:rFonts w:ascii="Arial" w:eastAsia="Times New Roman" w:hAnsi="Arial" w:cs="Arial"/>
                <w:bCs/>
                <w:lang w:val="en-US" w:eastAsia="ar-SA"/>
              </w:rPr>
              <w:t>V</w:t>
            </w:r>
            <w:r w:rsidRPr="001D5089">
              <w:rPr>
                <w:rFonts w:ascii="Arial" w:eastAsia="Times New Roman" w:hAnsi="Arial" w:cs="Arial"/>
                <w:bCs/>
                <w:lang w:eastAsia="ar-SA"/>
              </w:rPr>
              <w:t>.</w:t>
            </w:r>
          </w:p>
        </w:tc>
        <w:tc>
          <w:tcPr>
            <w:tcW w:w="3924" w:type="dxa"/>
          </w:tcPr>
          <w:p w:rsidR="001D5089" w:rsidRPr="001D5089" w:rsidRDefault="001D5089" w:rsidP="001D5089">
            <w:pPr>
              <w:suppressAutoHyphens/>
              <w:spacing w:after="0" w:line="240" w:lineRule="auto"/>
              <w:jc w:val="both"/>
              <w:rPr>
                <w:rFonts w:ascii="Arial" w:eastAsia="Times New Roman" w:hAnsi="Arial" w:cs="Arial"/>
                <w:iCs/>
                <w:lang w:eastAsia="ar-SA"/>
              </w:rPr>
            </w:pPr>
            <w:r w:rsidRPr="001D5089">
              <w:rPr>
                <w:rFonts w:ascii="Arial" w:eastAsia="Times New Roman" w:hAnsi="Arial" w:cs="Arial"/>
                <w:iCs/>
                <w:lang w:eastAsia="ar-SA"/>
              </w:rPr>
              <w:t>Население старше трудоспособного возраста</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366</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939</w:t>
            </w:r>
          </w:p>
        </w:tc>
        <w:tc>
          <w:tcPr>
            <w:tcW w:w="1701" w:type="dxa"/>
            <w:shd w:val="clear" w:color="auto" w:fill="auto"/>
          </w:tcPr>
          <w:p w:rsidR="001D5089" w:rsidRPr="001D5089" w:rsidRDefault="001D5089" w:rsidP="001D5089">
            <w:pPr>
              <w:suppressAutoHyphens/>
              <w:spacing w:after="0" w:line="240" w:lineRule="auto"/>
              <w:jc w:val="center"/>
              <w:rPr>
                <w:rFonts w:ascii="Arial" w:eastAsia="Times New Roman" w:hAnsi="Arial" w:cs="Arial"/>
                <w:b/>
                <w:i/>
                <w:lang w:eastAsia="ar-SA"/>
              </w:rPr>
            </w:pPr>
            <w:r w:rsidRPr="001D5089">
              <w:rPr>
                <w:rFonts w:ascii="Arial" w:eastAsia="Times New Roman" w:hAnsi="Arial" w:cs="Arial"/>
                <w:b/>
                <w:i/>
                <w:lang w:eastAsia="ar-SA"/>
              </w:rPr>
              <w:t>573</w:t>
            </w:r>
          </w:p>
        </w:tc>
      </w:tr>
    </w:tbl>
    <w:p w:rsidR="001D5089" w:rsidRPr="001D5089" w:rsidRDefault="001D5089" w:rsidP="001D5089">
      <w:pPr>
        <w:suppressAutoHyphens/>
        <w:spacing w:after="0" w:line="240" w:lineRule="auto"/>
        <w:ind w:firstLine="567"/>
        <w:jc w:val="both"/>
        <w:outlineLvl w:val="0"/>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Этот вариант принят в качестве основного.</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sectPr w:rsidR="001D5089" w:rsidRPr="001D5089">
          <w:pgSz w:w="11906" w:h="16838"/>
          <w:pgMar w:top="1134" w:right="851" w:bottom="1134" w:left="1134" w:header="709" w:footer="709" w:gutter="0"/>
          <w:cols w:space="708"/>
        </w:sect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39" w:name="_Toc225069525"/>
      <w:bookmarkStart w:id="140" w:name="_Toc211749319"/>
      <w:bookmarkStart w:id="141" w:name="_Toc194467906"/>
      <w:bookmarkStart w:id="142" w:name="_Toc309729844"/>
      <w:bookmarkStart w:id="143" w:name="_Toc311451295"/>
      <w:bookmarkStart w:id="144" w:name="_Toc312493531"/>
      <w:bookmarkStart w:id="145" w:name="_Toc312505687"/>
      <w:bookmarkStart w:id="146" w:name="_Toc314842327"/>
      <w:bookmarkStart w:id="147" w:name="_Toc316548190"/>
      <w:bookmarkStart w:id="148" w:name="_Toc358917327"/>
      <w:bookmarkEnd w:id="139"/>
      <w:bookmarkEnd w:id="140"/>
      <w:bookmarkEnd w:id="141"/>
      <w:bookmarkEnd w:id="142"/>
      <w:bookmarkEnd w:id="143"/>
      <w:r w:rsidRPr="001D5089">
        <w:rPr>
          <w:rFonts w:ascii="Arial" w:eastAsia="Times New Roman" w:hAnsi="Arial" w:cs="Arial"/>
          <w:bCs/>
          <w:iCs/>
          <w:sz w:val="32"/>
          <w:szCs w:val="28"/>
          <w:lang w:eastAsia="ar-SA"/>
        </w:rPr>
        <w:lastRenderedPageBreak/>
        <w:t>3.3. ПРОЕКТНОЕ РЕШЕНИЕ ТЕРРИТОРИАЛЬНОГО РАЗВИТИЯ СЕЛЬСКОГО ПОСЕЛЕНИЯ ЧЕРНОВКА</w:t>
      </w:r>
      <w:bookmarkEnd w:id="148"/>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149" w:name="_Toc358917328"/>
      <w:r w:rsidRPr="001D5089">
        <w:rPr>
          <w:rFonts w:ascii="Arial" w:eastAsia="Times New Roman" w:hAnsi="Arial" w:cs="Arial"/>
          <w:b/>
          <w:bCs/>
          <w:i/>
          <w:sz w:val="28"/>
          <w:szCs w:val="26"/>
          <w:lang w:eastAsia="ar-SA"/>
        </w:rPr>
        <w:t>3.3.1. Архитектурно-планировочное решение</w:t>
      </w:r>
      <w:bookmarkEnd w:id="144"/>
      <w:bookmarkEnd w:id="145"/>
      <w:bookmarkEnd w:id="146"/>
      <w:bookmarkEnd w:id="147"/>
      <w:bookmarkEnd w:id="149"/>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Планировочная структура сельского поселения Черновка предусматривает:</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компактное размещение и взаимосвязь территориальных зон с учетом их допустимой совместимости;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зонирование и структурное членение территории в увязке с системой общественных центров, транспортной и инженерной инфраструктурой;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эффективное функционирование и развитие систем жизнеобеспечения, экономию топливно-энергетических и водных ресурсов;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охрану окружающей среды, памятников истории и культуры;</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охрану недр и рациональное использование природных ресурсов;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результате анализа современного использования территории, можно сделать следующие выводы:</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1. В настоящее время с. Черновка, с. Орловка, п. Запрудный имеют территориальные резервы в границах населенного пункта.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2. Развитие с. Нива, п. Новая Орловка планируется за границами, в пределах сельского поселения Черновка.</w:t>
      </w:r>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bookmarkStart w:id="150" w:name="_Toc232386471"/>
      <w:bookmarkStart w:id="151" w:name="_Toc236722522"/>
      <w:bookmarkEnd w:id="150"/>
      <w:bookmarkEnd w:id="151"/>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keepNext/>
        <w:suppressAutoHyphens/>
        <w:spacing w:before="240" w:after="60" w:line="240" w:lineRule="auto"/>
        <w:jc w:val="center"/>
        <w:outlineLvl w:val="2"/>
        <w:rPr>
          <w:rFonts w:ascii="Arial" w:eastAsia="Times New Roman" w:hAnsi="Arial" w:cs="Arial"/>
          <w:b/>
          <w:bCs/>
          <w:i/>
          <w:sz w:val="28"/>
          <w:szCs w:val="26"/>
          <w:lang w:eastAsia="ar-SA"/>
        </w:rPr>
      </w:pPr>
      <w:bookmarkStart w:id="152" w:name="_Toc312493532"/>
      <w:bookmarkStart w:id="153" w:name="_Toc312505688"/>
      <w:bookmarkStart w:id="154" w:name="_Toc314842328"/>
      <w:bookmarkStart w:id="155" w:name="_Toc316548192"/>
      <w:bookmarkStart w:id="156" w:name="_Toc358917329"/>
      <w:r w:rsidRPr="001D5089">
        <w:rPr>
          <w:rFonts w:ascii="Arial" w:eastAsia="Times New Roman" w:hAnsi="Arial" w:cs="Arial"/>
          <w:b/>
          <w:bCs/>
          <w:i/>
          <w:sz w:val="28"/>
          <w:szCs w:val="26"/>
          <w:lang w:eastAsia="ar-SA"/>
        </w:rPr>
        <w:t>3.3.2. Развитие и параметры функциональных зон</w:t>
      </w:r>
      <w:bookmarkEnd w:id="152"/>
      <w:bookmarkEnd w:id="153"/>
      <w:bookmarkEnd w:id="154"/>
      <w:bookmarkEnd w:id="155"/>
      <w:bookmarkEnd w:id="156"/>
    </w:p>
    <w:p w:rsidR="001D5089" w:rsidRPr="001D5089" w:rsidRDefault="001D5089" w:rsidP="001D5089">
      <w:pPr>
        <w:suppressAutoHyphens/>
        <w:spacing w:after="0" w:line="240" w:lineRule="auto"/>
        <w:ind w:firstLine="709"/>
        <w:jc w:val="both"/>
        <w:rPr>
          <w:rFonts w:ascii="Arial" w:eastAsia="Times New Roman" w:hAnsi="Arial" w:cs="Arial"/>
          <w:b/>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Функциональное зонирование выполнено с выделением следующих функциональных зон: </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w:t>
      </w:r>
      <w:r w:rsidRPr="001D5089">
        <w:rPr>
          <w:rFonts w:ascii="Arial" w:eastAsia="Times New Roman" w:hAnsi="Arial" w:cs="Arial"/>
          <w:i/>
          <w:sz w:val="24"/>
          <w:szCs w:val="24"/>
          <w:u w:val="single"/>
          <w:lang w:eastAsia="ar-SA"/>
        </w:rPr>
        <w:t>жилой зоны</w:t>
      </w:r>
      <w:r w:rsidRPr="001D5089">
        <w:rPr>
          <w:rFonts w:ascii="Arial" w:eastAsia="Times New Roman" w:hAnsi="Arial" w:cs="Arial"/>
          <w:sz w:val="24"/>
          <w:szCs w:val="24"/>
          <w:lang w:eastAsia="ar-SA"/>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lastRenderedPageBreak/>
        <w:t xml:space="preserve">- </w:t>
      </w:r>
      <w:r w:rsidRPr="001D5089">
        <w:rPr>
          <w:rFonts w:ascii="Arial" w:eastAsia="Times New Roman" w:hAnsi="Arial" w:cs="Arial"/>
          <w:i/>
          <w:sz w:val="24"/>
          <w:szCs w:val="24"/>
          <w:u w:val="single"/>
          <w:lang w:eastAsia="ar-SA"/>
        </w:rPr>
        <w:t xml:space="preserve">общественно-деловой зоны, </w:t>
      </w:r>
      <w:r w:rsidRPr="001D5089">
        <w:rPr>
          <w:rFonts w:ascii="Arial" w:eastAsia="Times New Roman" w:hAnsi="Arial" w:cs="Arial"/>
          <w:sz w:val="24"/>
          <w:szCs w:val="24"/>
          <w:lang w:eastAsia="ar-SA"/>
        </w:rPr>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w:t>
      </w:r>
      <w:r w:rsidRPr="001D5089">
        <w:rPr>
          <w:rFonts w:ascii="Arial" w:eastAsia="Times New Roman" w:hAnsi="Arial" w:cs="Arial"/>
          <w:i/>
          <w:sz w:val="24"/>
          <w:szCs w:val="24"/>
          <w:u w:val="single"/>
          <w:lang w:eastAsia="ar-SA"/>
        </w:rPr>
        <w:t>зоны производственного использования,</w:t>
      </w:r>
      <w:r w:rsidRPr="001D5089">
        <w:rPr>
          <w:rFonts w:ascii="Arial" w:eastAsia="Times New Roman" w:hAnsi="Arial" w:cs="Arial"/>
          <w:sz w:val="24"/>
          <w:szCs w:val="24"/>
          <w:lang w:eastAsia="ar-SA"/>
        </w:rPr>
        <w:t xml:space="preserve"> предназначенной для размещения производственных и коммунально-складских объектов;</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w:t>
      </w:r>
      <w:r w:rsidRPr="001D5089">
        <w:rPr>
          <w:rFonts w:ascii="Arial" w:eastAsia="Times New Roman" w:hAnsi="Arial" w:cs="Arial"/>
          <w:i/>
          <w:sz w:val="24"/>
          <w:szCs w:val="24"/>
          <w:u w:val="single"/>
          <w:lang w:eastAsia="ar-SA"/>
        </w:rPr>
        <w:t>зоны инженерной и транспортной инфраструктуры,</w:t>
      </w:r>
      <w:r w:rsidRPr="001D5089">
        <w:rPr>
          <w:rFonts w:ascii="Arial" w:eastAsia="Times New Roman" w:hAnsi="Arial" w:cs="Arial"/>
          <w:sz w:val="24"/>
          <w:szCs w:val="24"/>
          <w:lang w:eastAsia="ar-SA"/>
        </w:rPr>
        <w:t xml:space="preserve"> предназначенных для застройки объектами различных видов транспорта и объектами инженерного обеспечения;</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w:t>
      </w:r>
      <w:r w:rsidRPr="001D5089">
        <w:rPr>
          <w:rFonts w:ascii="Arial" w:eastAsia="Times New Roman" w:hAnsi="Arial" w:cs="Arial"/>
          <w:i/>
          <w:sz w:val="24"/>
          <w:szCs w:val="24"/>
          <w:u w:val="single"/>
          <w:lang w:eastAsia="ar-SA"/>
        </w:rPr>
        <w:t>зоны рекреационного назначения,</w:t>
      </w:r>
      <w:r w:rsidRPr="001D5089">
        <w:rPr>
          <w:rFonts w:ascii="Arial" w:eastAsia="Times New Roman" w:hAnsi="Arial" w:cs="Arial"/>
          <w:sz w:val="24"/>
          <w:szCs w:val="24"/>
          <w:lang w:eastAsia="ar-SA"/>
        </w:rPr>
        <w:t xml:space="preserve"> включающей в себя участки, занятые лесами, озеленённые территории общего пользования, территории для отдыха и туризма;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w:t>
      </w:r>
      <w:r w:rsidRPr="001D5089">
        <w:rPr>
          <w:rFonts w:ascii="Arial" w:eastAsia="Times New Roman" w:hAnsi="Arial" w:cs="Arial"/>
          <w:i/>
          <w:sz w:val="24"/>
          <w:szCs w:val="24"/>
          <w:u w:val="single"/>
          <w:lang w:eastAsia="ar-SA"/>
        </w:rPr>
        <w:t>зоны сельскохозяйственного использования</w:t>
      </w:r>
      <w:r w:rsidRPr="001D5089">
        <w:rPr>
          <w:rFonts w:ascii="Arial" w:eastAsia="Times New Roman" w:hAnsi="Arial" w:cs="Arial"/>
          <w:sz w:val="24"/>
          <w:szCs w:val="24"/>
          <w:lang w:eastAsia="ar-SA"/>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w:t>
      </w:r>
      <w:r w:rsidRPr="001D5089">
        <w:rPr>
          <w:rFonts w:ascii="Arial" w:eastAsia="Times New Roman" w:hAnsi="Arial" w:cs="Arial"/>
          <w:i/>
          <w:sz w:val="24"/>
          <w:szCs w:val="24"/>
          <w:u w:val="single"/>
          <w:lang w:eastAsia="ar-SA"/>
        </w:rPr>
        <w:t>зоны специального назначения</w:t>
      </w:r>
      <w:r w:rsidRPr="001D5089">
        <w:rPr>
          <w:rFonts w:ascii="Arial" w:eastAsia="Times New Roman" w:hAnsi="Arial" w:cs="Arial"/>
          <w:sz w:val="24"/>
          <w:szCs w:val="24"/>
          <w:lang w:eastAsia="ar-SA"/>
        </w:rPr>
        <w:t xml:space="preserve">, включающей территории кладбищ, скотомогильников, объектов обращения с отходами и другие объекты.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Проектные решения разработаны с учётом перспективы развития поселения на расчётные сроки: </w:t>
      </w:r>
      <w:r w:rsidRPr="001D5089">
        <w:rPr>
          <w:rFonts w:ascii="Arial" w:eastAsia="Times New Roman" w:hAnsi="Arial" w:cs="Arial"/>
          <w:color w:val="000000"/>
          <w:sz w:val="24"/>
          <w:szCs w:val="16"/>
          <w:lang w:eastAsia="ar-SA"/>
        </w:rPr>
        <w:t>до 2033 года включительно</w:t>
      </w:r>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157" w:name="_Toc279576195"/>
      <w:bookmarkStart w:id="158" w:name="_Toc309729846"/>
      <w:bookmarkStart w:id="159" w:name="_Toc312493533"/>
      <w:bookmarkStart w:id="160" w:name="_Toc312505689"/>
      <w:bookmarkStart w:id="161" w:name="_Toc314842329"/>
      <w:bookmarkStart w:id="162" w:name="_Toc358917330"/>
      <w:bookmarkEnd w:id="157"/>
      <w:bookmarkEnd w:id="158"/>
      <w:r w:rsidRPr="001D5089">
        <w:rPr>
          <w:rFonts w:ascii="Arial" w:eastAsia="Times New Roman" w:hAnsi="Arial" w:cs="Arial"/>
          <w:b/>
          <w:bCs/>
          <w:i/>
          <w:sz w:val="24"/>
          <w:szCs w:val="28"/>
          <w:lang w:eastAsia="ar-SA"/>
        </w:rPr>
        <w:t>3.3.2.1. Развитие жилой зоны</w:t>
      </w:r>
      <w:bookmarkEnd w:id="159"/>
      <w:bookmarkEnd w:id="160"/>
      <w:bookmarkEnd w:id="161"/>
      <w:bookmarkEnd w:id="162"/>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1D5089" w:rsidRPr="001D5089" w:rsidRDefault="001D5089" w:rsidP="00B6239C">
      <w:pPr>
        <w:numPr>
          <w:ilvl w:val="0"/>
          <w:numId w:val="19"/>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1D5089" w:rsidRPr="001D5089" w:rsidRDefault="001D5089" w:rsidP="00B6239C">
      <w:pPr>
        <w:numPr>
          <w:ilvl w:val="0"/>
          <w:numId w:val="19"/>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1D5089" w:rsidRPr="001D5089" w:rsidRDefault="001D5089" w:rsidP="00B6239C">
      <w:pPr>
        <w:numPr>
          <w:ilvl w:val="0"/>
          <w:numId w:val="19"/>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с</w:t>
      </w:r>
      <w:r w:rsidRPr="001D5089">
        <w:rPr>
          <w:rFonts w:ascii="Arial" w:eastAsia="Times New Roman" w:hAnsi="Arial" w:cs="Arial"/>
          <w:iCs/>
          <w:color w:val="000000"/>
          <w:sz w:val="24"/>
          <w:szCs w:val="24"/>
          <w:lang w:eastAsia="ar-SA"/>
        </w:rPr>
        <w:t>одействие в реализации мероприятий национального проекта «Доступное и комфортное жилье – гражданам России»;</w:t>
      </w:r>
    </w:p>
    <w:p w:rsidR="001D5089" w:rsidRPr="001D5089" w:rsidRDefault="001D5089" w:rsidP="00B6239C">
      <w:pPr>
        <w:numPr>
          <w:ilvl w:val="0"/>
          <w:numId w:val="19"/>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увеличение объемов строительства жилья и коммунальной инфраструктуры;</w:t>
      </w:r>
    </w:p>
    <w:p w:rsidR="001D5089" w:rsidRPr="001D5089" w:rsidRDefault="001D5089" w:rsidP="00B6239C">
      <w:pPr>
        <w:numPr>
          <w:ilvl w:val="0"/>
          <w:numId w:val="19"/>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приведение существующего жилищного фонда и коммунальной инфраструктуры в соответствие со стандартами качества;</w:t>
      </w:r>
    </w:p>
    <w:p w:rsidR="001D5089" w:rsidRPr="001D5089" w:rsidRDefault="001D5089" w:rsidP="00B6239C">
      <w:pPr>
        <w:numPr>
          <w:ilvl w:val="0"/>
          <w:numId w:val="19"/>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обеспечение доступности жилья и коммунальных услуг в соответствии с платежеспособным спросом населения;</w:t>
      </w:r>
    </w:p>
    <w:p w:rsidR="001D5089" w:rsidRPr="001D5089" w:rsidRDefault="001D5089" w:rsidP="00B6239C">
      <w:pPr>
        <w:numPr>
          <w:ilvl w:val="0"/>
          <w:numId w:val="19"/>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развитие финансово-кредитных институтов рынка жилья.</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Развитие жилых зон планируется на свободных участках в существующих границах населённых пунктов сельского поселения </w:t>
      </w:r>
      <w:r w:rsidRPr="001D5089">
        <w:rPr>
          <w:rFonts w:ascii="Arial" w:eastAsia="Times New Roman" w:hAnsi="Arial" w:cs="Arial"/>
          <w:bCs/>
          <w:color w:val="000000"/>
          <w:sz w:val="24"/>
          <w:szCs w:val="24"/>
          <w:lang w:eastAsia="ar-SA"/>
        </w:rPr>
        <w:t>Черновка</w:t>
      </w:r>
      <w:r w:rsidRPr="001D5089">
        <w:rPr>
          <w:rFonts w:ascii="Arial" w:eastAsia="Times New Roman" w:hAnsi="Arial" w:cs="Arial"/>
          <w:color w:val="000000"/>
          <w:sz w:val="24"/>
          <w:szCs w:val="24"/>
          <w:lang w:eastAsia="ar-SA"/>
        </w:rPr>
        <w:t xml:space="preserve">,  а также за границами н.п. </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На новых участках предполагается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участках, </w:t>
      </w:r>
      <w:r w:rsidRPr="001D5089">
        <w:rPr>
          <w:rFonts w:ascii="Arial" w:eastAsia="Times New Roman" w:hAnsi="Arial" w:cs="Arial"/>
          <w:color w:val="000000"/>
          <w:sz w:val="24"/>
          <w:szCs w:val="24"/>
          <w:lang w:eastAsia="ar-SA"/>
        </w:rPr>
        <w:lastRenderedPageBreak/>
        <w:t>предназначенных для садоводства, огородничества, а также для содержания скота, в разрешенных случаях.</w:t>
      </w:r>
    </w:p>
    <w:p w:rsidR="001D5089" w:rsidRPr="001D5089" w:rsidRDefault="001D5089" w:rsidP="001D5089">
      <w:pPr>
        <w:suppressAutoHyphens/>
        <w:spacing w:after="0" w:line="240" w:lineRule="auto"/>
        <w:ind w:firstLine="567"/>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- 150 кв.м.</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Размеры приусадебных земельных участков приняты в соответствии с</w:t>
      </w:r>
      <w:r w:rsidRPr="001D5089">
        <w:rPr>
          <w:rFonts w:ascii="Arial" w:eastAsia="Times New Roman" w:hAnsi="Arial" w:cs="Arial"/>
          <w:color w:val="FF0000"/>
          <w:sz w:val="24"/>
          <w:szCs w:val="24"/>
          <w:lang w:eastAsia="ar-SA"/>
        </w:rPr>
        <w:t xml:space="preserve"> </w:t>
      </w:r>
      <w:bookmarkStart w:id="163" w:name="_Toc312493534"/>
      <w:bookmarkStart w:id="164" w:name="_Toc312505690"/>
      <w:bookmarkStart w:id="165" w:name="_Toc314842330"/>
      <w:bookmarkEnd w:id="163"/>
      <w:bookmarkEnd w:id="164"/>
      <w:bookmarkEnd w:id="165"/>
      <w:r w:rsidRPr="001D5089">
        <w:rPr>
          <w:rFonts w:ascii="Arial" w:eastAsia="Times New Roman" w:hAnsi="Arial" w:cs="Arial"/>
          <w:color w:val="000000"/>
          <w:sz w:val="24"/>
          <w:szCs w:val="24"/>
          <w:lang w:eastAsia="ar-SA"/>
        </w:rPr>
        <w:t>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1D5089" w:rsidRPr="001D5089" w:rsidRDefault="001D5089" w:rsidP="00B6239C">
      <w:pPr>
        <w:numPr>
          <w:ilvl w:val="0"/>
          <w:numId w:val="28"/>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Индивидуальное жилищное строительство - от 1000 до 1500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 xml:space="preserve">. </w:t>
      </w:r>
    </w:p>
    <w:p w:rsidR="001D5089" w:rsidRPr="001D5089" w:rsidRDefault="001D5089" w:rsidP="00B6239C">
      <w:pPr>
        <w:numPr>
          <w:ilvl w:val="0"/>
          <w:numId w:val="28"/>
        </w:num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Личное подсобное хозяйство - от 2000 до 10000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166" w:name="_Toc316548194"/>
      <w:bookmarkStart w:id="167" w:name="_Toc358917331"/>
      <w:r w:rsidRPr="001D5089">
        <w:rPr>
          <w:rFonts w:ascii="Arial" w:eastAsia="Times New Roman" w:hAnsi="Arial" w:cs="Arial"/>
          <w:b/>
          <w:bCs/>
          <w:i/>
          <w:sz w:val="24"/>
          <w:szCs w:val="28"/>
          <w:lang w:eastAsia="ar-SA"/>
        </w:rPr>
        <w:t>3.3.2.1.1. Планируемые объекты жилищного фонда</w:t>
      </w:r>
      <w:bookmarkEnd w:id="166"/>
      <w:bookmarkEnd w:id="167"/>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Развитие зоны застройки индивидуальными жилыми домами в сельском поселении Черновка,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0,15  – 0,20 га.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Количество человек в семье на I очередь и расчетный срок принято – 3,0 человека.</w:t>
      </w:r>
    </w:p>
    <w:p w:rsidR="001D5089" w:rsidRPr="001D5089" w:rsidRDefault="001D5089" w:rsidP="001D5089">
      <w:pPr>
        <w:suppressAutoHyphens/>
        <w:spacing w:after="0" w:line="240" w:lineRule="auto"/>
        <w:ind w:firstLine="709"/>
        <w:jc w:val="both"/>
        <w:rPr>
          <w:rFonts w:ascii="Arial" w:eastAsia="Times New Roman" w:hAnsi="Arial" w:cs="Arial"/>
          <w:b/>
          <w:color w:val="FF0000"/>
          <w:sz w:val="24"/>
          <w:szCs w:val="24"/>
          <w:lang w:eastAsia="ar-SA"/>
        </w:rPr>
      </w:pPr>
      <w:r w:rsidRPr="001D5089">
        <w:rPr>
          <w:rFonts w:ascii="Arial" w:eastAsia="Times New Roman" w:hAnsi="Arial" w:cs="Arial"/>
          <w:b/>
          <w:color w:val="FF0000"/>
          <w:sz w:val="24"/>
          <w:szCs w:val="24"/>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 xml:space="preserve"> с. </w:t>
      </w:r>
      <w:r w:rsidRPr="001D5089">
        <w:rPr>
          <w:rFonts w:ascii="Arial" w:eastAsia="Times New Roman" w:hAnsi="Arial" w:cs="Arial"/>
          <w:b/>
          <w:bCs/>
          <w:color w:val="000000"/>
          <w:sz w:val="24"/>
          <w:szCs w:val="24"/>
          <w:lang w:eastAsia="ar-SA"/>
        </w:rPr>
        <w:t>Черновка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i/>
          <w:color w:val="000000"/>
          <w:sz w:val="24"/>
          <w:szCs w:val="24"/>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u w:val="single"/>
          <w:lang w:eastAsia="ar-SA"/>
        </w:rPr>
      </w:pPr>
      <w:r w:rsidRPr="001D5089">
        <w:rPr>
          <w:rFonts w:ascii="Arial" w:eastAsia="Times New Roman" w:hAnsi="Arial" w:cs="Arial"/>
          <w:i/>
          <w:color w:val="000000"/>
          <w:sz w:val="24"/>
          <w:szCs w:val="24"/>
          <w:u w:val="single"/>
          <w:lang w:eastAsia="ar-SA"/>
        </w:rPr>
        <w:t>За счет уплотнения существующей застройки планируется строительство:</w:t>
      </w:r>
    </w:p>
    <w:p w:rsidR="001D5089" w:rsidRPr="001D5089" w:rsidRDefault="001D5089" w:rsidP="001D5089">
      <w:pPr>
        <w:suppressAutoHyphens/>
        <w:spacing w:after="0" w:line="240" w:lineRule="auto"/>
        <w:ind w:firstLine="709"/>
        <w:jc w:val="both"/>
        <w:rPr>
          <w:rFonts w:ascii="Arial" w:eastAsia="Times New Roman" w:hAnsi="Arial" w:cs="Arial"/>
          <w:i/>
          <w:color w:val="FF0000"/>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В северной части села: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Красина  - 6 усадебных участков;</w:t>
      </w:r>
    </w:p>
    <w:p w:rsidR="001D5089" w:rsidRPr="001D5089" w:rsidRDefault="001D5089" w:rsidP="001D5089">
      <w:pPr>
        <w:tabs>
          <w:tab w:val="left" w:pos="6075"/>
        </w:tabs>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1,25 га;</w:t>
      </w:r>
      <w:r w:rsidRPr="001D5089">
        <w:rPr>
          <w:rFonts w:ascii="Arial" w:eastAsia="Times New Roman" w:hAnsi="Arial" w:cs="Arial"/>
          <w:color w:val="000000"/>
          <w:sz w:val="24"/>
          <w:szCs w:val="24"/>
          <w:lang w:eastAsia="ar-SA"/>
        </w:rPr>
        <w:tab/>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6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- 900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- 18 человек.</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Кооперативной – 5 усадебных участка.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0,84 га;</w:t>
      </w:r>
      <w:r w:rsidRPr="001D5089">
        <w:rPr>
          <w:rFonts w:ascii="Arial" w:eastAsia="Times New Roman" w:hAnsi="Arial" w:cs="Arial"/>
          <w:color w:val="000000"/>
          <w:sz w:val="24"/>
          <w:szCs w:val="24"/>
          <w:lang w:eastAsia="ar-SA"/>
        </w:rPr>
        <w:tab/>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5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- 750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lastRenderedPageBreak/>
        <w:t>Расчётная численность населения ориентировочно составит - 15 человек.</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Завальской – 4 усадебных участка.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0,61 га;</w:t>
      </w:r>
      <w:r w:rsidRPr="001D5089">
        <w:rPr>
          <w:rFonts w:ascii="Arial" w:eastAsia="Times New Roman" w:hAnsi="Arial" w:cs="Arial"/>
          <w:color w:val="000000"/>
          <w:sz w:val="24"/>
          <w:szCs w:val="24"/>
          <w:lang w:eastAsia="ar-SA"/>
        </w:rPr>
        <w:tab/>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4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- 600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- 12 человек.</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Школьной - 6 усадебных участков;</w:t>
      </w:r>
    </w:p>
    <w:p w:rsidR="001D5089" w:rsidRPr="001D5089" w:rsidRDefault="001D5089" w:rsidP="001D5089">
      <w:pPr>
        <w:suppressAutoHyphens/>
        <w:spacing w:after="0" w:line="240" w:lineRule="auto"/>
        <w:ind w:left="708"/>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1,00 га;</w:t>
      </w:r>
      <w:r w:rsidRPr="001D5089">
        <w:rPr>
          <w:rFonts w:ascii="Arial" w:eastAsia="Times New Roman" w:hAnsi="Arial" w:cs="Arial"/>
          <w:color w:val="000000"/>
          <w:sz w:val="24"/>
          <w:szCs w:val="24"/>
          <w:lang w:eastAsia="ar-SA"/>
        </w:rPr>
        <w:tab/>
      </w:r>
    </w:p>
    <w:p w:rsidR="001D5089" w:rsidRPr="001D5089" w:rsidRDefault="001D5089" w:rsidP="001D5089">
      <w:pPr>
        <w:suppressAutoHyphens/>
        <w:spacing w:after="0" w:line="240" w:lineRule="auto"/>
        <w:ind w:left="708"/>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56индивидуальных жилых домов;</w:t>
      </w:r>
    </w:p>
    <w:p w:rsidR="001D5089" w:rsidRPr="001D5089" w:rsidRDefault="001D5089" w:rsidP="001D5089">
      <w:pPr>
        <w:suppressAutoHyphens/>
        <w:spacing w:after="0" w:line="240" w:lineRule="auto"/>
        <w:ind w:left="708"/>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- 900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left="708"/>
        <w:jc w:val="both"/>
        <w:rPr>
          <w:rFonts w:ascii="Arial" w:eastAsia="Times New Roman" w:hAnsi="Arial" w:cs="Arial"/>
          <w:color w:val="FF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- 18 человек</w:t>
      </w:r>
      <w:r w:rsidRPr="001D5089">
        <w:rPr>
          <w:rFonts w:ascii="Arial" w:eastAsia="Times New Roman" w:hAnsi="Arial" w:cs="Arial"/>
          <w:color w:val="FF0000"/>
          <w:sz w:val="24"/>
          <w:szCs w:val="24"/>
          <w:lang w:eastAsia="ar-SA"/>
        </w:rPr>
        <w:t>.</w:t>
      </w: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i/>
          <w:color w:val="000000"/>
          <w:sz w:val="24"/>
          <w:szCs w:val="24"/>
          <w:lang w:eastAsia="ar-SA"/>
        </w:rPr>
        <w:t>- В центральной части села:</w:t>
      </w:r>
      <w:r w:rsidRPr="001D5089">
        <w:rPr>
          <w:rFonts w:ascii="Arial" w:eastAsia="Times New Roman" w:hAnsi="Arial" w:cs="Arial"/>
          <w:color w:val="000000"/>
          <w:sz w:val="24"/>
          <w:szCs w:val="24"/>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между ул. Школьная и ул. Совхозная – 9 усадебных участков;</w:t>
      </w:r>
    </w:p>
    <w:p w:rsidR="001D5089" w:rsidRPr="001D5089" w:rsidRDefault="001D5089" w:rsidP="001D5089">
      <w:pPr>
        <w:suppressAutoHyphens/>
        <w:spacing w:after="0" w:line="240" w:lineRule="auto"/>
        <w:ind w:left="708"/>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1,88 га;</w:t>
      </w:r>
      <w:r w:rsidRPr="001D5089">
        <w:rPr>
          <w:rFonts w:ascii="Arial" w:eastAsia="Times New Roman" w:hAnsi="Arial" w:cs="Arial"/>
          <w:color w:val="000000"/>
          <w:sz w:val="24"/>
          <w:szCs w:val="24"/>
          <w:lang w:eastAsia="ar-SA"/>
        </w:rPr>
        <w:tab/>
      </w:r>
    </w:p>
    <w:p w:rsidR="001D5089" w:rsidRPr="001D5089" w:rsidRDefault="001D5089" w:rsidP="001D5089">
      <w:pPr>
        <w:suppressAutoHyphens/>
        <w:spacing w:after="0" w:line="240" w:lineRule="auto"/>
        <w:ind w:left="708"/>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9 индивидуальных жилых домов;</w:t>
      </w:r>
    </w:p>
    <w:p w:rsidR="001D5089" w:rsidRPr="001D5089" w:rsidRDefault="001D5089" w:rsidP="001D5089">
      <w:pPr>
        <w:suppressAutoHyphens/>
        <w:spacing w:after="0" w:line="240" w:lineRule="auto"/>
        <w:ind w:left="708"/>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- 1350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left="708"/>
        <w:jc w:val="both"/>
        <w:rPr>
          <w:rFonts w:ascii="Arial" w:eastAsia="Times New Roman" w:hAnsi="Arial" w:cs="Arial"/>
          <w:color w:val="FF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- 27 человек</w:t>
      </w:r>
      <w:r w:rsidRPr="001D5089">
        <w:rPr>
          <w:rFonts w:ascii="Arial" w:eastAsia="Times New Roman" w:hAnsi="Arial" w:cs="Arial"/>
          <w:color w:val="FF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Специалистов – 2 усадебных участка.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0,34 га;</w:t>
      </w:r>
      <w:r w:rsidRPr="001D5089">
        <w:rPr>
          <w:rFonts w:ascii="Arial" w:eastAsia="Times New Roman" w:hAnsi="Arial" w:cs="Arial"/>
          <w:color w:val="000000"/>
          <w:sz w:val="24"/>
          <w:szCs w:val="24"/>
          <w:lang w:eastAsia="ar-SA"/>
        </w:rPr>
        <w:tab/>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2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- 300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- 6 человек.</w:t>
      </w:r>
    </w:p>
    <w:p w:rsidR="001D5089" w:rsidRPr="001D5089" w:rsidRDefault="001D5089" w:rsidP="001D5089">
      <w:pPr>
        <w:suppressAutoHyphens/>
        <w:spacing w:after="0" w:line="240" w:lineRule="auto"/>
        <w:jc w:val="both"/>
        <w:rPr>
          <w:rFonts w:ascii="Arial" w:eastAsia="Times New Roman" w:hAnsi="Arial" w:cs="Arial"/>
          <w:i/>
          <w:color w:val="000000"/>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В западной части села: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по ул. Комарова - 5 усадебных участков;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0,93 га;</w:t>
      </w:r>
      <w:r w:rsidRPr="001D5089">
        <w:rPr>
          <w:rFonts w:ascii="Arial" w:eastAsia="Times New Roman" w:hAnsi="Arial" w:cs="Arial"/>
          <w:color w:val="000000"/>
          <w:sz w:val="24"/>
          <w:szCs w:val="24"/>
          <w:lang w:eastAsia="ar-SA"/>
        </w:rPr>
        <w:tab/>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5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- 750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- 15 человек.</w:t>
      </w:r>
    </w:p>
    <w:p w:rsidR="001D5089" w:rsidRPr="001D5089" w:rsidRDefault="001D5089" w:rsidP="001D5089">
      <w:pPr>
        <w:suppressAutoHyphens/>
        <w:spacing w:after="0" w:line="240" w:lineRule="auto"/>
        <w:jc w:val="both"/>
        <w:rPr>
          <w:rFonts w:ascii="Arial" w:eastAsia="Times New Roman" w:hAnsi="Arial" w:cs="Arial"/>
          <w:i/>
          <w:color w:val="000000"/>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В восточной части села: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по ул. Заречная - 13 усадебных участков;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2,07 га;</w:t>
      </w:r>
      <w:r w:rsidRPr="001D5089">
        <w:rPr>
          <w:rFonts w:ascii="Arial" w:eastAsia="Times New Roman" w:hAnsi="Arial" w:cs="Arial"/>
          <w:color w:val="000000"/>
          <w:sz w:val="24"/>
          <w:szCs w:val="24"/>
          <w:lang w:eastAsia="ar-SA"/>
        </w:rPr>
        <w:tab/>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13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- 1950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- 39 человек.</w:t>
      </w:r>
    </w:p>
    <w:p w:rsidR="001D5089" w:rsidRPr="001D5089" w:rsidRDefault="001D5089" w:rsidP="001D5089">
      <w:pPr>
        <w:suppressAutoHyphens/>
        <w:spacing w:after="0" w:line="240" w:lineRule="auto"/>
        <w:jc w:val="both"/>
        <w:rPr>
          <w:rFonts w:ascii="Arial" w:eastAsia="Times New Roman" w:hAnsi="Arial" w:cs="Arial"/>
          <w:color w:val="FF0000"/>
          <w:sz w:val="24"/>
          <w:szCs w:val="24"/>
          <w:shd w:val="clear" w:color="auto" w:fill="FFFF00"/>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i/>
          <w:color w:val="000000"/>
          <w:sz w:val="24"/>
          <w:szCs w:val="24"/>
          <w:lang w:eastAsia="ar-SA"/>
        </w:rPr>
        <w:t xml:space="preserve">Итого за </w:t>
      </w:r>
      <w:r w:rsidRPr="001D5089">
        <w:rPr>
          <w:rFonts w:ascii="Arial" w:eastAsia="Times New Roman" w:hAnsi="Arial" w:cs="Arial"/>
          <w:b/>
          <w:bCs/>
          <w:i/>
          <w:color w:val="000000"/>
          <w:sz w:val="24"/>
          <w:szCs w:val="24"/>
          <w:lang w:eastAsia="ar-SA"/>
        </w:rPr>
        <w:t xml:space="preserve">счет уплотнения существующей застройки </w:t>
      </w:r>
      <w:r w:rsidRPr="001D5089">
        <w:rPr>
          <w:rFonts w:ascii="Arial" w:eastAsia="Times New Roman" w:hAnsi="Arial" w:cs="Arial"/>
          <w:i/>
          <w:color w:val="000000"/>
          <w:sz w:val="24"/>
          <w:szCs w:val="24"/>
          <w:lang w:eastAsia="ar-SA"/>
        </w:rPr>
        <w:t xml:space="preserve">планируется </w:t>
      </w:r>
      <w:r w:rsidRPr="001D5089">
        <w:rPr>
          <w:rFonts w:ascii="Arial" w:eastAsia="Times New Roman" w:hAnsi="Arial" w:cs="Arial"/>
          <w:bCs/>
          <w:i/>
          <w:color w:val="000000"/>
          <w:sz w:val="24"/>
          <w:szCs w:val="24"/>
          <w:lang w:eastAsia="ar-SA"/>
        </w:rPr>
        <w:t xml:space="preserve">размещение </w:t>
      </w:r>
      <w:r w:rsidRPr="001D5089">
        <w:rPr>
          <w:rFonts w:ascii="Arial" w:eastAsia="Times New Roman" w:hAnsi="Arial" w:cs="Arial"/>
          <w:i/>
          <w:color w:val="000000"/>
          <w:sz w:val="24"/>
          <w:szCs w:val="24"/>
          <w:lang w:eastAsia="ar-SA"/>
        </w:rPr>
        <w:t>– 50 усадебных участков.</w:t>
      </w:r>
      <w:r w:rsidRPr="001D5089">
        <w:rPr>
          <w:rFonts w:ascii="Arial" w:eastAsia="Times New Roman" w:hAnsi="Arial" w:cs="Arial"/>
          <w:color w:val="000000"/>
          <w:sz w:val="24"/>
          <w:szCs w:val="24"/>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проектируемой территории – 8,92 га.</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Ориентировочно общая площадь жилого фонда усадебной застройки, составит – 7500 м</w:t>
      </w:r>
      <w:r w:rsidRPr="001D5089">
        <w:rPr>
          <w:rFonts w:ascii="Arial" w:eastAsia="Times New Roman" w:hAnsi="Arial" w:cs="Arial"/>
          <w:i/>
          <w:color w:val="000000"/>
          <w:sz w:val="24"/>
          <w:szCs w:val="16"/>
          <w:vertAlign w:val="superscript"/>
          <w:lang w:eastAsia="ar-SA"/>
        </w:rPr>
        <w:t>2</w:t>
      </w:r>
      <w:r w:rsidRPr="001D5089">
        <w:rPr>
          <w:rFonts w:ascii="Arial" w:eastAsia="Times New Roman" w:hAnsi="Arial" w:cs="Arial"/>
          <w:i/>
          <w:color w:val="000000"/>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150 чел.</w:t>
      </w:r>
    </w:p>
    <w:p w:rsidR="001D5089" w:rsidRPr="001D5089" w:rsidRDefault="001D5089" w:rsidP="001D5089">
      <w:pPr>
        <w:suppressAutoHyphens/>
        <w:spacing w:after="0" w:line="240" w:lineRule="auto"/>
        <w:jc w:val="both"/>
        <w:rPr>
          <w:rFonts w:ascii="Arial" w:eastAsia="Times New Roman" w:hAnsi="Arial" w:cs="Arial"/>
          <w:color w:val="FF0000"/>
          <w:sz w:val="24"/>
          <w:szCs w:val="24"/>
          <w:shd w:val="clear" w:color="auto" w:fill="FFFF00"/>
          <w:lang w:eastAsia="ar-SA"/>
        </w:rPr>
      </w:pPr>
    </w:p>
    <w:p w:rsidR="001D5089" w:rsidRPr="001D5089" w:rsidRDefault="001D5089" w:rsidP="001D5089">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1D5089">
        <w:rPr>
          <w:rFonts w:ascii="Arial" w:eastAsia="Times New Roman" w:hAnsi="Arial" w:cs="Arial"/>
          <w:i/>
          <w:iCs/>
          <w:color w:val="000000"/>
          <w:sz w:val="24"/>
          <w:szCs w:val="24"/>
          <w:u w:val="single"/>
          <w:lang w:eastAsia="ar-SA"/>
        </w:rPr>
        <w:lastRenderedPageBreak/>
        <w:t>На свободных территориях</w:t>
      </w:r>
      <w:r w:rsidRPr="001D5089">
        <w:rPr>
          <w:rFonts w:ascii="Arial" w:eastAsia="Times New Roman" w:hAnsi="Arial" w:cs="Arial"/>
          <w:i/>
          <w:color w:val="000000"/>
          <w:sz w:val="24"/>
          <w:szCs w:val="24"/>
          <w:u w:val="single"/>
          <w:lang w:eastAsia="ar-SA"/>
        </w:rPr>
        <w:t xml:space="preserve"> в границах населенного пункта </w:t>
      </w:r>
      <w:r w:rsidRPr="001D5089">
        <w:rPr>
          <w:rFonts w:ascii="Arial" w:eastAsia="Times New Roman" w:hAnsi="Arial" w:cs="Arial"/>
          <w:bCs/>
          <w:i/>
          <w:color w:val="000000"/>
          <w:sz w:val="24"/>
          <w:szCs w:val="24"/>
          <w:u w:val="single"/>
          <w:lang w:eastAsia="ar-SA"/>
        </w:rPr>
        <w:t>планируется</w:t>
      </w:r>
      <w:r w:rsidRPr="001D5089">
        <w:rPr>
          <w:rFonts w:ascii="Arial" w:eastAsia="Times New Roman" w:hAnsi="Arial" w:cs="Arial"/>
          <w:i/>
          <w:color w:val="000000"/>
          <w:sz w:val="24"/>
          <w:szCs w:val="24"/>
          <w:u w:val="single"/>
          <w:lang w:eastAsia="ar-SA"/>
        </w:rPr>
        <w:t xml:space="preserve"> </w:t>
      </w:r>
      <w:r w:rsidRPr="001D5089">
        <w:rPr>
          <w:rFonts w:ascii="Arial" w:eastAsia="Times New Roman" w:hAnsi="Arial" w:cs="Arial"/>
          <w:bCs/>
          <w:i/>
          <w:color w:val="000000"/>
          <w:sz w:val="24"/>
          <w:szCs w:val="24"/>
          <w:u w:val="single"/>
          <w:lang w:eastAsia="ar-SA"/>
        </w:rPr>
        <w:t>строительство</w:t>
      </w:r>
    </w:p>
    <w:p w:rsidR="001D5089" w:rsidRPr="001D5089" w:rsidRDefault="001D5089" w:rsidP="001D5089">
      <w:pPr>
        <w:suppressAutoHyphens/>
        <w:spacing w:after="0" w:line="240" w:lineRule="auto"/>
        <w:ind w:left="709" w:firstLine="709"/>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№1</w:t>
      </w:r>
      <w:r w:rsidRPr="001D5089">
        <w:rPr>
          <w:rFonts w:ascii="Arial" w:eastAsia="Times New Roman" w:hAnsi="Arial" w:cs="Arial"/>
          <w:color w:val="FF0000"/>
          <w:sz w:val="24"/>
          <w:szCs w:val="24"/>
          <w:lang w:eastAsia="ar-SA"/>
        </w:rPr>
        <w:t xml:space="preserve"> </w:t>
      </w:r>
      <w:r w:rsidRPr="001D5089">
        <w:rPr>
          <w:rFonts w:ascii="Arial" w:eastAsia="Times New Roman" w:hAnsi="Arial" w:cs="Arial"/>
          <w:color w:val="000000"/>
          <w:sz w:val="24"/>
          <w:szCs w:val="24"/>
          <w:lang w:eastAsia="ar-SA"/>
        </w:rPr>
        <w:t>расположена в северной части с. Черновка.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1,88 га;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территории под жилую застройку – 1,80 га.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10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составит – 1500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- 30 чел.</w:t>
      </w:r>
    </w:p>
    <w:p w:rsidR="001D5089" w:rsidRPr="001D5089" w:rsidRDefault="001D5089" w:rsidP="001D5089">
      <w:pPr>
        <w:suppressAutoHyphens/>
        <w:spacing w:after="0" w:line="240" w:lineRule="auto"/>
        <w:ind w:left="720"/>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№2</w:t>
      </w:r>
      <w:r w:rsidRPr="001D5089">
        <w:rPr>
          <w:rFonts w:ascii="Arial" w:eastAsia="Times New Roman" w:hAnsi="Arial" w:cs="Arial"/>
          <w:color w:val="FF0000"/>
          <w:sz w:val="24"/>
          <w:szCs w:val="24"/>
          <w:lang w:eastAsia="ar-SA"/>
        </w:rPr>
        <w:t xml:space="preserve"> </w:t>
      </w:r>
      <w:r w:rsidRPr="001D5089">
        <w:rPr>
          <w:rFonts w:ascii="Arial" w:eastAsia="Times New Roman" w:hAnsi="Arial" w:cs="Arial"/>
          <w:color w:val="000000"/>
          <w:sz w:val="24"/>
          <w:szCs w:val="16"/>
          <w:lang w:eastAsia="ar-SA"/>
        </w:rPr>
        <w:t>расположена в западной части села.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4,22 га;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3,29 га. </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21 индивидуального жилого дома; </w:t>
      </w:r>
    </w:p>
    <w:p w:rsidR="001D5089" w:rsidRPr="001D5089" w:rsidRDefault="001D5089" w:rsidP="001D5089">
      <w:pPr>
        <w:suppressAutoHyphens/>
        <w:spacing w:after="0" w:line="240" w:lineRule="auto"/>
        <w:ind w:left="720" w:right="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16"/>
          <w:lang w:eastAsia="ar-SA"/>
        </w:rPr>
        <w:t>Ориентировочно общая площадь жилого фонда усадебной застройки; составит</w:t>
      </w:r>
      <w:r w:rsidRPr="001D5089">
        <w:rPr>
          <w:rFonts w:ascii="Arial" w:eastAsia="Times New Roman" w:hAnsi="Arial" w:cs="Arial"/>
          <w:color w:val="000000"/>
          <w:sz w:val="24"/>
          <w:szCs w:val="24"/>
          <w:lang w:eastAsia="ar-SA"/>
        </w:rPr>
        <w:t xml:space="preserve"> – 3150 м</w:t>
      </w:r>
      <w:r w:rsidRPr="001D5089">
        <w:rPr>
          <w:rFonts w:ascii="Arial" w:eastAsia="Times New Roman" w:hAnsi="Arial" w:cs="Arial"/>
          <w:color w:val="000000"/>
          <w:sz w:val="24"/>
          <w:szCs w:val="24"/>
          <w:vertAlign w:val="superscript"/>
          <w:lang w:eastAsia="ar-SA"/>
        </w:rPr>
        <w:t>2</w:t>
      </w:r>
      <w:r w:rsidRPr="001D5089">
        <w:rPr>
          <w:rFonts w:ascii="Arial" w:eastAsia="Times New Roman" w:hAnsi="Arial" w:cs="Arial"/>
          <w:color w:val="000000"/>
          <w:sz w:val="24"/>
          <w:szCs w:val="24"/>
          <w:lang w:eastAsia="ar-SA"/>
        </w:rPr>
        <w:t>;</w:t>
      </w:r>
    </w:p>
    <w:p w:rsidR="001D5089" w:rsidRPr="001D5089" w:rsidRDefault="001D5089" w:rsidP="001D5089">
      <w:pPr>
        <w:suppressAutoHyphens/>
        <w:spacing w:after="0" w:line="240" w:lineRule="auto"/>
        <w:ind w:left="720" w:right="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Расчётная численность </w:t>
      </w:r>
      <w:r w:rsidRPr="001D5089">
        <w:rPr>
          <w:rFonts w:ascii="Arial" w:eastAsia="Times New Roman" w:hAnsi="Arial" w:cs="Arial"/>
          <w:color w:val="000000"/>
          <w:sz w:val="24"/>
          <w:szCs w:val="16"/>
          <w:lang w:eastAsia="ar-SA"/>
        </w:rPr>
        <w:t>населения</w:t>
      </w:r>
      <w:r w:rsidRPr="001D5089">
        <w:rPr>
          <w:rFonts w:ascii="Arial" w:eastAsia="Times New Roman" w:hAnsi="Arial" w:cs="Arial"/>
          <w:color w:val="000000"/>
          <w:sz w:val="24"/>
          <w:szCs w:val="24"/>
          <w:lang w:eastAsia="ar-SA"/>
        </w:rPr>
        <w:t xml:space="preserve"> ориентировочно составит - 63 чел.</w:t>
      </w:r>
    </w:p>
    <w:p w:rsidR="001D5089" w:rsidRPr="001D5089" w:rsidRDefault="001D5089" w:rsidP="001D5089">
      <w:pPr>
        <w:suppressAutoHyphens/>
        <w:spacing w:after="0" w:line="240" w:lineRule="auto"/>
        <w:jc w:val="both"/>
        <w:rPr>
          <w:rFonts w:ascii="Arial" w:eastAsia="Times New Roman" w:hAnsi="Arial" w:cs="Arial"/>
          <w:b/>
          <w:color w:val="FF0000"/>
          <w:sz w:val="24"/>
          <w:szCs w:val="24"/>
          <w:shd w:val="clear" w:color="auto" w:fill="00FFFF"/>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№3</w:t>
      </w:r>
      <w:r w:rsidRPr="001D5089">
        <w:rPr>
          <w:rFonts w:ascii="Arial" w:eastAsia="Times New Roman" w:hAnsi="Arial" w:cs="Arial"/>
          <w:color w:val="000000"/>
          <w:sz w:val="24"/>
          <w:szCs w:val="24"/>
          <w:lang w:eastAsia="ar-SA"/>
        </w:rPr>
        <w:t xml:space="preserve"> расположена в юго-западной части села.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5,61га;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территории под жилую застройку – 4,02 га;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ориентировочно 26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- 3900 кв. м.;</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- 78 чел.</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№4</w:t>
      </w:r>
      <w:r w:rsidRPr="001D5089">
        <w:rPr>
          <w:rFonts w:ascii="Arial" w:eastAsia="Times New Roman" w:hAnsi="Arial" w:cs="Arial"/>
          <w:color w:val="000000"/>
          <w:sz w:val="24"/>
          <w:szCs w:val="24"/>
          <w:lang w:eastAsia="ar-SA"/>
        </w:rPr>
        <w:t xml:space="preserve"> </w:t>
      </w:r>
      <w:r w:rsidRPr="001D5089">
        <w:rPr>
          <w:rFonts w:ascii="Arial" w:eastAsia="Times New Roman" w:hAnsi="Arial" w:cs="Arial"/>
          <w:color w:val="000000"/>
          <w:sz w:val="24"/>
          <w:szCs w:val="16"/>
          <w:lang w:eastAsia="ar-SA"/>
        </w:rPr>
        <w:t>расположена в юго-восточной части села.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7,29 га;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территории под жилую застройку – 5,09 га;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ориентировочно 32 индивидуальных жилых домов;</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- 4800 кв. м.;</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- 96 чел.</w:t>
      </w:r>
    </w:p>
    <w:p w:rsidR="001D5089" w:rsidRPr="001D5089" w:rsidRDefault="001D5089" w:rsidP="001D5089">
      <w:pPr>
        <w:suppressAutoHyphens/>
        <w:spacing w:after="0" w:line="240" w:lineRule="auto"/>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№5</w:t>
      </w:r>
      <w:r w:rsidRPr="001D5089">
        <w:rPr>
          <w:rFonts w:ascii="Arial" w:eastAsia="Times New Roman" w:hAnsi="Arial" w:cs="Arial"/>
          <w:color w:val="000000"/>
          <w:sz w:val="24"/>
          <w:szCs w:val="24"/>
          <w:lang w:eastAsia="ar-SA"/>
        </w:rPr>
        <w:t xml:space="preserve"> </w:t>
      </w:r>
      <w:r w:rsidRPr="001D5089">
        <w:rPr>
          <w:rFonts w:ascii="Arial" w:eastAsia="Times New Roman" w:hAnsi="Arial" w:cs="Arial"/>
          <w:color w:val="000000"/>
          <w:sz w:val="24"/>
          <w:szCs w:val="16"/>
          <w:lang w:eastAsia="ar-SA"/>
        </w:rPr>
        <w:t>расположена в юго-восточной части села по ул. Школьной.</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2,13 га;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территории под жилую застройку – 2,27 га;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ориентировочно 14 индивидуальных жилых домов;</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- 2100 кв. м.;</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- 42 чел.</w:t>
      </w: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№6</w:t>
      </w:r>
      <w:r w:rsidRPr="001D5089">
        <w:rPr>
          <w:rFonts w:ascii="Arial" w:eastAsia="Times New Roman" w:hAnsi="Arial" w:cs="Arial"/>
          <w:color w:val="000000"/>
          <w:sz w:val="24"/>
          <w:szCs w:val="24"/>
          <w:lang w:eastAsia="ar-SA"/>
        </w:rPr>
        <w:t xml:space="preserve"> </w:t>
      </w:r>
      <w:r w:rsidRPr="001D5089">
        <w:rPr>
          <w:rFonts w:ascii="Arial" w:eastAsia="Times New Roman" w:hAnsi="Arial" w:cs="Arial"/>
          <w:color w:val="000000"/>
          <w:sz w:val="24"/>
          <w:szCs w:val="16"/>
          <w:lang w:eastAsia="ar-SA"/>
        </w:rPr>
        <w:t>расположена в северной части села по ул. Завальская.</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проектируемой территории – 9,38 га;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территории под жилую застройку – 7,36 га;</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Планируется размещение ориентировочно 47 индивидуальных жилых домов;</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- 7050 кв. м.;</w:t>
      </w:r>
    </w:p>
    <w:p w:rsidR="001D5089" w:rsidRPr="001D5089" w:rsidRDefault="001D5089" w:rsidP="001D5089">
      <w:pPr>
        <w:suppressAutoHyphens/>
        <w:spacing w:after="0" w:line="240" w:lineRule="auto"/>
        <w:ind w:left="72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lastRenderedPageBreak/>
        <w:t>Расчётная численность населения ориентировочно составит - 141 чел.</w:t>
      </w:r>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b/>
          <w:i/>
          <w:iCs/>
          <w:color w:val="000000"/>
          <w:sz w:val="24"/>
          <w:szCs w:val="24"/>
          <w:lang w:eastAsia="ar-SA"/>
        </w:rPr>
        <w:t>Всего на свободных территориях</w:t>
      </w:r>
      <w:r w:rsidRPr="001D5089">
        <w:rPr>
          <w:rFonts w:ascii="Arial" w:eastAsia="Times New Roman" w:hAnsi="Arial" w:cs="Arial"/>
          <w:b/>
          <w:i/>
          <w:color w:val="000000"/>
          <w:sz w:val="24"/>
          <w:szCs w:val="24"/>
          <w:lang w:eastAsia="ar-SA"/>
        </w:rPr>
        <w:t xml:space="preserve"> с. Черновка</w:t>
      </w:r>
      <w:r w:rsidRPr="001D5089">
        <w:rPr>
          <w:rFonts w:ascii="Arial" w:eastAsia="Times New Roman" w:hAnsi="Arial" w:cs="Arial"/>
          <w:i/>
          <w:color w:val="000000"/>
          <w:sz w:val="24"/>
          <w:szCs w:val="24"/>
          <w:lang w:eastAsia="ar-SA"/>
        </w:rPr>
        <w:t xml:space="preserve"> планируется </w:t>
      </w:r>
      <w:r w:rsidRPr="001D5089">
        <w:rPr>
          <w:rFonts w:ascii="Arial" w:eastAsia="Times New Roman" w:hAnsi="Arial" w:cs="Arial"/>
          <w:bCs/>
          <w:i/>
          <w:color w:val="000000"/>
          <w:sz w:val="24"/>
          <w:szCs w:val="24"/>
          <w:lang w:eastAsia="ar-SA"/>
        </w:rPr>
        <w:t xml:space="preserve">размещение </w:t>
      </w:r>
      <w:r w:rsidRPr="001D5089">
        <w:rPr>
          <w:rFonts w:ascii="Arial" w:eastAsia="Times New Roman" w:hAnsi="Arial" w:cs="Arial"/>
          <w:i/>
          <w:color w:val="000000"/>
          <w:sz w:val="24"/>
          <w:szCs w:val="24"/>
          <w:lang w:eastAsia="ar-SA"/>
        </w:rPr>
        <w:t xml:space="preserve">– 150 усадебных участков. </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проектируемой территории – 23,06 га.</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Ориентировочно общая площадь жилого фонда усадебной застройки, составит – 22 500  м</w:t>
      </w:r>
      <w:r w:rsidRPr="001D5089">
        <w:rPr>
          <w:rFonts w:ascii="Arial" w:eastAsia="Times New Roman" w:hAnsi="Arial" w:cs="Arial"/>
          <w:i/>
          <w:color w:val="000000"/>
          <w:sz w:val="24"/>
          <w:szCs w:val="24"/>
          <w:vertAlign w:val="superscript"/>
          <w:lang w:eastAsia="ar-SA"/>
        </w:rPr>
        <w:t>2</w:t>
      </w:r>
      <w:r w:rsidRPr="001D5089">
        <w:rPr>
          <w:rFonts w:ascii="Arial" w:eastAsia="Times New Roman" w:hAnsi="Arial" w:cs="Arial"/>
          <w:i/>
          <w:color w:val="000000"/>
          <w:sz w:val="24"/>
          <w:szCs w:val="24"/>
          <w:lang w:eastAsia="ar-SA"/>
        </w:rPr>
        <w:t>.</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450 чел.</w:t>
      </w:r>
    </w:p>
    <w:p w:rsidR="001D5089" w:rsidRPr="001D5089" w:rsidRDefault="001D5089" w:rsidP="001D5089">
      <w:pPr>
        <w:suppressAutoHyphens/>
        <w:spacing w:after="0" w:line="240" w:lineRule="auto"/>
        <w:ind w:left="567" w:right="-6" w:firstLine="142"/>
        <w:jc w:val="both"/>
        <w:rPr>
          <w:rFonts w:ascii="Arial" w:eastAsia="Times New Roman" w:hAnsi="Arial" w:cs="Arial"/>
          <w:b/>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b/>
          <w:i/>
          <w:color w:val="000000"/>
          <w:sz w:val="24"/>
          <w:szCs w:val="24"/>
          <w:lang w:eastAsia="ar-SA"/>
        </w:rPr>
        <w:t>Итого в с. Черновка</w:t>
      </w:r>
      <w:r w:rsidRPr="001D5089">
        <w:rPr>
          <w:rFonts w:ascii="Arial" w:eastAsia="Times New Roman" w:hAnsi="Arial" w:cs="Arial"/>
          <w:i/>
          <w:color w:val="000000"/>
          <w:sz w:val="24"/>
          <w:szCs w:val="24"/>
          <w:lang w:eastAsia="ar-SA"/>
        </w:rPr>
        <w:t xml:space="preserve"> планируется размещение – 200 усадебных участков.</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проектируемой территории – 29,91 га.</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16"/>
          <w:lang w:eastAsia="ar-SA"/>
        </w:rPr>
        <w:t>Ориентировочно общая</w:t>
      </w:r>
      <w:r w:rsidRPr="001D5089">
        <w:rPr>
          <w:rFonts w:ascii="Arial" w:eastAsia="Times New Roman" w:hAnsi="Arial" w:cs="Arial"/>
          <w:i/>
          <w:color w:val="000000"/>
          <w:sz w:val="24"/>
          <w:szCs w:val="24"/>
          <w:lang w:eastAsia="ar-SA"/>
        </w:rPr>
        <w:t xml:space="preserve"> площадь жилищного фонда составит 30 000   кв.м. Расчетная численность населения ориентировочно составит – 600 чел. </w:t>
      </w:r>
    </w:p>
    <w:p w:rsidR="001D5089" w:rsidRPr="001D5089" w:rsidRDefault="001D5089" w:rsidP="001D5089">
      <w:pPr>
        <w:suppressAutoHyphens/>
        <w:spacing w:after="0" w:line="240" w:lineRule="auto"/>
        <w:ind w:right="-6"/>
        <w:jc w:val="both"/>
        <w:rPr>
          <w:rFonts w:ascii="Arial" w:eastAsia="Times New Roman" w:hAnsi="Arial" w:cs="Arial"/>
          <w:color w:val="FF0000"/>
          <w:sz w:val="24"/>
          <w:szCs w:val="24"/>
          <w:shd w:val="clear" w:color="auto" w:fill="FFFF00"/>
          <w:lang w:eastAsia="ar-SA"/>
        </w:rPr>
      </w:pPr>
    </w:p>
    <w:p w:rsidR="001D5089" w:rsidRPr="001D5089" w:rsidRDefault="001D5089" w:rsidP="001D5089">
      <w:pPr>
        <w:suppressAutoHyphens/>
        <w:spacing w:after="0" w:line="240" w:lineRule="auto"/>
        <w:ind w:right="-6"/>
        <w:jc w:val="both"/>
        <w:rPr>
          <w:rFonts w:ascii="Arial" w:eastAsia="Times New Roman" w:hAnsi="Arial" w:cs="Arial"/>
          <w:color w:val="FF0000"/>
          <w:sz w:val="24"/>
          <w:szCs w:val="24"/>
          <w:shd w:val="clear" w:color="auto" w:fill="FFFF00"/>
          <w:lang w:eastAsia="ar-SA"/>
        </w:rPr>
      </w:pPr>
    </w:p>
    <w:p w:rsidR="001D5089" w:rsidRPr="001D5089" w:rsidRDefault="001D5089" w:rsidP="001D5089">
      <w:pPr>
        <w:tabs>
          <w:tab w:val="left" w:pos="1440"/>
        </w:tabs>
        <w:suppressAutoHyphens/>
        <w:spacing w:after="0" w:line="240" w:lineRule="auto"/>
        <w:ind w:left="720" w:hanging="11"/>
        <w:jc w:val="both"/>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поселок Нива</w:t>
      </w:r>
    </w:p>
    <w:p w:rsidR="001D5089" w:rsidRPr="001D5089" w:rsidRDefault="001D5089" w:rsidP="001D5089">
      <w:pPr>
        <w:tabs>
          <w:tab w:val="left" w:pos="1440"/>
        </w:tabs>
        <w:suppressAutoHyphens/>
        <w:spacing w:after="0" w:line="240" w:lineRule="auto"/>
        <w:ind w:left="720" w:hanging="11"/>
        <w:jc w:val="both"/>
        <w:rPr>
          <w:rFonts w:ascii="Arial" w:eastAsia="Times New Roman" w:hAnsi="Arial" w:cs="Arial"/>
          <w:i/>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u w:val="single"/>
          <w:lang w:eastAsia="ar-SA"/>
        </w:rPr>
      </w:pPr>
      <w:r w:rsidRPr="001D5089">
        <w:rPr>
          <w:rFonts w:ascii="Arial" w:eastAsia="Times New Roman" w:hAnsi="Arial" w:cs="Arial"/>
          <w:i/>
          <w:color w:val="000000"/>
          <w:sz w:val="24"/>
          <w:szCs w:val="24"/>
          <w:u w:val="single"/>
          <w:lang w:eastAsia="ar-SA"/>
        </w:rPr>
        <w:t>За счет уплотнения существующей застройки в центральной части поселка: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Степная на территории – 2,32 га планируется размещение - 15 усадебных участков;</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15 индивидуальных жилых домов;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- 2250 кв. м;</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Расчётная численность населения ориентировочно составит – 45 человек. </w:t>
      </w:r>
    </w:p>
    <w:p w:rsidR="001D5089" w:rsidRPr="001D5089" w:rsidRDefault="001D5089" w:rsidP="001D5089">
      <w:pPr>
        <w:tabs>
          <w:tab w:val="left" w:pos="0"/>
        </w:tabs>
        <w:suppressAutoHyphens/>
        <w:spacing w:after="0" w:line="240" w:lineRule="auto"/>
        <w:ind w:left="22" w:right="22" w:firstLine="720"/>
        <w:jc w:val="both"/>
        <w:rPr>
          <w:rFonts w:ascii="Arial" w:eastAsia="Times New Roman" w:hAnsi="Arial" w:cs="Arial"/>
          <w:color w:val="FF0000"/>
          <w:sz w:val="24"/>
          <w:szCs w:val="24"/>
          <w:lang w:eastAsia="ar-SA"/>
        </w:rPr>
      </w:pPr>
    </w:p>
    <w:p w:rsidR="001D5089" w:rsidRPr="001D5089" w:rsidRDefault="001D5089" w:rsidP="001D5089">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1D5089">
        <w:rPr>
          <w:rFonts w:ascii="Arial" w:eastAsia="Times New Roman" w:hAnsi="Arial" w:cs="Arial"/>
          <w:i/>
          <w:iCs/>
          <w:color w:val="000000"/>
          <w:sz w:val="24"/>
          <w:szCs w:val="24"/>
          <w:u w:val="single"/>
          <w:lang w:eastAsia="ar-SA"/>
        </w:rPr>
        <w:t>На свободных территориях</w:t>
      </w:r>
      <w:r w:rsidRPr="001D5089">
        <w:rPr>
          <w:rFonts w:ascii="Arial" w:eastAsia="Times New Roman" w:hAnsi="Arial" w:cs="Arial"/>
          <w:i/>
          <w:color w:val="000000"/>
          <w:sz w:val="24"/>
          <w:szCs w:val="24"/>
          <w:u w:val="single"/>
          <w:lang w:eastAsia="ar-SA"/>
        </w:rPr>
        <w:t xml:space="preserve"> в границах населенного пункта </w:t>
      </w:r>
      <w:r w:rsidRPr="001D5089">
        <w:rPr>
          <w:rFonts w:ascii="Arial" w:eastAsia="Times New Roman" w:hAnsi="Arial" w:cs="Arial"/>
          <w:bCs/>
          <w:i/>
          <w:color w:val="000000"/>
          <w:sz w:val="24"/>
          <w:szCs w:val="24"/>
          <w:u w:val="single"/>
          <w:lang w:eastAsia="ar-SA"/>
        </w:rPr>
        <w:t>планируется</w:t>
      </w:r>
      <w:r w:rsidRPr="001D5089">
        <w:rPr>
          <w:rFonts w:ascii="Arial" w:eastAsia="Times New Roman" w:hAnsi="Arial" w:cs="Arial"/>
          <w:i/>
          <w:color w:val="000000"/>
          <w:sz w:val="24"/>
          <w:szCs w:val="24"/>
          <w:u w:val="single"/>
          <w:lang w:eastAsia="ar-SA"/>
        </w:rPr>
        <w:t xml:space="preserve"> </w:t>
      </w:r>
      <w:r w:rsidRPr="001D5089">
        <w:rPr>
          <w:rFonts w:ascii="Arial" w:eastAsia="Times New Roman" w:hAnsi="Arial" w:cs="Arial"/>
          <w:bCs/>
          <w:i/>
          <w:color w:val="000000"/>
          <w:sz w:val="24"/>
          <w:szCs w:val="24"/>
          <w:u w:val="single"/>
          <w:lang w:eastAsia="ar-SA"/>
        </w:rPr>
        <w:t>строительство</w:t>
      </w:r>
      <w:r w:rsidRPr="001D5089">
        <w:rPr>
          <w:rFonts w:ascii="Arial" w:eastAsia="Times New Roman" w:hAnsi="Arial" w:cs="Arial"/>
          <w:i/>
          <w:color w:val="000000"/>
          <w:sz w:val="24"/>
          <w:szCs w:val="24"/>
          <w:u w:val="single"/>
          <w:lang w:eastAsia="ar-SA"/>
        </w:rPr>
        <w:t>:</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№7</w:t>
      </w:r>
      <w:r w:rsidRPr="001D5089">
        <w:rPr>
          <w:rFonts w:ascii="Arial" w:eastAsia="Times New Roman" w:hAnsi="Arial" w:cs="Arial"/>
          <w:color w:val="000000"/>
          <w:sz w:val="24"/>
          <w:szCs w:val="24"/>
          <w:lang w:eastAsia="ar-SA"/>
        </w:rPr>
        <w:t xml:space="preserve"> расположена в юго-западной части поселка по ул. Степная.</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3,21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2,66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16 индивидуальных жилых домов; Ориентировочно общая площадь жилого фонда  - 2400 кв.м;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- 48 человек.</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p>
    <w:p w:rsidR="001D5089" w:rsidRPr="001D5089" w:rsidRDefault="001D5089" w:rsidP="001D5089">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1D5089">
        <w:rPr>
          <w:rFonts w:ascii="Arial" w:eastAsia="Times New Roman" w:hAnsi="Arial" w:cs="Arial"/>
          <w:i/>
          <w:iCs/>
          <w:color w:val="000000"/>
          <w:sz w:val="24"/>
          <w:szCs w:val="24"/>
          <w:u w:val="single"/>
          <w:lang w:eastAsia="ar-SA"/>
        </w:rPr>
        <w:t>На свободных территориях</w:t>
      </w:r>
      <w:r w:rsidRPr="001D5089">
        <w:rPr>
          <w:rFonts w:ascii="Arial" w:eastAsia="Times New Roman" w:hAnsi="Arial" w:cs="Arial"/>
          <w:i/>
          <w:color w:val="000000"/>
          <w:sz w:val="24"/>
          <w:szCs w:val="24"/>
          <w:u w:val="single"/>
          <w:lang w:eastAsia="ar-SA"/>
        </w:rPr>
        <w:t xml:space="preserve"> за границей населенного пункта </w:t>
      </w:r>
      <w:r w:rsidRPr="001D5089">
        <w:rPr>
          <w:rFonts w:ascii="Arial" w:eastAsia="Times New Roman" w:hAnsi="Arial" w:cs="Arial"/>
          <w:bCs/>
          <w:i/>
          <w:color w:val="000000"/>
          <w:sz w:val="24"/>
          <w:szCs w:val="24"/>
          <w:u w:val="single"/>
          <w:lang w:eastAsia="ar-SA"/>
        </w:rPr>
        <w:t>планируется</w:t>
      </w:r>
      <w:r w:rsidRPr="001D5089">
        <w:rPr>
          <w:rFonts w:ascii="Arial" w:eastAsia="Times New Roman" w:hAnsi="Arial" w:cs="Arial"/>
          <w:i/>
          <w:color w:val="000000"/>
          <w:sz w:val="24"/>
          <w:szCs w:val="24"/>
          <w:u w:val="single"/>
          <w:lang w:eastAsia="ar-SA"/>
        </w:rPr>
        <w:t xml:space="preserve"> </w:t>
      </w:r>
      <w:r w:rsidRPr="001D5089">
        <w:rPr>
          <w:rFonts w:ascii="Arial" w:eastAsia="Times New Roman" w:hAnsi="Arial" w:cs="Arial"/>
          <w:bCs/>
          <w:i/>
          <w:color w:val="000000"/>
          <w:sz w:val="24"/>
          <w:szCs w:val="24"/>
          <w:u w:val="single"/>
          <w:lang w:eastAsia="ar-SA"/>
        </w:rPr>
        <w:t>строительство</w:t>
      </w:r>
      <w:r w:rsidRPr="001D5089">
        <w:rPr>
          <w:rFonts w:ascii="Arial" w:eastAsia="Times New Roman" w:hAnsi="Arial" w:cs="Arial"/>
          <w:i/>
          <w:color w:val="000000"/>
          <w:sz w:val="24"/>
          <w:szCs w:val="24"/>
          <w:u w:val="single"/>
          <w:lang w:eastAsia="ar-SA"/>
        </w:rPr>
        <w:t>:</w:t>
      </w:r>
    </w:p>
    <w:p w:rsidR="001D5089" w:rsidRPr="001D5089" w:rsidRDefault="001D5089" w:rsidP="001D5089">
      <w:pPr>
        <w:suppressAutoHyphens/>
        <w:spacing w:after="0" w:line="240" w:lineRule="auto"/>
        <w:ind w:left="567" w:right="-6" w:firstLine="709"/>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№8</w:t>
      </w:r>
      <w:r w:rsidRPr="001D5089">
        <w:rPr>
          <w:rFonts w:ascii="Arial" w:eastAsia="Times New Roman" w:hAnsi="Arial" w:cs="Arial"/>
          <w:color w:val="000000"/>
          <w:sz w:val="24"/>
          <w:szCs w:val="24"/>
          <w:lang w:eastAsia="ar-SA"/>
        </w:rPr>
        <w:t xml:space="preserve"> расположена в северо-восточной части поселка.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11,55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9,10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56 индивидуальных жилых домов; Ориентировочно общая площадь жилого фонда – 8400 кв. 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- 168 человек.</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№9</w:t>
      </w:r>
      <w:r w:rsidRPr="001D5089">
        <w:rPr>
          <w:rFonts w:ascii="Arial" w:eastAsia="Times New Roman" w:hAnsi="Arial" w:cs="Arial"/>
          <w:color w:val="000000"/>
          <w:sz w:val="24"/>
          <w:szCs w:val="24"/>
          <w:lang w:eastAsia="ar-SA"/>
        </w:rPr>
        <w:t xml:space="preserve"> расположена в западной части поселка.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1,45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1,22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8 индивидуальных жилых домов; Ориентировочно общая площадь жилого фонда – 1200 кв. 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- 24 чел.</w:t>
      </w:r>
    </w:p>
    <w:p w:rsidR="001D5089" w:rsidRPr="001D5089" w:rsidRDefault="001D5089" w:rsidP="001D5089">
      <w:pPr>
        <w:suppressAutoHyphens/>
        <w:spacing w:after="0" w:line="240" w:lineRule="auto"/>
        <w:ind w:left="567" w:right="-6" w:firstLine="709"/>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№10</w:t>
      </w:r>
      <w:r w:rsidRPr="001D5089">
        <w:rPr>
          <w:rFonts w:ascii="Arial" w:eastAsia="Times New Roman" w:hAnsi="Arial" w:cs="Arial"/>
          <w:color w:val="000000"/>
          <w:sz w:val="24"/>
          <w:szCs w:val="24"/>
          <w:lang w:eastAsia="ar-SA"/>
        </w:rPr>
        <w:t xml:space="preserve"> расположена в южной части поселка.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6,95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5,20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33 индивидуальных жилых домов; Ориентировочно общая площадь жилого фонда – 4950 кв. 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- 99 чел.</w:t>
      </w:r>
    </w:p>
    <w:p w:rsidR="001D5089" w:rsidRPr="001D5089" w:rsidRDefault="001D5089" w:rsidP="001D5089">
      <w:pPr>
        <w:suppressAutoHyphens/>
        <w:spacing w:after="0" w:line="240" w:lineRule="auto"/>
        <w:ind w:firstLine="709"/>
        <w:contextualSpacing/>
        <w:jc w:val="both"/>
        <w:rPr>
          <w:rFonts w:ascii="Arial" w:eastAsia="Times New Roman" w:hAnsi="Arial" w:cs="Arial"/>
          <w:b/>
          <w:i/>
          <w:iCs/>
          <w:color w:val="000000"/>
          <w:sz w:val="24"/>
          <w:szCs w:val="24"/>
          <w:lang w:eastAsia="ar-SA"/>
        </w:rPr>
      </w:pP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b/>
          <w:i/>
          <w:iCs/>
          <w:color w:val="000000"/>
          <w:sz w:val="24"/>
          <w:szCs w:val="24"/>
          <w:lang w:eastAsia="ar-SA"/>
        </w:rPr>
        <w:t>Всего на свободных территориях</w:t>
      </w:r>
      <w:r w:rsidRPr="001D5089">
        <w:rPr>
          <w:rFonts w:ascii="Arial" w:eastAsia="Times New Roman" w:hAnsi="Arial" w:cs="Arial"/>
          <w:b/>
          <w:i/>
          <w:color w:val="000000"/>
          <w:sz w:val="24"/>
          <w:szCs w:val="24"/>
          <w:lang w:eastAsia="ar-SA"/>
        </w:rPr>
        <w:t xml:space="preserve"> п. Нива</w:t>
      </w:r>
      <w:r w:rsidRPr="001D5089">
        <w:rPr>
          <w:rFonts w:ascii="Arial" w:eastAsia="Times New Roman" w:hAnsi="Arial" w:cs="Arial"/>
          <w:i/>
          <w:color w:val="000000"/>
          <w:sz w:val="24"/>
          <w:szCs w:val="24"/>
          <w:lang w:eastAsia="ar-SA"/>
        </w:rPr>
        <w:t xml:space="preserve"> планируется </w:t>
      </w:r>
      <w:r w:rsidRPr="001D5089">
        <w:rPr>
          <w:rFonts w:ascii="Arial" w:eastAsia="Times New Roman" w:hAnsi="Arial" w:cs="Arial"/>
          <w:bCs/>
          <w:i/>
          <w:color w:val="000000"/>
          <w:sz w:val="24"/>
          <w:szCs w:val="24"/>
          <w:lang w:eastAsia="ar-SA"/>
        </w:rPr>
        <w:t xml:space="preserve">размещение </w:t>
      </w:r>
      <w:r w:rsidRPr="001D5089">
        <w:rPr>
          <w:rFonts w:ascii="Arial" w:eastAsia="Times New Roman" w:hAnsi="Arial" w:cs="Arial"/>
          <w:i/>
          <w:color w:val="000000"/>
          <w:sz w:val="24"/>
          <w:szCs w:val="24"/>
          <w:lang w:eastAsia="ar-SA"/>
        </w:rPr>
        <w:t xml:space="preserve">–  113 усадебных участков. </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территории под жилую застройку – 21,44 га.</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Ориентировочно общая площадь жилого фонда усадебной застройки, составит – 16 950  м</w:t>
      </w:r>
      <w:r w:rsidRPr="001D5089">
        <w:rPr>
          <w:rFonts w:ascii="Arial" w:eastAsia="Times New Roman" w:hAnsi="Arial" w:cs="Arial"/>
          <w:i/>
          <w:color w:val="000000"/>
          <w:sz w:val="24"/>
          <w:szCs w:val="24"/>
          <w:vertAlign w:val="superscript"/>
          <w:lang w:eastAsia="ar-SA"/>
        </w:rPr>
        <w:t>2</w:t>
      </w:r>
      <w:r w:rsidRPr="001D5089">
        <w:rPr>
          <w:rFonts w:ascii="Arial" w:eastAsia="Times New Roman" w:hAnsi="Arial" w:cs="Arial"/>
          <w:i/>
          <w:color w:val="000000"/>
          <w:sz w:val="24"/>
          <w:szCs w:val="24"/>
          <w:lang w:eastAsia="ar-SA"/>
        </w:rPr>
        <w:t>.</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339 чел.</w:t>
      </w:r>
    </w:p>
    <w:p w:rsidR="001D5089" w:rsidRPr="001D5089" w:rsidRDefault="001D5089" w:rsidP="001D5089">
      <w:pPr>
        <w:suppressAutoHyphens/>
        <w:spacing w:after="0" w:line="240" w:lineRule="auto"/>
        <w:ind w:left="567" w:right="-6" w:firstLine="709"/>
        <w:jc w:val="both"/>
        <w:rPr>
          <w:rFonts w:ascii="Arial" w:eastAsia="Times New Roman" w:hAnsi="Arial" w:cs="Arial"/>
          <w:b/>
          <w:color w:val="FF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b/>
          <w:i/>
          <w:color w:val="000000"/>
          <w:sz w:val="24"/>
          <w:szCs w:val="24"/>
          <w:lang w:eastAsia="ar-SA"/>
        </w:rPr>
      </w:pPr>
      <w:r w:rsidRPr="001D5089">
        <w:rPr>
          <w:rFonts w:ascii="Arial" w:eastAsia="Times New Roman" w:hAnsi="Arial" w:cs="Arial"/>
          <w:b/>
          <w:i/>
          <w:color w:val="000000"/>
          <w:sz w:val="24"/>
          <w:szCs w:val="24"/>
          <w:lang w:eastAsia="ar-SA"/>
        </w:rPr>
        <w:t xml:space="preserve">Итого в п. Нива: </w:t>
      </w: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xml:space="preserve">Площадь проектируемой территории – 23,76 га; </w:t>
      </w: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Планируется размещение ориентировочно 128 индивидуальных жилых домов;</w:t>
      </w: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xml:space="preserve">Ориентировочно общая площадь жилого фонда  – 19 200 кв. м; </w:t>
      </w: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384 человек.</w:t>
      </w:r>
    </w:p>
    <w:p w:rsidR="001D5089" w:rsidRPr="001D5089" w:rsidRDefault="001D5089" w:rsidP="001D5089">
      <w:pPr>
        <w:suppressAutoHyphens/>
        <w:spacing w:after="0" w:line="240" w:lineRule="auto"/>
        <w:ind w:left="567" w:right="-6" w:firstLine="709"/>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b/>
          <w:color w:val="000000"/>
          <w:sz w:val="24"/>
          <w:szCs w:val="24"/>
          <w:lang w:eastAsia="ar-SA"/>
        </w:rPr>
        <w:t>п. Новая Орловка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u w:val="single"/>
          <w:lang w:eastAsia="ar-SA"/>
        </w:rPr>
      </w:pPr>
      <w:r w:rsidRPr="001D5089">
        <w:rPr>
          <w:rFonts w:ascii="Arial" w:eastAsia="Times New Roman" w:hAnsi="Arial" w:cs="Arial"/>
          <w:i/>
          <w:color w:val="000000"/>
          <w:sz w:val="24"/>
          <w:szCs w:val="24"/>
          <w:u w:val="single"/>
          <w:lang w:eastAsia="ar-SA"/>
        </w:rPr>
        <w:t>За счет уплотнения существующей застройки:</w:t>
      </w:r>
    </w:p>
    <w:p w:rsidR="001D5089" w:rsidRPr="001D5089" w:rsidRDefault="001D5089" w:rsidP="001D5089">
      <w:pPr>
        <w:suppressAutoHyphens/>
        <w:spacing w:after="0" w:line="240" w:lineRule="auto"/>
        <w:ind w:right="-6" w:firstLine="709"/>
        <w:jc w:val="both"/>
        <w:rPr>
          <w:rFonts w:ascii="Arial" w:eastAsia="Times New Roman" w:hAnsi="Arial" w:cs="Arial"/>
          <w:i/>
          <w:color w:val="000000"/>
          <w:sz w:val="24"/>
          <w:szCs w:val="24"/>
          <w:lang w:eastAsia="ar-SA"/>
        </w:rPr>
      </w:pPr>
    </w:p>
    <w:p w:rsidR="001D5089" w:rsidRPr="001D5089" w:rsidRDefault="001D5089" w:rsidP="001D5089">
      <w:pPr>
        <w:suppressAutoHyphens/>
        <w:spacing w:after="0" w:line="240" w:lineRule="auto"/>
        <w:ind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В западной части поселка: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Школьной на территории – 0,92 га планируется размещение -  6 усадебных участков;</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6 индивидуальных жилых домов;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900 кв.м;</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Расчётная численность населения ориентировочно составит - 18 чел. </w:t>
      </w:r>
    </w:p>
    <w:p w:rsidR="001D5089" w:rsidRPr="001D5089" w:rsidRDefault="001D5089" w:rsidP="001D5089">
      <w:pPr>
        <w:suppressAutoHyphens/>
        <w:spacing w:after="0" w:line="240" w:lineRule="auto"/>
        <w:ind w:right="-6"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В центральной части села: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Степная на территории - 0,59 га планируется размещение - 3 усадебных участков;</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3 индивидуальных жилых домов;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- 450 кв. м;</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Расчётная численность населения ориентировочно составит - 9 чел. </w:t>
      </w: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i/>
          <w:color w:val="000000"/>
          <w:sz w:val="24"/>
          <w:szCs w:val="24"/>
          <w:lang w:eastAsia="ar-SA"/>
        </w:rPr>
        <w:lastRenderedPageBreak/>
        <w:t xml:space="preserve">Итого за </w:t>
      </w:r>
      <w:r w:rsidRPr="001D5089">
        <w:rPr>
          <w:rFonts w:ascii="Arial" w:eastAsia="Times New Roman" w:hAnsi="Arial" w:cs="Arial"/>
          <w:b/>
          <w:bCs/>
          <w:i/>
          <w:color w:val="000000"/>
          <w:sz w:val="24"/>
          <w:szCs w:val="24"/>
          <w:lang w:eastAsia="ar-SA"/>
        </w:rPr>
        <w:t xml:space="preserve">счет уплотнения существующей застройки </w:t>
      </w:r>
      <w:r w:rsidRPr="001D5089">
        <w:rPr>
          <w:rFonts w:ascii="Arial" w:eastAsia="Times New Roman" w:hAnsi="Arial" w:cs="Arial"/>
          <w:i/>
          <w:color w:val="000000"/>
          <w:sz w:val="24"/>
          <w:szCs w:val="24"/>
          <w:lang w:eastAsia="ar-SA"/>
        </w:rPr>
        <w:t xml:space="preserve">планируется </w:t>
      </w:r>
      <w:r w:rsidRPr="001D5089">
        <w:rPr>
          <w:rFonts w:ascii="Arial" w:eastAsia="Times New Roman" w:hAnsi="Arial" w:cs="Arial"/>
          <w:bCs/>
          <w:i/>
          <w:color w:val="000000"/>
          <w:sz w:val="24"/>
          <w:szCs w:val="24"/>
          <w:lang w:eastAsia="ar-SA"/>
        </w:rPr>
        <w:t xml:space="preserve">размещение </w:t>
      </w:r>
      <w:r w:rsidRPr="001D5089">
        <w:rPr>
          <w:rFonts w:ascii="Arial" w:eastAsia="Times New Roman" w:hAnsi="Arial" w:cs="Arial"/>
          <w:i/>
          <w:color w:val="000000"/>
          <w:sz w:val="24"/>
          <w:szCs w:val="24"/>
          <w:lang w:eastAsia="ar-SA"/>
        </w:rPr>
        <w:t>– 9 усадебных участков.</w:t>
      </w:r>
      <w:r w:rsidRPr="001D5089">
        <w:rPr>
          <w:rFonts w:ascii="Arial" w:eastAsia="Times New Roman" w:hAnsi="Arial" w:cs="Arial"/>
          <w:color w:val="000000"/>
          <w:sz w:val="24"/>
          <w:szCs w:val="24"/>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проектируемой территории – 1,51 га.</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Ориентировочно общая площадь жилого фонда усадебной застройки, составит – 1350 м</w:t>
      </w:r>
      <w:r w:rsidRPr="001D5089">
        <w:rPr>
          <w:rFonts w:ascii="Arial" w:eastAsia="Times New Roman" w:hAnsi="Arial" w:cs="Arial"/>
          <w:i/>
          <w:color w:val="000000"/>
          <w:sz w:val="24"/>
          <w:szCs w:val="16"/>
          <w:vertAlign w:val="superscript"/>
          <w:lang w:eastAsia="ar-SA"/>
        </w:rPr>
        <w:t>2</w:t>
      </w:r>
      <w:r w:rsidRPr="001D5089">
        <w:rPr>
          <w:rFonts w:ascii="Arial" w:eastAsia="Times New Roman" w:hAnsi="Arial" w:cs="Arial"/>
          <w:i/>
          <w:color w:val="000000"/>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27 чел.</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u w:val="single"/>
          <w:lang w:eastAsia="ar-SA"/>
        </w:rPr>
      </w:pPr>
      <w:r w:rsidRPr="001D5089">
        <w:rPr>
          <w:rFonts w:ascii="Arial" w:eastAsia="Times New Roman" w:hAnsi="Arial" w:cs="Arial"/>
          <w:i/>
          <w:iCs/>
          <w:color w:val="000000"/>
          <w:sz w:val="24"/>
          <w:szCs w:val="24"/>
          <w:u w:val="single"/>
          <w:lang w:eastAsia="ar-SA"/>
        </w:rPr>
        <w:t>На свободных территориях</w:t>
      </w:r>
      <w:r w:rsidRPr="001D5089">
        <w:rPr>
          <w:rFonts w:ascii="Arial" w:eastAsia="Times New Roman" w:hAnsi="Arial" w:cs="Arial"/>
          <w:i/>
          <w:color w:val="000000"/>
          <w:sz w:val="24"/>
          <w:szCs w:val="24"/>
          <w:u w:val="single"/>
          <w:lang w:eastAsia="ar-SA"/>
        </w:rPr>
        <w:t xml:space="preserve"> в границах населенного пункта </w:t>
      </w:r>
      <w:r w:rsidRPr="001D5089">
        <w:rPr>
          <w:rFonts w:ascii="Arial" w:eastAsia="Times New Roman" w:hAnsi="Arial" w:cs="Arial"/>
          <w:bCs/>
          <w:i/>
          <w:color w:val="000000"/>
          <w:sz w:val="24"/>
          <w:szCs w:val="24"/>
          <w:u w:val="single"/>
          <w:lang w:eastAsia="ar-SA"/>
        </w:rPr>
        <w:t>планируется</w:t>
      </w:r>
      <w:r w:rsidRPr="001D5089">
        <w:rPr>
          <w:rFonts w:ascii="Arial" w:eastAsia="Times New Roman" w:hAnsi="Arial" w:cs="Arial"/>
          <w:i/>
          <w:color w:val="000000"/>
          <w:sz w:val="24"/>
          <w:szCs w:val="24"/>
          <w:u w:val="single"/>
          <w:lang w:eastAsia="ar-SA"/>
        </w:rPr>
        <w:t xml:space="preserve"> </w:t>
      </w:r>
      <w:r w:rsidRPr="001D5089">
        <w:rPr>
          <w:rFonts w:ascii="Arial" w:eastAsia="Times New Roman" w:hAnsi="Arial" w:cs="Arial"/>
          <w:bCs/>
          <w:i/>
          <w:color w:val="000000"/>
          <w:sz w:val="24"/>
          <w:szCs w:val="24"/>
          <w:u w:val="single"/>
          <w:lang w:eastAsia="ar-SA"/>
        </w:rPr>
        <w:t>строительство</w:t>
      </w:r>
      <w:r w:rsidRPr="001D5089">
        <w:rPr>
          <w:rFonts w:ascii="Arial" w:eastAsia="Times New Roman" w:hAnsi="Arial" w:cs="Arial"/>
          <w:i/>
          <w:color w:val="000000"/>
          <w:sz w:val="24"/>
          <w:szCs w:val="24"/>
          <w:u w:val="single"/>
          <w:lang w:eastAsia="ar-SA"/>
        </w:rPr>
        <w:t>:</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№11</w:t>
      </w:r>
      <w:r w:rsidRPr="001D5089">
        <w:rPr>
          <w:rFonts w:ascii="Arial" w:eastAsia="Times New Roman" w:hAnsi="Arial" w:cs="Arial"/>
          <w:color w:val="000000"/>
          <w:sz w:val="24"/>
          <w:szCs w:val="24"/>
          <w:lang w:eastAsia="ar-SA"/>
        </w:rPr>
        <w:t xml:space="preserve"> расположена в северо-западной части поселка.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3,11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2,76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17 индивидуальных жилых домов; Ориентировочно общая площадь жилого фонда – 2550 кв. 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- 51 человек.</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№12</w:t>
      </w:r>
      <w:r w:rsidRPr="001D5089">
        <w:rPr>
          <w:rFonts w:ascii="Arial" w:eastAsia="Times New Roman" w:hAnsi="Arial" w:cs="Arial"/>
          <w:color w:val="000000"/>
          <w:sz w:val="24"/>
          <w:szCs w:val="24"/>
          <w:lang w:eastAsia="ar-SA"/>
        </w:rPr>
        <w:t xml:space="preserve"> расположена в южной части поселка.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15,0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8,82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54 индивидуальных жилых домов; Ориентировочно общая площадь жилого фонда – 8100 кв. 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- 162 человек.</w:t>
      </w:r>
    </w:p>
    <w:p w:rsidR="001D5089" w:rsidRPr="001D5089" w:rsidRDefault="001D5089" w:rsidP="001D5089">
      <w:pPr>
        <w:suppressAutoHyphens/>
        <w:spacing w:after="0" w:line="240" w:lineRule="auto"/>
        <w:ind w:left="567" w:right="-6" w:firstLine="709"/>
        <w:jc w:val="both"/>
        <w:rPr>
          <w:rFonts w:ascii="Arial" w:eastAsia="Times New Roman" w:hAnsi="Arial" w:cs="Arial"/>
          <w:i/>
          <w:iCs/>
          <w:color w:val="000000"/>
          <w:sz w:val="24"/>
          <w:szCs w:val="24"/>
          <w:u w:val="single"/>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u w:val="single"/>
          <w:lang w:eastAsia="ar-SA"/>
        </w:rPr>
      </w:pPr>
      <w:r w:rsidRPr="001D5089">
        <w:rPr>
          <w:rFonts w:ascii="Arial" w:eastAsia="Times New Roman" w:hAnsi="Arial" w:cs="Arial"/>
          <w:i/>
          <w:iCs/>
          <w:color w:val="000000"/>
          <w:sz w:val="24"/>
          <w:szCs w:val="24"/>
          <w:u w:val="single"/>
          <w:lang w:eastAsia="ar-SA"/>
        </w:rPr>
        <w:t>На свободных территориях</w:t>
      </w:r>
      <w:r w:rsidRPr="001D5089">
        <w:rPr>
          <w:rFonts w:ascii="Arial" w:eastAsia="Times New Roman" w:hAnsi="Arial" w:cs="Arial"/>
          <w:i/>
          <w:color w:val="000000"/>
          <w:sz w:val="24"/>
          <w:szCs w:val="24"/>
          <w:u w:val="single"/>
          <w:lang w:eastAsia="ar-SA"/>
        </w:rPr>
        <w:t xml:space="preserve"> за границей населенного пункта </w:t>
      </w:r>
      <w:r w:rsidRPr="001D5089">
        <w:rPr>
          <w:rFonts w:ascii="Arial" w:eastAsia="Times New Roman" w:hAnsi="Arial" w:cs="Arial"/>
          <w:bCs/>
          <w:i/>
          <w:color w:val="000000"/>
          <w:sz w:val="24"/>
          <w:szCs w:val="24"/>
          <w:u w:val="single"/>
          <w:lang w:eastAsia="ar-SA"/>
        </w:rPr>
        <w:t>планируется</w:t>
      </w:r>
      <w:r w:rsidRPr="001D5089">
        <w:rPr>
          <w:rFonts w:ascii="Arial" w:eastAsia="Times New Roman" w:hAnsi="Arial" w:cs="Arial"/>
          <w:i/>
          <w:color w:val="000000"/>
          <w:sz w:val="24"/>
          <w:szCs w:val="24"/>
          <w:u w:val="single"/>
          <w:lang w:eastAsia="ar-SA"/>
        </w:rPr>
        <w:t xml:space="preserve"> </w:t>
      </w:r>
      <w:r w:rsidRPr="001D5089">
        <w:rPr>
          <w:rFonts w:ascii="Arial" w:eastAsia="Times New Roman" w:hAnsi="Arial" w:cs="Arial"/>
          <w:bCs/>
          <w:i/>
          <w:color w:val="000000"/>
          <w:sz w:val="24"/>
          <w:szCs w:val="24"/>
          <w:u w:val="single"/>
          <w:lang w:eastAsia="ar-SA"/>
        </w:rPr>
        <w:t>строительство</w:t>
      </w:r>
      <w:r w:rsidRPr="001D5089">
        <w:rPr>
          <w:rFonts w:ascii="Arial" w:eastAsia="Times New Roman" w:hAnsi="Arial" w:cs="Arial"/>
          <w:i/>
          <w:color w:val="000000"/>
          <w:sz w:val="24"/>
          <w:szCs w:val="24"/>
          <w:u w:val="single"/>
          <w:lang w:eastAsia="ar-SA"/>
        </w:rPr>
        <w:t>:</w:t>
      </w:r>
    </w:p>
    <w:p w:rsidR="001D5089" w:rsidRPr="001D5089" w:rsidRDefault="001D5089" w:rsidP="001D5089">
      <w:pPr>
        <w:suppressAutoHyphens/>
        <w:spacing w:after="0" w:line="240" w:lineRule="auto"/>
        <w:ind w:left="567" w:right="-6" w:firstLine="709"/>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№13</w:t>
      </w:r>
      <w:r w:rsidRPr="001D5089">
        <w:rPr>
          <w:rFonts w:ascii="Arial" w:eastAsia="Times New Roman" w:hAnsi="Arial" w:cs="Arial"/>
          <w:color w:val="000000"/>
          <w:sz w:val="24"/>
          <w:szCs w:val="24"/>
          <w:lang w:eastAsia="ar-SA"/>
        </w:rPr>
        <w:t xml:space="preserve"> расположена к северу от поселка.</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4,16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3,78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25 индивидуальных жилых домов; Ориентировочно общая площадь жилого фонда – 3750 кв. 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- 75 человек.</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b/>
          <w:i/>
          <w:iCs/>
          <w:color w:val="000000"/>
          <w:sz w:val="24"/>
          <w:szCs w:val="24"/>
          <w:lang w:eastAsia="ar-SA"/>
        </w:rPr>
        <w:t>Всего на свободных территориях</w:t>
      </w:r>
      <w:r w:rsidRPr="001D5089">
        <w:rPr>
          <w:rFonts w:ascii="Arial" w:eastAsia="Times New Roman" w:hAnsi="Arial" w:cs="Arial"/>
          <w:b/>
          <w:i/>
          <w:color w:val="000000"/>
          <w:sz w:val="24"/>
          <w:szCs w:val="24"/>
          <w:lang w:eastAsia="ar-SA"/>
        </w:rPr>
        <w:t xml:space="preserve"> п. Новая Орловка</w:t>
      </w:r>
      <w:r w:rsidRPr="001D5089">
        <w:rPr>
          <w:rFonts w:ascii="Arial" w:eastAsia="Times New Roman" w:hAnsi="Arial" w:cs="Arial"/>
          <w:i/>
          <w:color w:val="000000"/>
          <w:sz w:val="24"/>
          <w:szCs w:val="24"/>
          <w:lang w:eastAsia="ar-SA"/>
        </w:rPr>
        <w:t xml:space="preserve"> планируется </w:t>
      </w:r>
      <w:r w:rsidRPr="001D5089">
        <w:rPr>
          <w:rFonts w:ascii="Arial" w:eastAsia="Times New Roman" w:hAnsi="Arial" w:cs="Arial"/>
          <w:bCs/>
          <w:i/>
          <w:color w:val="000000"/>
          <w:sz w:val="24"/>
          <w:szCs w:val="24"/>
          <w:lang w:eastAsia="ar-SA"/>
        </w:rPr>
        <w:t xml:space="preserve">размещение </w:t>
      </w:r>
      <w:r w:rsidRPr="001D5089">
        <w:rPr>
          <w:rFonts w:ascii="Arial" w:eastAsia="Times New Roman" w:hAnsi="Arial" w:cs="Arial"/>
          <w:i/>
          <w:color w:val="000000"/>
          <w:sz w:val="24"/>
          <w:szCs w:val="24"/>
          <w:lang w:eastAsia="ar-SA"/>
        </w:rPr>
        <w:t xml:space="preserve">– 96 усадебных участков. </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проектируемой территории под жилую застройку – 15,36 га.</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Ориентировочно общая площадь жилого фонда усадебной застройки, составит – 14400  м</w:t>
      </w:r>
      <w:r w:rsidRPr="001D5089">
        <w:rPr>
          <w:rFonts w:ascii="Arial" w:eastAsia="Times New Roman" w:hAnsi="Arial" w:cs="Arial"/>
          <w:i/>
          <w:color w:val="000000"/>
          <w:sz w:val="24"/>
          <w:szCs w:val="24"/>
          <w:vertAlign w:val="superscript"/>
          <w:lang w:eastAsia="ar-SA"/>
        </w:rPr>
        <w:t>2</w:t>
      </w:r>
      <w:r w:rsidRPr="001D5089">
        <w:rPr>
          <w:rFonts w:ascii="Arial" w:eastAsia="Times New Roman" w:hAnsi="Arial" w:cs="Arial"/>
          <w:i/>
          <w:color w:val="000000"/>
          <w:sz w:val="24"/>
          <w:szCs w:val="24"/>
          <w:lang w:eastAsia="ar-SA"/>
        </w:rPr>
        <w:t>.</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288 чел.</w:t>
      </w:r>
    </w:p>
    <w:p w:rsidR="001D5089" w:rsidRPr="001D5089" w:rsidRDefault="001D5089" w:rsidP="001D5089">
      <w:pPr>
        <w:suppressAutoHyphens/>
        <w:spacing w:after="0" w:line="240" w:lineRule="auto"/>
        <w:ind w:left="567" w:right="-6" w:firstLine="709"/>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b/>
          <w:i/>
          <w:color w:val="000000"/>
          <w:sz w:val="24"/>
          <w:szCs w:val="24"/>
          <w:lang w:eastAsia="ar-SA"/>
        </w:rPr>
      </w:pPr>
      <w:r w:rsidRPr="001D5089">
        <w:rPr>
          <w:rFonts w:ascii="Arial" w:eastAsia="Times New Roman" w:hAnsi="Arial" w:cs="Arial"/>
          <w:b/>
          <w:i/>
          <w:color w:val="000000"/>
          <w:sz w:val="24"/>
          <w:szCs w:val="24"/>
          <w:lang w:eastAsia="ar-SA"/>
        </w:rPr>
        <w:t xml:space="preserve">Итого в п. Новая Орловка: </w:t>
      </w: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xml:space="preserve">Площадь проектируемой территории под жилую застройку – 16,87 га; </w:t>
      </w: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Планируется размещение  -  105 индивидуальных жилых домов;</w:t>
      </w: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Ориентировочно общая площадь жилого фонда  –15 750</w:t>
      </w:r>
      <w:r w:rsidRPr="001D5089">
        <w:rPr>
          <w:rFonts w:ascii="Arial" w:eastAsia="Times New Roman" w:hAnsi="Arial" w:cs="Arial"/>
          <w:i/>
          <w:color w:val="FF0000"/>
          <w:sz w:val="24"/>
          <w:szCs w:val="24"/>
          <w:lang w:eastAsia="ar-SA"/>
        </w:rPr>
        <w:t xml:space="preserve"> </w:t>
      </w:r>
      <w:r w:rsidRPr="001D5089">
        <w:rPr>
          <w:rFonts w:ascii="Arial" w:eastAsia="Times New Roman" w:hAnsi="Arial" w:cs="Arial"/>
          <w:i/>
          <w:color w:val="000000"/>
          <w:sz w:val="24"/>
          <w:szCs w:val="24"/>
          <w:lang w:eastAsia="ar-SA"/>
        </w:rPr>
        <w:t xml:space="preserve">кв. м; </w:t>
      </w: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lastRenderedPageBreak/>
        <w:t>Расчётная численность населения ориентировочно составит - 315 чел.</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lang w:eastAsia="ar-SA"/>
        </w:rPr>
      </w:pPr>
      <w:r w:rsidRPr="001D5089">
        <w:rPr>
          <w:rFonts w:ascii="Arial" w:eastAsia="Times New Roman" w:hAnsi="Arial" w:cs="Arial"/>
          <w:b/>
          <w:color w:val="000000"/>
          <w:sz w:val="24"/>
          <w:szCs w:val="24"/>
          <w:lang w:eastAsia="ar-SA"/>
        </w:rPr>
        <w:t>с. Орловка</w:t>
      </w: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u w:val="single"/>
          <w:lang w:eastAsia="ar-SA"/>
        </w:rPr>
      </w:pPr>
      <w:r w:rsidRPr="001D5089">
        <w:rPr>
          <w:rFonts w:ascii="Arial" w:eastAsia="Times New Roman" w:hAnsi="Arial" w:cs="Arial"/>
          <w:i/>
          <w:color w:val="000000"/>
          <w:sz w:val="24"/>
          <w:szCs w:val="24"/>
          <w:u w:val="single"/>
          <w:lang w:eastAsia="ar-SA"/>
        </w:rPr>
        <w:t xml:space="preserve">За счет уплотнения существующей застройки: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В северной части села: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Заречной на территории – 3,57 га планируется размещение -  20 усадебных участков;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3000 кв.м;</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Расчётная численность населения ориентировочно составит - 60 человек. </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В западной части села: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Школьной на территории</w:t>
      </w:r>
      <w:r w:rsidRPr="001D5089">
        <w:rPr>
          <w:rFonts w:ascii="Arial" w:eastAsia="Times New Roman" w:hAnsi="Arial" w:cs="Arial"/>
          <w:color w:val="FF0000"/>
          <w:sz w:val="24"/>
          <w:szCs w:val="24"/>
          <w:lang w:eastAsia="ar-SA"/>
        </w:rPr>
        <w:t xml:space="preserve"> </w:t>
      </w:r>
      <w:r w:rsidRPr="001D5089">
        <w:rPr>
          <w:rFonts w:ascii="Arial" w:eastAsia="Times New Roman" w:hAnsi="Arial" w:cs="Arial"/>
          <w:color w:val="000000"/>
          <w:sz w:val="24"/>
          <w:szCs w:val="24"/>
          <w:lang w:eastAsia="ar-SA"/>
        </w:rPr>
        <w:t>– 1,87 га планируется размещение</w:t>
      </w:r>
      <w:r w:rsidRPr="001D5089">
        <w:rPr>
          <w:rFonts w:ascii="Arial" w:eastAsia="Times New Roman" w:hAnsi="Arial" w:cs="Arial"/>
          <w:color w:val="FF0000"/>
          <w:sz w:val="24"/>
          <w:szCs w:val="24"/>
          <w:lang w:eastAsia="ar-SA"/>
        </w:rPr>
        <w:t xml:space="preserve"> </w:t>
      </w:r>
      <w:r w:rsidRPr="001D5089">
        <w:rPr>
          <w:rFonts w:ascii="Arial" w:eastAsia="Times New Roman" w:hAnsi="Arial" w:cs="Arial"/>
          <w:color w:val="000000"/>
          <w:sz w:val="24"/>
          <w:szCs w:val="24"/>
          <w:lang w:eastAsia="ar-SA"/>
        </w:rPr>
        <w:t>-  11 усадебных участков;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- 1650 кв.м;</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Расчётная численность населения ориентировочно составит - 33 человек.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В центральной части села: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 ул. Школьной на территории</w:t>
      </w:r>
      <w:r w:rsidRPr="001D5089">
        <w:rPr>
          <w:rFonts w:ascii="Arial" w:eastAsia="Times New Roman" w:hAnsi="Arial" w:cs="Arial"/>
          <w:color w:val="FF0000"/>
          <w:sz w:val="24"/>
          <w:szCs w:val="24"/>
          <w:lang w:eastAsia="ar-SA"/>
        </w:rPr>
        <w:t xml:space="preserve"> </w:t>
      </w:r>
      <w:r w:rsidRPr="001D5089">
        <w:rPr>
          <w:rFonts w:ascii="Arial" w:eastAsia="Times New Roman" w:hAnsi="Arial" w:cs="Arial"/>
          <w:color w:val="000000"/>
          <w:sz w:val="24"/>
          <w:szCs w:val="24"/>
          <w:lang w:eastAsia="ar-SA"/>
        </w:rPr>
        <w:t>– 5,55 га планируется размещение</w:t>
      </w:r>
      <w:r w:rsidRPr="001D5089">
        <w:rPr>
          <w:rFonts w:ascii="Arial" w:eastAsia="Times New Roman" w:hAnsi="Arial" w:cs="Arial"/>
          <w:color w:val="FF0000"/>
          <w:sz w:val="24"/>
          <w:szCs w:val="24"/>
          <w:lang w:eastAsia="ar-SA"/>
        </w:rPr>
        <w:t xml:space="preserve"> </w:t>
      </w:r>
      <w:r w:rsidRPr="001D5089">
        <w:rPr>
          <w:rFonts w:ascii="Arial" w:eastAsia="Times New Roman" w:hAnsi="Arial" w:cs="Arial"/>
          <w:color w:val="000000"/>
          <w:sz w:val="24"/>
          <w:szCs w:val="24"/>
          <w:lang w:eastAsia="ar-SA"/>
        </w:rPr>
        <w:t>-  34 усадебных участков;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Ориентировочно общая площадь жилого фонда - 5100 кв.м;</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Расчётная численность населения ориентировочно составит - 102 человек. </w:t>
      </w: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i/>
          <w:color w:val="000000"/>
          <w:sz w:val="24"/>
          <w:szCs w:val="24"/>
          <w:lang w:eastAsia="ar-SA"/>
        </w:rPr>
        <w:t xml:space="preserve">Итого за </w:t>
      </w:r>
      <w:r w:rsidRPr="001D5089">
        <w:rPr>
          <w:rFonts w:ascii="Arial" w:eastAsia="Times New Roman" w:hAnsi="Arial" w:cs="Arial"/>
          <w:b/>
          <w:bCs/>
          <w:i/>
          <w:color w:val="000000"/>
          <w:sz w:val="24"/>
          <w:szCs w:val="24"/>
          <w:lang w:eastAsia="ar-SA"/>
        </w:rPr>
        <w:t xml:space="preserve">счет уплотнения существующей застройки </w:t>
      </w:r>
      <w:r w:rsidRPr="001D5089">
        <w:rPr>
          <w:rFonts w:ascii="Arial" w:eastAsia="Times New Roman" w:hAnsi="Arial" w:cs="Arial"/>
          <w:i/>
          <w:color w:val="000000"/>
          <w:sz w:val="24"/>
          <w:szCs w:val="24"/>
          <w:lang w:eastAsia="ar-SA"/>
        </w:rPr>
        <w:t xml:space="preserve">планируется </w:t>
      </w:r>
      <w:r w:rsidRPr="001D5089">
        <w:rPr>
          <w:rFonts w:ascii="Arial" w:eastAsia="Times New Roman" w:hAnsi="Arial" w:cs="Arial"/>
          <w:bCs/>
          <w:i/>
          <w:color w:val="000000"/>
          <w:sz w:val="24"/>
          <w:szCs w:val="24"/>
          <w:lang w:eastAsia="ar-SA"/>
        </w:rPr>
        <w:t xml:space="preserve">размещение </w:t>
      </w:r>
      <w:r w:rsidRPr="001D5089">
        <w:rPr>
          <w:rFonts w:ascii="Arial" w:eastAsia="Times New Roman" w:hAnsi="Arial" w:cs="Arial"/>
          <w:i/>
          <w:color w:val="000000"/>
          <w:sz w:val="24"/>
          <w:szCs w:val="24"/>
          <w:lang w:eastAsia="ar-SA"/>
        </w:rPr>
        <w:t>– 65 усадебных участков.</w:t>
      </w:r>
      <w:r w:rsidRPr="001D5089">
        <w:rPr>
          <w:rFonts w:ascii="Arial" w:eastAsia="Times New Roman" w:hAnsi="Arial" w:cs="Arial"/>
          <w:color w:val="000000"/>
          <w:sz w:val="24"/>
          <w:szCs w:val="24"/>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проектируемой территории – 10,99 га.</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Ориентировочно общая площадь жилого фонда усадебной застройки, составит – 9 750 м</w:t>
      </w:r>
      <w:r w:rsidRPr="001D5089">
        <w:rPr>
          <w:rFonts w:ascii="Arial" w:eastAsia="Times New Roman" w:hAnsi="Arial" w:cs="Arial"/>
          <w:i/>
          <w:color w:val="000000"/>
          <w:sz w:val="24"/>
          <w:szCs w:val="16"/>
          <w:vertAlign w:val="superscript"/>
          <w:lang w:eastAsia="ar-SA"/>
        </w:rPr>
        <w:t>2</w:t>
      </w:r>
      <w:r w:rsidRPr="001D5089">
        <w:rPr>
          <w:rFonts w:ascii="Arial" w:eastAsia="Times New Roman" w:hAnsi="Arial" w:cs="Arial"/>
          <w:i/>
          <w:color w:val="000000"/>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195 чел.</w:t>
      </w:r>
    </w:p>
    <w:p w:rsidR="001D5089" w:rsidRPr="001D5089" w:rsidRDefault="001D5089" w:rsidP="001D5089">
      <w:pPr>
        <w:suppressAutoHyphens/>
        <w:spacing w:after="0" w:line="240" w:lineRule="auto"/>
        <w:ind w:left="567" w:right="-6" w:firstLine="709"/>
        <w:jc w:val="both"/>
        <w:rPr>
          <w:rFonts w:ascii="Arial" w:eastAsia="Times New Roman" w:hAnsi="Arial" w:cs="Arial"/>
          <w:i/>
          <w:iCs/>
          <w:color w:val="000000"/>
          <w:sz w:val="24"/>
          <w:szCs w:val="24"/>
          <w:u w:val="single"/>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i/>
          <w:color w:val="000000"/>
          <w:sz w:val="24"/>
          <w:szCs w:val="24"/>
          <w:u w:val="single"/>
          <w:lang w:eastAsia="ar-SA"/>
        </w:rPr>
      </w:pPr>
      <w:r w:rsidRPr="001D5089">
        <w:rPr>
          <w:rFonts w:ascii="Arial" w:eastAsia="Times New Roman" w:hAnsi="Arial" w:cs="Arial"/>
          <w:i/>
          <w:iCs/>
          <w:color w:val="000000"/>
          <w:sz w:val="24"/>
          <w:szCs w:val="24"/>
          <w:u w:val="single"/>
          <w:lang w:eastAsia="ar-SA"/>
        </w:rPr>
        <w:t>На свободных территориях</w:t>
      </w:r>
      <w:r w:rsidRPr="001D5089">
        <w:rPr>
          <w:rFonts w:ascii="Arial" w:eastAsia="Times New Roman" w:hAnsi="Arial" w:cs="Arial"/>
          <w:i/>
          <w:color w:val="000000"/>
          <w:sz w:val="24"/>
          <w:szCs w:val="24"/>
          <w:u w:val="single"/>
          <w:lang w:eastAsia="ar-SA"/>
        </w:rPr>
        <w:t xml:space="preserve"> в границах населенного пункта </w:t>
      </w:r>
      <w:r w:rsidRPr="001D5089">
        <w:rPr>
          <w:rFonts w:ascii="Arial" w:eastAsia="Times New Roman" w:hAnsi="Arial" w:cs="Arial"/>
          <w:bCs/>
          <w:i/>
          <w:color w:val="000000"/>
          <w:sz w:val="24"/>
          <w:szCs w:val="24"/>
          <w:u w:val="single"/>
          <w:lang w:eastAsia="ar-SA"/>
        </w:rPr>
        <w:t>планируется</w:t>
      </w:r>
      <w:r w:rsidRPr="001D5089">
        <w:rPr>
          <w:rFonts w:ascii="Arial" w:eastAsia="Times New Roman" w:hAnsi="Arial" w:cs="Arial"/>
          <w:i/>
          <w:color w:val="000000"/>
          <w:sz w:val="24"/>
          <w:szCs w:val="24"/>
          <w:u w:val="single"/>
          <w:lang w:eastAsia="ar-SA"/>
        </w:rPr>
        <w:t xml:space="preserve"> </w:t>
      </w:r>
      <w:r w:rsidRPr="001D5089">
        <w:rPr>
          <w:rFonts w:ascii="Arial" w:eastAsia="Times New Roman" w:hAnsi="Arial" w:cs="Arial"/>
          <w:bCs/>
          <w:i/>
          <w:color w:val="000000"/>
          <w:sz w:val="24"/>
          <w:szCs w:val="24"/>
          <w:u w:val="single"/>
          <w:lang w:eastAsia="ar-SA"/>
        </w:rPr>
        <w:t>строительство</w:t>
      </w:r>
      <w:r w:rsidRPr="001D5089">
        <w:rPr>
          <w:rFonts w:ascii="Arial" w:eastAsia="Times New Roman" w:hAnsi="Arial" w:cs="Arial"/>
          <w:i/>
          <w:color w:val="000000"/>
          <w:sz w:val="24"/>
          <w:szCs w:val="24"/>
          <w:u w:val="single"/>
          <w:lang w:eastAsia="ar-SA"/>
        </w:rPr>
        <w:t>:</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№14</w:t>
      </w:r>
      <w:r w:rsidRPr="001D5089">
        <w:rPr>
          <w:rFonts w:ascii="Arial" w:eastAsia="Times New Roman" w:hAnsi="Arial" w:cs="Arial"/>
          <w:color w:val="000000"/>
          <w:sz w:val="24"/>
          <w:szCs w:val="24"/>
          <w:lang w:eastAsia="ar-SA"/>
        </w:rPr>
        <w:t xml:space="preserve"> расположена в восточной части села по ул. Школьная.</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7,58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6,18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41 индивидуальных жилых домов; Ориентировочно общая площадь жилого фонда – 6150 кв.м;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Расчётная численность населения ориентировочно составит - 123 чел.</w:t>
      </w:r>
    </w:p>
    <w:p w:rsidR="001D5089" w:rsidRPr="001D5089" w:rsidRDefault="001D5089" w:rsidP="001D5089">
      <w:pPr>
        <w:suppressAutoHyphens/>
        <w:spacing w:after="0" w:line="240" w:lineRule="auto"/>
        <w:ind w:left="567" w:right="-6" w:firstLine="709"/>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b/>
          <w:color w:val="000000"/>
          <w:sz w:val="24"/>
          <w:szCs w:val="24"/>
          <w:lang w:eastAsia="ar-SA"/>
        </w:rPr>
        <w:t>Площадка №15</w:t>
      </w:r>
      <w:r w:rsidRPr="001D5089">
        <w:rPr>
          <w:rFonts w:ascii="Arial" w:eastAsia="Times New Roman" w:hAnsi="Arial" w:cs="Arial"/>
          <w:color w:val="000000"/>
          <w:sz w:val="24"/>
          <w:szCs w:val="24"/>
          <w:lang w:eastAsia="ar-SA"/>
        </w:rPr>
        <w:t xml:space="preserve"> расположена в северо-западной части села по ул. Заречная.</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проектируемой территории – 4,1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Площадь территории под жилую застройку – 3,34  га;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Планируется размещение ориентировочно 22 индивидуальных жилых домов; Ориентировочно общая площадь жилого фонда – 3300 кв.м; </w:t>
      </w:r>
    </w:p>
    <w:p w:rsidR="001D5089" w:rsidRPr="001D5089" w:rsidRDefault="001D5089" w:rsidP="001D5089">
      <w:pPr>
        <w:suppressAutoHyphens/>
        <w:spacing w:after="0" w:line="240" w:lineRule="auto"/>
        <w:ind w:left="567" w:right="-6"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lastRenderedPageBreak/>
        <w:t>Расчётная численность населения ориентировочно составит -  66 чел.</w:t>
      </w:r>
    </w:p>
    <w:p w:rsidR="001D5089" w:rsidRPr="001D5089" w:rsidRDefault="001D5089" w:rsidP="001D5089">
      <w:pPr>
        <w:suppressAutoHyphens/>
        <w:spacing w:after="0" w:line="240" w:lineRule="auto"/>
        <w:ind w:firstLine="709"/>
        <w:contextualSpacing/>
        <w:jc w:val="both"/>
        <w:rPr>
          <w:rFonts w:ascii="Arial" w:eastAsia="Times New Roman" w:hAnsi="Arial" w:cs="Arial"/>
          <w:b/>
          <w:iCs/>
          <w:color w:val="000000"/>
          <w:sz w:val="24"/>
          <w:szCs w:val="24"/>
          <w:lang w:eastAsia="ar-SA"/>
        </w:rPr>
      </w:pPr>
    </w:p>
    <w:p w:rsidR="001D5089" w:rsidRPr="001D5089" w:rsidRDefault="001D5089" w:rsidP="001D5089">
      <w:pPr>
        <w:suppressAutoHyphens/>
        <w:spacing w:after="0" w:line="240" w:lineRule="auto"/>
        <w:ind w:firstLine="709"/>
        <w:contextualSpacing/>
        <w:jc w:val="both"/>
        <w:rPr>
          <w:rFonts w:ascii="Arial" w:eastAsia="Times New Roman" w:hAnsi="Arial" w:cs="Arial"/>
          <w:iCs/>
          <w:color w:val="000000"/>
          <w:sz w:val="24"/>
          <w:szCs w:val="24"/>
          <w:lang w:eastAsia="ar-SA"/>
        </w:rPr>
      </w:pPr>
      <w:r w:rsidRPr="001D5089">
        <w:rPr>
          <w:rFonts w:ascii="Arial" w:eastAsia="Times New Roman" w:hAnsi="Arial" w:cs="Arial"/>
          <w:b/>
          <w:iCs/>
          <w:color w:val="000000"/>
          <w:sz w:val="24"/>
          <w:szCs w:val="24"/>
          <w:lang w:eastAsia="ar-SA"/>
        </w:rPr>
        <w:t>Площадка №16</w:t>
      </w:r>
      <w:r w:rsidRPr="001D5089">
        <w:rPr>
          <w:rFonts w:ascii="Arial" w:eastAsia="Times New Roman" w:hAnsi="Arial" w:cs="Arial"/>
          <w:iCs/>
          <w:color w:val="000000"/>
          <w:sz w:val="24"/>
          <w:szCs w:val="24"/>
          <w:lang w:eastAsia="ar-SA"/>
        </w:rPr>
        <w:t xml:space="preserve"> расположена в южной части села.</w:t>
      </w:r>
    </w:p>
    <w:p w:rsidR="001D5089" w:rsidRPr="001D5089" w:rsidRDefault="001D5089" w:rsidP="001D5089">
      <w:pPr>
        <w:suppressAutoHyphens/>
        <w:spacing w:after="0" w:line="240" w:lineRule="auto"/>
        <w:ind w:firstLine="709"/>
        <w:contextualSpacing/>
        <w:jc w:val="both"/>
        <w:rPr>
          <w:rFonts w:ascii="Arial" w:eastAsia="Times New Roman" w:hAnsi="Arial" w:cs="Arial"/>
          <w:iCs/>
          <w:color w:val="000000"/>
          <w:sz w:val="24"/>
          <w:szCs w:val="24"/>
          <w:lang w:eastAsia="ar-SA"/>
        </w:rPr>
      </w:pPr>
      <w:r w:rsidRPr="001D5089">
        <w:rPr>
          <w:rFonts w:ascii="Arial" w:eastAsia="Times New Roman" w:hAnsi="Arial" w:cs="Arial"/>
          <w:iCs/>
          <w:color w:val="000000"/>
          <w:sz w:val="24"/>
          <w:szCs w:val="24"/>
          <w:lang w:eastAsia="ar-SA"/>
        </w:rPr>
        <w:t xml:space="preserve">Площадь проектируемой территории – 16,51 га; </w:t>
      </w:r>
    </w:p>
    <w:p w:rsidR="001D5089" w:rsidRPr="001D5089" w:rsidRDefault="001D5089" w:rsidP="001D5089">
      <w:pPr>
        <w:suppressAutoHyphens/>
        <w:spacing w:after="0" w:line="240" w:lineRule="auto"/>
        <w:ind w:firstLine="709"/>
        <w:contextualSpacing/>
        <w:jc w:val="both"/>
        <w:rPr>
          <w:rFonts w:ascii="Arial" w:eastAsia="Times New Roman" w:hAnsi="Arial" w:cs="Arial"/>
          <w:iCs/>
          <w:color w:val="000000"/>
          <w:sz w:val="24"/>
          <w:szCs w:val="24"/>
          <w:lang w:eastAsia="ar-SA"/>
        </w:rPr>
      </w:pPr>
      <w:r w:rsidRPr="001D5089">
        <w:rPr>
          <w:rFonts w:ascii="Arial" w:eastAsia="Times New Roman" w:hAnsi="Arial" w:cs="Arial"/>
          <w:iCs/>
          <w:color w:val="000000"/>
          <w:sz w:val="24"/>
          <w:szCs w:val="24"/>
          <w:lang w:eastAsia="ar-SA"/>
        </w:rPr>
        <w:t xml:space="preserve">Площадь территории под жилую застройку – 12,22  га; </w:t>
      </w:r>
    </w:p>
    <w:p w:rsidR="001D5089" w:rsidRPr="001D5089" w:rsidRDefault="001D5089" w:rsidP="001D5089">
      <w:pPr>
        <w:suppressAutoHyphens/>
        <w:spacing w:after="0" w:line="240" w:lineRule="auto"/>
        <w:ind w:firstLine="709"/>
        <w:contextualSpacing/>
        <w:jc w:val="both"/>
        <w:rPr>
          <w:rFonts w:ascii="Arial" w:eastAsia="Times New Roman" w:hAnsi="Arial" w:cs="Arial"/>
          <w:iCs/>
          <w:color w:val="000000"/>
          <w:sz w:val="24"/>
          <w:szCs w:val="24"/>
          <w:lang w:eastAsia="ar-SA"/>
        </w:rPr>
      </w:pPr>
      <w:r w:rsidRPr="001D5089">
        <w:rPr>
          <w:rFonts w:ascii="Arial" w:eastAsia="Times New Roman" w:hAnsi="Arial" w:cs="Arial"/>
          <w:iCs/>
          <w:color w:val="000000"/>
          <w:sz w:val="24"/>
          <w:szCs w:val="24"/>
          <w:lang w:eastAsia="ar-SA"/>
        </w:rPr>
        <w:t xml:space="preserve">Планируется размещение ориентировочно 81 индивидуального жилого дома; Ориентировочно общая площадь жилого фонда – 12 150 кв.м; </w:t>
      </w:r>
    </w:p>
    <w:p w:rsidR="001D5089" w:rsidRPr="001D5089" w:rsidRDefault="001D5089" w:rsidP="001D5089">
      <w:pPr>
        <w:suppressAutoHyphens/>
        <w:spacing w:after="0" w:line="240" w:lineRule="auto"/>
        <w:ind w:firstLine="709"/>
        <w:contextualSpacing/>
        <w:jc w:val="both"/>
        <w:rPr>
          <w:rFonts w:ascii="Arial" w:eastAsia="Times New Roman" w:hAnsi="Arial" w:cs="Arial"/>
          <w:iCs/>
          <w:color w:val="000000"/>
          <w:sz w:val="24"/>
          <w:szCs w:val="24"/>
          <w:lang w:eastAsia="ar-SA"/>
        </w:rPr>
      </w:pPr>
      <w:r w:rsidRPr="001D5089">
        <w:rPr>
          <w:rFonts w:ascii="Arial" w:eastAsia="Times New Roman" w:hAnsi="Arial" w:cs="Arial"/>
          <w:iCs/>
          <w:color w:val="000000"/>
          <w:sz w:val="24"/>
          <w:szCs w:val="24"/>
          <w:lang w:eastAsia="ar-SA"/>
        </w:rPr>
        <w:t>Расчётная численность населения ориентировочно составит - 243 чел.</w:t>
      </w:r>
    </w:p>
    <w:p w:rsidR="001D5089" w:rsidRPr="001D5089" w:rsidRDefault="001D5089" w:rsidP="001D5089">
      <w:pPr>
        <w:suppressAutoHyphens/>
        <w:spacing w:after="0" w:line="240" w:lineRule="auto"/>
        <w:ind w:firstLine="709"/>
        <w:contextualSpacing/>
        <w:jc w:val="both"/>
        <w:rPr>
          <w:rFonts w:ascii="Arial" w:eastAsia="Times New Roman" w:hAnsi="Arial" w:cs="Arial"/>
          <w:iCs/>
          <w:color w:val="000000"/>
          <w:sz w:val="24"/>
          <w:szCs w:val="24"/>
          <w:lang w:eastAsia="ar-SA"/>
        </w:rPr>
      </w:pP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b/>
          <w:i/>
          <w:iCs/>
          <w:color w:val="000000"/>
          <w:sz w:val="24"/>
          <w:szCs w:val="24"/>
          <w:lang w:eastAsia="ar-SA"/>
        </w:rPr>
        <w:t>Всего на свободных территориях</w:t>
      </w:r>
      <w:r w:rsidRPr="001D5089">
        <w:rPr>
          <w:rFonts w:ascii="Arial" w:eastAsia="Times New Roman" w:hAnsi="Arial" w:cs="Arial"/>
          <w:b/>
          <w:i/>
          <w:color w:val="000000"/>
          <w:sz w:val="24"/>
          <w:szCs w:val="24"/>
          <w:lang w:eastAsia="ar-SA"/>
        </w:rPr>
        <w:t xml:space="preserve"> с. Орловка</w:t>
      </w:r>
      <w:r w:rsidRPr="001D5089">
        <w:rPr>
          <w:rFonts w:ascii="Arial" w:eastAsia="Times New Roman" w:hAnsi="Arial" w:cs="Arial"/>
          <w:i/>
          <w:color w:val="000000"/>
          <w:sz w:val="24"/>
          <w:szCs w:val="24"/>
          <w:lang w:eastAsia="ar-SA"/>
        </w:rPr>
        <w:t xml:space="preserve"> планируется </w:t>
      </w:r>
      <w:r w:rsidRPr="001D5089">
        <w:rPr>
          <w:rFonts w:ascii="Arial" w:eastAsia="Times New Roman" w:hAnsi="Arial" w:cs="Arial"/>
          <w:bCs/>
          <w:i/>
          <w:color w:val="000000"/>
          <w:sz w:val="24"/>
          <w:szCs w:val="24"/>
          <w:lang w:eastAsia="ar-SA"/>
        </w:rPr>
        <w:t xml:space="preserve">размещение </w:t>
      </w:r>
      <w:r w:rsidRPr="001D5089">
        <w:rPr>
          <w:rFonts w:ascii="Arial" w:eastAsia="Times New Roman" w:hAnsi="Arial" w:cs="Arial"/>
          <w:i/>
          <w:color w:val="000000"/>
          <w:sz w:val="24"/>
          <w:szCs w:val="24"/>
          <w:lang w:eastAsia="ar-SA"/>
        </w:rPr>
        <w:t xml:space="preserve">– 144 усадебный участок. </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проектируемой территории – 21,74 га.</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Ориентировочно общая площадь жилого фонда усадебной застройки, составит – 21 600  м</w:t>
      </w:r>
      <w:r w:rsidRPr="001D5089">
        <w:rPr>
          <w:rFonts w:ascii="Arial" w:eastAsia="Times New Roman" w:hAnsi="Arial" w:cs="Arial"/>
          <w:i/>
          <w:color w:val="000000"/>
          <w:sz w:val="24"/>
          <w:szCs w:val="24"/>
          <w:vertAlign w:val="superscript"/>
          <w:lang w:eastAsia="ar-SA"/>
        </w:rPr>
        <w:t>2</w:t>
      </w:r>
      <w:r w:rsidRPr="001D5089">
        <w:rPr>
          <w:rFonts w:ascii="Arial" w:eastAsia="Times New Roman" w:hAnsi="Arial" w:cs="Arial"/>
          <w:i/>
          <w:color w:val="000000"/>
          <w:sz w:val="24"/>
          <w:szCs w:val="24"/>
          <w:lang w:eastAsia="ar-SA"/>
        </w:rPr>
        <w:t>.</w:t>
      </w:r>
    </w:p>
    <w:p w:rsidR="001D5089" w:rsidRPr="001D5089" w:rsidRDefault="001D5089" w:rsidP="001D5089">
      <w:pPr>
        <w:suppressAutoHyphens/>
        <w:spacing w:after="0" w:line="240" w:lineRule="auto"/>
        <w:ind w:firstLine="709"/>
        <w:contextualSpacing/>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432 чел.</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left="567" w:right="-6" w:firstLine="709"/>
        <w:jc w:val="both"/>
        <w:rPr>
          <w:rFonts w:ascii="Arial" w:eastAsia="Times New Roman" w:hAnsi="Arial" w:cs="Arial"/>
          <w:b/>
          <w:i/>
          <w:color w:val="000000"/>
          <w:sz w:val="24"/>
          <w:szCs w:val="24"/>
          <w:lang w:eastAsia="ar-SA"/>
        </w:rPr>
      </w:pPr>
      <w:r w:rsidRPr="001D5089">
        <w:rPr>
          <w:rFonts w:ascii="Arial" w:eastAsia="Times New Roman" w:hAnsi="Arial" w:cs="Arial"/>
          <w:b/>
          <w:i/>
          <w:color w:val="000000"/>
          <w:sz w:val="24"/>
          <w:szCs w:val="24"/>
          <w:lang w:eastAsia="ar-SA"/>
        </w:rPr>
        <w:t>Итого в с. Орловка:</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Площадь проектируемой территории</w:t>
      </w:r>
      <w:r w:rsidRPr="001D5089">
        <w:rPr>
          <w:rFonts w:ascii="Arial" w:eastAsia="Times New Roman" w:hAnsi="Arial" w:cs="Arial"/>
          <w:iCs/>
          <w:color w:val="000000"/>
          <w:sz w:val="24"/>
          <w:szCs w:val="24"/>
          <w:lang w:eastAsia="ar-SA"/>
        </w:rPr>
        <w:t xml:space="preserve"> </w:t>
      </w:r>
      <w:r w:rsidRPr="001D5089">
        <w:rPr>
          <w:rFonts w:ascii="Arial" w:eastAsia="Times New Roman" w:hAnsi="Arial" w:cs="Arial"/>
          <w:i/>
          <w:iCs/>
          <w:color w:val="000000"/>
          <w:sz w:val="24"/>
          <w:szCs w:val="24"/>
          <w:lang w:eastAsia="ar-SA"/>
        </w:rPr>
        <w:t>под жилую застройку</w:t>
      </w:r>
      <w:r w:rsidRPr="001D5089">
        <w:rPr>
          <w:rFonts w:ascii="Arial" w:eastAsia="Times New Roman" w:hAnsi="Arial" w:cs="Arial"/>
          <w:i/>
          <w:color w:val="000000"/>
          <w:sz w:val="24"/>
          <w:szCs w:val="24"/>
          <w:lang w:eastAsia="ar-SA"/>
        </w:rPr>
        <w:t xml:space="preserve"> – 32,73 га;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Планируется размещение - 209 индивидуальных жилых домов;</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 xml:space="preserve">Ориентировочно общая площадь жилого фонда  – 31 350 кв. м;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i/>
          <w:color w:val="000000"/>
          <w:sz w:val="24"/>
          <w:szCs w:val="24"/>
          <w:lang w:eastAsia="ar-SA"/>
        </w:rPr>
        <w:t>Расчётная численность населения ориентировочно составит - 627 чел.</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поселок Запрудный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В настоящее время на территории поселка жители  проживают – 4 чел. Территория планируется на расчетный срок строительства под развитие жилой зоны (возможно - для ведения дачного хозяйства).</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r w:rsidRPr="001D5089">
        <w:rPr>
          <w:rFonts w:ascii="Arial" w:eastAsia="Times New Roman" w:hAnsi="Arial" w:cs="Arial"/>
          <w:i/>
          <w:iCs/>
          <w:color w:val="000000"/>
          <w:sz w:val="24"/>
          <w:szCs w:val="16"/>
          <w:u w:val="single"/>
          <w:lang w:eastAsia="ar-SA"/>
        </w:rPr>
        <w:t>На свободных территориях</w:t>
      </w:r>
      <w:r w:rsidRPr="001D5089">
        <w:rPr>
          <w:rFonts w:ascii="Arial" w:eastAsia="Times New Roman" w:hAnsi="Arial" w:cs="Arial"/>
          <w:i/>
          <w:color w:val="000000"/>
          <w:sz w:val="24"/>
          <w:szCs w:val="16"/>
          <w:u w:val="single"/>
          <w:lang w:eastAsia="ar-SA"/>
        </w:rPr>
        <w:t xml:space="preserve"> в границах населенного пункта </w:t>
      </w:r>
      <w:r w:rsidRPr="001D5089">
        <w:rPr>
          <w:rFonts w:ascii="Arial" w:eastAsia="Times New Roman" w:hAnsi="Arial" w:cs="Arial"/>
          <w:bCs/>
          <w:i/>
          <w:color w:val="000000"/>
          <w:sz w:val="24"/>
          <w:szCs w:val="16"/>
          <w:u w:val="single"/>
          <w:lang w:eastAsia="ar-SA"/>
        </w:rPr>
        <w:t>планируется</w:t>
      </w:r>
      <w:r w:rsidRPr="001D5089">
        <w:rPr>
          <w:rFonts w:ascii="Arial" w:eastAsia="Times New Roman" w:hAnsi="Arial" w:cs="Arial"/>
          <w:i/>
          <w:color w:val="000000"/>
          <w:sz w:val="24"/>
          <w:szCs w:val="16"/>
          <w:u w:val="single"/>
          <w:lang w:eastAsia="ar-SA"/>
        </w:rPr>
        <w:t xml:space="preserve"> </w:t>
      </w:r>
      <w:r w:rsidRPr="001D5089">
        <w:rPr>
          <w:rFonts w:ascii="Arial" w:eastAsia="Times New Roman" w:hAnsi="Arial" w:cs="Arial"/>
          <w:bCs/>
          <w:i/>
          <w:color w:val="000000"/>
          <w:sz w:val="24"/>
          <w:szCs w:val="16"/>
          <w:u w:val="single"/>
          <w:lang w:eastAsia="ar-SA"/>
        </w:rPr>
        <w:t>строительство</w:t>
      </w:r>
      <w:r w:rsidRPr="001D5089">
        <w:rPr>
          <w:rFonts w:ascii="Arial" w:eastAsia="Times New Roman" w:hAnsi="Arial" w:cs="Arial"/>
          <w:i/>
          <w:color w:val="000000"/>
          <w:sz w:val="24"/>
          <w:szCs w:val="16"/>
          <w:u w:val="single"/>
          <w:lang w:eastAsia="ar-SA"/>
        </w:rPr>
        <w:t>:</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b/>
          <w:color w:val="000000"/>
          <w:sz w:val="24"/>
          <w:szCs w:val="16"/>
          <w:lang w:eastAsia="ar-SA"/>
        </w:rPr>
        <w:t>Площадка №17</w:t>
      </w:r>
      <w:r w:rsidRPr="001D5089">
        <w:rPr>
          <w:rFonts w:ascii="Arial" w:eastAsia="Times New Roman" w:hAnsi="Arial" w:cs="Arial"/>
          <w:color w:val="000000"/>
          <w:sz w:val="24"/>
          <w:szCs w:val="16"/>
          <w:lang w:eastAsia="ar-SA"/>
        </w:rPr>
        <w:t xml:space="preserve"> расположена в западной части поселка по ул. Школьная, ул. №1.</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Площадь проектируемой территории – 7,47 га; </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Площадь территории под жилую застройку – 5,22 га; </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Планируется размещение ориентировочно 35 индивидуальных жилых домов; Ориентировочно общая площадь жилого фонда – 5250 кв.м; </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Расчётная численность населения ориентировочно составит - 105 чел.</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b/>
          <w:color w:val="000000"/>
          <w:sz w:val="24"/>
          <w:szCs w:val="16"/>
          <w:lang w:eastAsia="ar-SA"/>
        </w:rPr>
      </w:pP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b/>
          <w:color w:val="000000"/>
          <w:sz w:val="24"/>
          <w:szCs w:val="16"/>
          <w:lang w:eastAsia="ar-SA"/>
        </w:rPr>
        <w:t>Площадка №18</w:t>
      </w:r>
      <w:r w:rsidRPr="001D5089">
        <w:rPr>
          <w:rFonts w:ascii="Arial" w:eastAsia="Times New Roman" w:hAnsi="Arial" w:cs="Arial"/>
          <w:color w:val="000000"/>
          <w:sz w:val="24"/>
          <w:szCs w:val="16"/>
          <w:lang w:eastAsia="ar-SA"/>
        </w:rPr>
        <w:t xml:space="preserve"> расположена в восточной части села по улицам №2-4.</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Площадь проектируемой территории – 10,82 га; </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Площадь территории под жилую застройку – 9,56 га; </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Планируется размещение ориентировочно 62 индивидуальных жилых домов; Ориентировочно общая площадь жилого фонда – 9 300 кв.м; </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Расчётная численность населения ориентировочно составит - 186 чел.</w:t>
      </w:r>
    </w:p>
    <w:p w:rsidR="001D5089" w:rsidRPr="001D5089" w:rsidRDefault="001D5089" w:rsidP="001D5089">
      <w:pPr>
        <w:tabs>
          <w:tab w:val="center" w:pos="4677"/>
          <w:tab w:val="right" w:pos="9354"/>
        </w:tabs>
        <w:suppressAutoHyphens/>
        <w:spacing w:after="0" w:line="240" w:lineRule="auto"/>
        <w:jc w:val="both"/>
        <w:rPr>
          <w:rFonts w:ascii="Arial" w:eastAsia="Times New Roman" w:hAnsi="Arial" w:cs="Arial"/>
          <w:iCs/>
          <w:color w:val="000000"/>
          <w:sz w:val="24"/>
          <w:szCs w:val="16"/>
          <w:lang w:eastAsia="ar-SA"/>
        </w:rPr>
      </w:pP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b/>
          <w:i/>
          <w:iCs/>
          <w:color w:val="000000"/>
          <w:sz w:val="24"/>
          <w:szCs w:val="16"/>
          <w:lang w:eastAsia="ar-SA"/>
        </w:rPr>
        <w:t>Всего на свободных территориях</w:t>
      </w:r>
      <w:r w:rsidRPr="001D5089">
        <w:rPr>
          <w:rFonts w:ascii="Arial" w:eastAsia="Times New Roman" w:hAnsi="Arial" w:cs="Arial"/>
          <w:b/>
          <w:i/>
          <w:color w:val="000000"/>
          <w:sz w:val="24"/>
          <w:szCs w:val="16"/>
          <w:lang w:eastAsia="ar-SA"/>
        </w:rPr>
        <w:t xml:space="preserve"> п. Запрудный</w:t>
      </w:r>
      <w:r w:rsidRPr="001D5089">
        <w:rPr>
          <w:rFonts w:ascii="Arial" w:eastAsia="Times New Roman" w:hAnsi="Arial" w:cs="Arial"/>
          <w:i/>
          <w:color w:val="000000"/>
          <w:sz w:val="24"/>
          <w:szCs w:val="16"/>
          <w:lang w:eastAsia="ar-SA"/>
        </w:rPr>
        <w:t xml:space="preserve"> планируется </w:t>
      </w:r>
      <w:r w:rsidRPr="001D5089">
        <w:rPr>
          <w:rFonts w:ascii="Arial" w:eastAsia="Times New Roman" w:hAnsi="Arial" w:cs="Arial"/>
          <w:bCs/>
          <w:i/>
          <w:color w:val="000000"/>
          <w:sz w:val="24"/>
          <w:szCs w:val="16"/>
          <w:lang w:eastAsia="ar-SA"/>
        </w:rPr>
        <w:t xml:space="preserve">размещение </w:t>
      </w:r>
      <w:r w:rsidRPr="001D5089">
        <w:rPr>
          <w:rFonts w:ascii="Arial" w:eastAsia="Times New Roman" w:hAnsi="Arial" w:cs="Arial"/>
          <w:i/>
          <w:color w:val="000000"/>
          <w:sz w:val="24"/>
          <w:szCs w:val="16"/>
          <w:lang w:eastAsia="ar-SA"/>
        </w:rPr>
        <w:t xml:space="preserve">–  97 усадебных участков. </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lastRenderedPageBreak/>
        <w:t>Площадь проектируемой территории под жилую застройку – 14,78 га.</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Ориентировочно общая площадь жилого фонда усадебной застройки, составит – 14 550  м</w:t>
      </w:r>
      <w:r w:rsidRPr="001D5089">
        <w:rPr>
          <w:rFonts w:ascii="Arial" w:eastAsia="Times New Roman" w:hAnsi="Arial" w:cs="Arial"/>
          <w:i/>
          <w:color w:val="000000"/>
          <w:sz w:val="24"/>
          <w:szCs w:val="16"/>
          <w:vertAlign w:val="superscript"/>
          <w:lang w:eastAsia="ar-SA"/>
        </w:rPr>
        <w:t>2</w:t>
      </w:r>
      <w:r w:rsidRPr="001D5089">
        <w:rPr>
          <w:rFonts w:ascii="Arial" w:eastAsia="Times New Roman" w:hAnsi="Arial" w:cs="Arial"/>
          <w:i/>
          <w:color w:val="000000"/>
          <w:sz w:val="24"/>
          <w:szCs w:val="16"/>
          <w:lang w:eastAsia="ar-SA"/>
        </w:rPr>
        <w:t>.</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Расчётная численность населения ориентировочно составит – 291 чел.</w:t>
      </w: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r w:rsidRPr="001D5089">
        <w:rPr>
          <w:rFonts w:ascii="Arial" w:eastAsia="Times New Roman" w:hAnsi="Arial" w:cs="Arial"/>
          <w:i/>
          <w:color w:val="000000"/>
          <w:sz w:val="24"/>
          <w:szCs w:val="16"/>
          <w:u w:val="single"/>
          <w:lang w:eastAsia="ar-SA"/>
        </w:rPr>
        <w:t>За счет замены ветхого жилого фонда на территории с.п. Черновка</w:t>
      </w:r>
    </w:p>
    <w:p w:rsidR="001D5089" w:rsidRPr="001D5089" w:rsidRDefault="001D5089" w:rsidP="001D5089">
      <w:pPr>
        <w:tabs>
          <w:tab w:val="left" w:pos="-900"/>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Предусматривается плановая замена ветхого и аварийного жилищного фонда по техническому состоянию (износ более 60%), По данным БТИ общей площадью </w:t>
      </w:r>
      <w:r w:rsidRPr="001D5089">
        <w:rPr>
          <w:rFonts w:ascii="Arial" w:eastAsia="Times New Roman" w:hAnsi="Arial" w:cs="Arial"/>
          <w:sz w:val="24"/>
          <w:szCs w:val="16"/>
          <w:lang w:eastAsia="ar-SA"/>
        </w:rPr>
        <w:t xml:space="preserve">889,8 </w:t>
      </w:r>
      <w:r w:rsidRPr="001D5089">
        <w:rPr>
          <w:rFonts w:ascii="Arial" w:eastAsia="Times New Roman" w:hAnsi="Arial" w:cs="Arial"/>
          <w:color w:val="000000"/>
          <w:sz w:val="24"/>
          <w:szCs w:val="16"/>
          <w:lang w:eastAsia="ar-SA"/>
        </w:rPr>
        <w:t xml:space="preserve"> м</w:t>
      </w:r>
      <w:r w:rsidRPr="001D5089">
        <w:rPr>
          <w:rFonts w:ascii="Arial" w:eastAsia="Times New Roman" w:hAnsi="Arial" w:cs="Arial"/>
          <w:color w:val="000000"/>
          <w:sz w:val="24"/>
          <w:szCs w:val="16"/>
          <w:vertAlign w:val="superscript"/>
          <w:lang w:eastAsia="ar-SA"/>
        </w:rPr>
        <w:t>2</w:t>
      </w:r>
      <w:r w:rsidRPr="001D5089">
        <w:rPr>
          <w:rFonts w:ascii="Arial" w:eastAsia="Times New Roman" w:hAnsi="Arial" w:cs="Arial"/>
          <w:color w:val="000000"/>
          <w:sz w:val="24"/>
          <w:szCs w:val="16"/>
          <w:lang w:eastAsia="ar-SA"/>
        </w:rPr>
        <w:t>.</w:t>
      </w:r>
      <w:r w:rsidRPr="001D5089">
        <w:rPr>
          <w:rFonts w:ascii="Arial" w:eastAsia="Times New Roman" w:hAnsi="Arial" w:cs="Arial"/>
          <w:color w:val="FF0000"/>
          <w:sz w:val="24"/>
          <w:szCs w:val="16"/>
          <w:lang w:eastAsia="ar-SA"/>
        </w:rPr>
        <w:t xml:space="preserve"> </w:t>
      </w:r>
      <w:r w:rsidRPr="001D5089">
        <w:rPr>
          <w:rFonts w:ascii="Arial" w:eastAsia="Times New Roman" w:hAnsi="Arial" w:cs="Arial"/>
          <w:color w:val="000000"/>
          <w:sz w:val="24"/>
          <w:szCs w:val="16"/>
          <w:lang w:eastAsia="ar-SA"/>
        </w:rPr>
        <w:t xml:space="preserve">Замена аварийного жилого фонда произойдет постепенно на своих территориях, с соблюдением целевого назначения использования земельных участков. </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lang w:eastAsia="ar-SA"/>
        </w:rPr>
      </w:pPr>
    </w:p>
    <w:p w:rsidR="001D5089" w:rsidRPr="001D5089" w:rsidRDefault="001D5089" w:rsidP="001D5089">
      <w:pPr>
        <w:tabs>
          <w:tab w:val="left" w:pos="8070"/>
        </w:tabs>
        <w:suppressAutoHyphens/>
        <w:spacing w:after="0" w:line="240" w:lineRule="auto"/>
        <w:ind w:right="-6" w:firstLine="704"/>
        <w:jc w:val="both"/>
        <w:rPr>
          <w:rFonts w:ascii="Arial" w:eastAsia="Times New Roman" w:hAnsi="Arial" w:cs="Arial"/>
          <w:b/>
          <w:i/>
          <w:color w:val="000000"/>
          <w:sz w:val="24"/>
          <w:szCs w:val="24"/>
          <w:lang w:eastAsia="ar-SA"/>
        </w:rPr>
      </w:pPr>
      <w:r w:rsidRPr="001D5089">
        <w:rPr>
          <w:rFonts w:ascii="Arial" w:eastAsia="Times New Roman" w:hAnsi="Arial" w:cs="Arial"/>
          <w:b/>
          <w:i/>
          <w:color w:val="000000"/>
          <w:sz w:val="24"/>
          <w:szCs w:val="24"/>
          <w:lang w:eastAsia="ar-SA"/>
        </w:rPr>
        <w:t>Всего по генеральному плану в с.п. Черновка планируется увеличение:</w:t>
      </w:r>
      <w:r w:rsidRPr="001D5089">
        <w:rPr>
          <w:rFonts w:ascii="Arial" w:eastAsia="Times New Roman" w:hAnsi="Arial" w:cs="Arial"/>
          <w:b/>
          <w:i/>
          <w:color w:val="000000"/>
          <w:sz w:val="24"/>
          <w:szCs w:val="24"/>
          <w:lang w:eastAsia="ar-SA"/>
        </w:rPr>
        <w:tab/>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ВСЕГО площадь проектируемой территории под жилую застройку – 118,05  га.</w:t>
      </w:r>
    </w:p>
    <w:p w:rsidR="001D5089" w:rsidRPr="001D5089" w:rsidRDefault="001D5089" w:rsidP="001D5089">
      <w:pPr>
        <w:suppressAutoHyphens/>
        <w:spacing w:after="0" w:line="240" w:lineRule="auto"/>
        <w:ind w:firstLine="709"/>
        <w:jc w:val="both"/>
        <w:rPr>
          <w:rFonts w:ascii="Arial" w:eastAsia="Times New Roman" w:hAnsi="Arial" w:cs="Arial"/>
          <w:bCs/>
          <w:i/>
          <w:color w:val="000000"/>
          <w:sz w:val="24"/>
          <w:szCs w:val="16"/>
          <w:lang w:eastAsia="ar-SA"/>
        </w:rPr>
      </w:pPr>
      <w:r w:rsidRPr="001D5089">
        <w:rPr>
          <w:rFonts w:ascii="Arial" w:eastAsia="Times New Roman" w:hAnsi="Arial" w:cs="Arial"/>
          <w:bCs/>
          <w:i/>
          <w:color w:val="000000"/>
          <w:sz w:val="24"/>
          <w:szCs w:val="16"/>
          <w:lang w:eastAsia="ar-SA"/>
        </w:rPr>
        <w:t xml:space="preserve">Количество   усадебных участков – 739 шт.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bCs/>
          <w:i/>
          <w:color w:val="000000"/>
          <w:sz w:val="24"/>
          <w:szCs w:val="16"/>
          <w:lang w:eastAsia="ar-SA"/>
        </w:rPr>
        <w:t>Общая площадь жилого фонда</w:t>
      </w:r>
      <w:r w:rsidRPr="001D5089">
        <w:rPr>
          <w:rFonts w:ascii="Arial" w:eastAsia="Times New Roman" w:hAnsi="Arial" w:cs="Arial"/>
          <w:i/>
          <w:color w:val="000000"/>
          <w:sz w:val="24"/>
          <w:szCs w:val="16"/>
          <w:lang w:eastAsia="ar-SA"/>
        </w:rPr>
        <w:t xml:space="preserve"> планируемой</w:t>
      </w:r>
      <w:r w:rsidRPr="001D5089">
        <w:rPr>
          <w:rFonts w:ascii="Arial" w:eastAsia="Times New Roman" w:hAnsi="Arial" w:cs="Arial"/>
          <w:bCs/>
          <w:i/>
          <w:color w:val="000000"/>
          <w:sz w:val="24"/>
          <w:szCs w:val="16"/>
          <w:lang w:eastAsia="ar-SA"/>
        </w:rPr>
        <w:t xml:space="preserve"> малоэтажной и индивидуальной жилой застройки </w:t>
      </w:r>
      <w:r w:rsidRPr="001D5089">
        <w:rPr>
          <w:rFonts w:ascii="Arial" w:eastAsia="Times New Roman" w:hAnsi="Arial" w:cs="Arial"/>
          <w:i/>
          <w:color w:val="000000"/>
          <w:sz w:val="24"/>
          <w:szCs w:val="24"/>
          <w:lang w:eastAsia="ar-SA"/>
        </w:rPr>
        <w:t>с учётом существующего (36,553 тыс.кв.м) и проектируемого (110,850 тыс.кв.м) составит –  147,403 тыс.  кв. м.</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Численность населения с учётом существующего (1417 чел.) и проектируемого (2217 чел.) составит 3634 человека.</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Средняя обеспеченность жилищным фондом строительства составит  40,6 кв.м /чел.</w:t>
      </w:r>
    </w:p>
    <w:p w:rsidR="001D5089" w:rsidRPr="001D5089" w:rsidRDefault="001D5089" w:rsidP="001D5089">
      <w:pPr>
        <w:suppressAutoHyphens/>
        <w:spacing w:after="0" w:line="240" w:lineRule="auto"/>
        <w:ind w:left="1069" w:firstLine="567"/>
        <w:contextualSpacing/>
        <w:jc w:val="both"/>
        <w:rPr>
          <w:rFonts w:ascii="Arial" w:eastAsia="Times New Roman" w:hAnsi="Arial" w:cs="Arial"/>
          <w:color w:val="000000"/>
          <w:sz w:val="24"/>
          <w:szCs w:val="24"/>
          <w:shd w:val="clear" w:color="auto" w:fill="FFFF00"/>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Проектируемая застройка подключается к существующим инженерным сетям и транспортной инфраструктуре.</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новой застройке зарезервированы площадки под строительство учреждений культурно-бытового назначения.</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линий застройки.</w:t>
      </w:r>
    </w:p>
    <w:p w:rsidR="001D5089" w:rsidRPr="001D5089" w:rsidRDefault="001D5089" w:rsidP="001D5089">
      <w:pPr>
        <w:suppressAutoHyphens/>
        <w:spacing w:after="0" w:line="240" w:lineRule="auto"/>
        <w:ind w:firstLine="704"/>
        <w:jc w:val="both"/>
        <w:rPr>
          <w:rFonts w:ascii="Arial" w:eastAsia="Times New Roman" w:hAnsi="Arial" w:cs="Arial"/>
          <w:color w:val="FF0000"/>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168" w:name="_Toc232386472"/>
      <w:bookmarkStart w:id="169" w:name="_Toc236722523"/>
      <w:bookmarkStart w:id="170" w:name="_Toc279576196"/>
      <w:bookmarkStart w:id="171" w:name="_Toc309729847"/>
      <w:bookmarkStart w:id="172" w:name="_Toc312493535"/>
      <w:bookmarkStart w:id="173" w:name="_Toc312505691"/>
      <w:bookmarkStart w:id="174" w:name="_Toc314842331"/>
      <w:bookmarkStart w:id="175" w:name="_Toc316548195"/>
      <w:bookmarkStart w:id="176" w:name="_Toc358917332"/>
      <w:bookmarkEnd w:id="168"/>
      <w:bookmarkEnd w:id="169"/>
      <w:bookmarkEnd w:id="170"/>
      <w:bookmarkEnd w:id="171"/>
      <w:r w:rsidRPr="001D5089">
        <w:rPr>
          <w:rFonts w:ascii="Arial" w:eastAsia="Times New Roman" w:hAnsi="Arial" w:cs="Arial"/>
          <w:b/>
          <w:bCs/>
          <w:i/>
          <w:sz w:val="24"/>
          <w:szCs w:val="28"/>
          <w:lang w:eastAsia="ar-SA"/>
        </w:rPr>
        <w:t>3.3.2.2. Развитие общественно-деловой зоны</w:t>
      </w:r>
      <w:bookmarkEnd w:id="172"/>
      <w:bookmarkEnd w:id="173"/>
      <w:bookmarkEnd w:id="174"/>
      <w:bookmarkEnd w:id="175"/>
      <w:bookmarkEnd w:id="176"/>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Кроме того перечень объектов социальной инфраструктуры определён в соответствии со структурой и типологией общественных центров и объектов </w:t>
      </w:r>
      <w:r w:rsidRPr="001D5089">
        <w:rPr>
          <w:rFonts w:ascii="Arial" w:eastAsia="Times New Roman" w:hAnsi="Arial" w:cs="Arial"/>
          <w:sz w:val="24"/>
          <w:szCs w:val="16"/>
          <w:lang w:eastAsia="ar-SA"/>
        </w:rPr>
        <w:lastRenderedPageBreak/>
        <w:t>общественно деловой зоны для центров сельских поселений, а также с учётом увеличения населения.</w:t>
      </w:r>
    </w:p>
    <w:p w:rsidR="001D5089" w:rsidRPr="001D5089" w:rsidRDefault="001D5089" w:rsidP="001D5089">
      <w:pPr>
        <w:suppressAutoHyphens/>
        <w:spacing w:after="0" w:line="240" w:lineRule="auto"/>
        <w:ind w:firstLine="567"/>
        <w:jc w:val="both"/>
        <w:rPr>
          <w:rFonts w:ascii="Arial" w:eastAsia="Times New Roman" w:hAnsi="Arial" w:cs="Arial"/>
          <w:color w:val="FF0000"/>
          <w:sz w:val="24"/>
          <w:szCs w:val="24"/>
          <w:shd w:val="clear" w:color="auto" w:fill="FFFF00"/>
          <w:lang w:eastAsia="ar-SA"/>
        </w:rPr>
      </w:pPr>
    </w:p>
    <w:p w:rsidR="001D5089" w:rsidRPr="001D5089" w:rsidRDefault="001D5089" w:rsidP="001D5089">
      <w:pPr>
        <w:suppressAutoHyphens/>
        <w:spacing w:after="0" w:line="240" w:lineRule="auto"/>
        <w:ind w:firstLine="720"/>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Перспективная численность населения на расчетный срок с учетом развития территории составит - </w:t>
      </w:r>
      <w:r w:rsidRPr="001D5089">
        <w:rPr>
          <w:rFonts w:ascii="Arial" w:eastAsia="Times New Roman" w:hAnsi="Arial" w:cs="Arial"/>
          <w:b/>
          <w:i/>
          <w:sz w:val="24"/>
          <w:szCs w:val="24"/>
          <w:lang w:eastAsia="ar-SA"/>
        </w:rPr>
        <w:t>3634 чел.</w:t>
      </w:r>
      <w:r w:rsidRPr="001D5089">
        <w:rPr>
          <w:rFonts w:ascii="Arial" w:eastAsia="Times New Roman" w:hAnsi="Arial" w:cs="Arial"/>
          <w:sz w:val="24"/>
          <w:szCs w:val="24"/>
          <w:lang w:eastAsia="ar-SA"/>
        </w:rPr>
        <w:t xml:space="preserve"> </w:t>
      </w: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подцентров в кварталах новой застройки. </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Сельское поселение Черновка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В целом процент обеспеченности жителей объектами обслуживания достаточно высок, даже с учётом увеличения численности населения мощность ряда объектов превышают необходимые нормативные требования.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Село  Черновка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Для учащихся, проживающих на расстоянии свыше 1 км от учреждения образования, необходимо организовывать транспортное обслуживание (СанПиН 2.4.2. 1178-02).</w:t>
      </w:r>
    </w:p>
    <w:p w:rsidR="001D5089" w:rsidRPr="001D5089" w:rsidRDefault="001D5089" w:rsidP="001D5089">
      <w:pPr>
        <w:suppressAutoHyphens/>
        <w:spacing w:after="0" w:line="240" w:lineRule="auto"/>
        <w:ind w:firstLine="709"/>
        <w:jc w:val="both"/>
        <w:rPr>
          <w:rFonts w:ascii="Arial" w:eastAsia="Times New Roman" w:hAnsi="Arial" w:cs="Arial"/>
          <w:i/>
          <w:color w:val="FF0000"/>
          <w:sz w:val="24"/>
          <w:szCs w:val="16"/>
          <w:shd w:val="clear" w:color="auto" w:fill="FFFF00"/>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i/>
          <w:color w:val="000000"/>
          <w:sz w:val="24"/>
          <w:szCs w:val="24"/>
          <w:lang w:eastAsia="ar-SA"/>
        </w:rPr>
        <w:t>Детские дошкольные учреждения</w:t>
      </w:r>
      <w:r w:rsidRPr="001D5089">
        <w:rPr>
          <w:rFonts w:ascii="Arial" w:eastAsia="Times New Roman" w:hAnsi="Arial" w:cs="Arial"/>
          <w:i/>
          <w:iCs/>
          <w:color w:val="000000"/>
          <w:sz w:val="24"/>
          <w:szCs w:val="16"/>
          <w:lang w:eastAsia="ar-SA"/>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u w:val="single"/>
          <w:lang w:eastAsia="ar-SA"/>
        </w:rPr>
        <w:t>Общеобразовательные школы</w:t>
      </w:r>
      <w:r w:rsidRPr="001D5089">
        <w:rPr>
          <w:rFonts w:ascii="Arial" w:eastAsia="Times New Roman" w:hAnsi="Arial" w:cs="Arial"/>
          <w:i/>
          <w:color w:val="000000"/>
          <w:sz w:val="24"/>
          <w:szCs w:val="16"/>
          <w:lang w:eastAsia="ar-SA"/>
        </w:rPr>
        <w:t xml:space="preserve"> - следует принимать с учетом 100 %-ного охвата детей от 7 до 15 лет неполным средним образованием (</w:t>
      </w:r>
      <w:r w:rsidRPr="001D5089">
        <w:rPr>
          <w:rFonts w:ascii="Arial" w:eastAsia="Times New Roman" w:hAnsi="Arial" w:cs="Arial"/>
          <w:i/>
          <w:color w:val="000000"/>
          <w:sz w:val="24"/>
          <w:szCs w:val="16"/>
          <w:lang w:val="en-US" w:eastAsia="ar-SA"/>
        </w:rPr>
        <w:t>I</w:t>
      </w:r>
      <w:r w:rsidRPr="001D5089">
        <w:rPr>
          <w:rFonts w:ascii="Arial" w:eastAsia="Times New Roman" w:hAnsi="Arial" w:cs="Arial"/>
          <w:i/>
          <w:color w:val="000000"/>
          <w:sz w:val="24"/>
          <w:szCs w:val="16"/>
          <w:lang w:eastAsia="ar-SA"/>
        </w:rPr>
        <w:t xml:space="preserve"> и </w:t>
      </w:r>
      <w:r w:rsidRPr="001D5089">
        <w:rPr>
          <w:rFonts w:ascii="Arial" w:eastAsia="Times New Roman" w:hAnsi="Arial" w:cs="Arial"/>
          <w:i/>
          <w:color w:val="000000"/>
          <w:sz w:val="24"/>
          <w:szCs w:val="16"/>
          <w:lang w:val="en-US" w:eastAsia="ar-SA"/>
        </w:rPr>
        <w:t>II</w:t>
      </w:r>
      <w:r w:rsidRPr="001D5089">
        <w:rPr>
          <w:rFonts w:ascii="Arial" w:eastAsia="Times New Roman" w:hAnsi="Arial" w:cs="Arial"/>
          <w:i/>
          <w:color w:val="000000"/>
          <w:sz w:val="24"/>
          <w:szCs w:val="16"/>
          <w:lang w:eastAsia="ar-SA"/>
        </w:rPr>
        <w:t xml:space="preserve"> ступень) и до 75 % детей 16-17лет  – средним образованием – </w:t>
      </w:r>
      <w:r w:rsidRPr="001D5089">
        <w:rPr>
          <w:rFonts w:ascii="Arial" w:eastAsia="Times New Roman" w:hAnsi="Arial" w:cs="Arial"/>
          <w:i/>
          <w:color w:val="000000"/>
          <w:sz w:val="24"/>
          <w:szCs w:val="16"/>
          <w:lang w:val="en-US" w:eastAsia="ar-SA"/>
        </w:rPr>
        <w:t>III</w:t>
      </w:r>
      <w:r w:rsidRPr="001D5089">
        <w:rPr>
          <w:rFonts w:ascii="Arial" w:eastAsia="Times New Roman" w:hAnsi="Arial" w:cs="Arial"/>
          <w:i/>
          <w:color w:val="000000"/>
          <w:sz w:val="24"/>
          <w:szCs w:val="16"/>
          <w:lang w:eastAsia="ar-SA"/>
        </w:rPr>
        <w:t xml:space="preserve"> ступень.</w:t>
      </w: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i/>
          <w:color w:val="000000"/>
          <w:sz w:val="24"/>
          <w:szCs w:val="16"/>
          <w:lang w:eastAsia="ar-SA"/>
        </w:rPr>
        <w:t>Устанавливается в зависимости от демографической структуры поселения, в среднем 165 мест на 1 тыс. чел.</w:t>
      </w:r>
    </w:p>
    <w:p w:rsidR="001D5089" w:rsidRPr="001D5089" w:rsidRDefault="001D5089" w:rsidP="001D5089">
      <w:pPr>
        <w:suppressAutoHyphens/>
        <w:spacing w:after="0" w:line="240" w:lineRule="auto"/>
        <w:ind w:firstLine="709"/>
        <w:jc w:val="both"/>
        <w:rPr>
          <w:rFonts w:ascii="Arial" w:eastAsia="Times New Roman" w:hAnsi="Arial" w:cs="Arial"/>
          <w:i/>
          <w:iCs/>
          <w:color w:val="000000"/>
          <w:sz w:val="24"/>
          <w:szCs w:val="16"/>
          <w:lang w:eastAsia="ar-SA"/>
        </w:rPr>
      </w:pPr>
      <w:r w:rsidRPr="001D5089">
        <w:rPr>
          <w:rFonts w:ascii="Arial" w:eastAsia="Times New Roman" w:hAnsi="Arial" w:cs="Arial"/>
          <w:i/>
          <w:iCs/>
          <w:color w:val="000000"/>
          <w:sz w:val="24"/>
          <w:szCs w:val="16"/>
          <w:lang w:eastAsia="ar-SA"/>
        </w:rPr>
        <w:t>Спортивная зона школы может быть объединена с физкультурно-оздоровительным комплексом населенного</w:t>
      </w:r>
      <w:r w:rsidRPr="001D5089">
        <w:rPr>
          <w:rFonts w:ascii="Arial" w:eastAsia="Times New Roman" w:hAnsi="Arial" w:cs="Arial"/>
          <w:i/>
          <w:iCs/>
          <w:color w:val="FF0000"/>
          <w:sz w:val="24"/>
          <w:szCs w:val="16"/>
          <w:lang w:eastAsia="ar-SA"/>
        </w:rPr>
        <w:t xml:space="preserve"> </w:t>
      </w:r>
      <w:r w:rsidRPr="001D5089">
        <w:rPr>
          <w:rFonts w:ascii="Arial" w:eastAsia="Times New Roman" w:hAnsi="Arial" w:cs="Arial"/>
          <w:i/>
          <w:iCs/>
          <w:color w:val="000000"/>
          <w:sz w:val="24"/>
          <w:szCs w:val="16"/>
          <w:lang w:eastAsia="ar-SA"/>
        </w:rPr>
        <w:t>пункта.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sectPr w:rsidR="001D5089" w:rsidRPr="001D5089">
          <w:headerReference w:type="default" r:id="rId34"/>
          <w:footerReference w:type="default" r:id="rId35"/>
          <w:pgSz w:w="11906" w:h="16838"/>
          <w:pgMar w:top="1134" w:right="850" w:bottom="1134" w:left="1701" w:header="709" w:footer="709" w:gutter="0"/>
          <w:cols w:space="708"/>
        </w:sectPr>
      </w:pPr>
    </w:p>
    <w:p w:rsidR="001D5089" w:rsidRPr="001D5089" w:rsidRDefault="001D5089" w:rsidP="001D5089">
      <w:pPr>
        <w:suppressAutoHyphens/>
        <w:spacing w:after="0" w:line="240" w:lineRule="auto"/>
        <w:ind w:firstLine="709"/>
        <w:jc w:val="right"/>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lastRenderedPageBreak/>
        <w:t>Таблица 35</w:t>
      </w:r>
    </w:p>
    <w:p w:rsidR="001D5089" w:rsidRPr="001D5089" w:rsidRDefault="001D5089" w:rsidP="001D5089">
      <w:pPr>
        <w:suppressAutoHyphens/>
        <w:spacing w:after="0" w:line="240" w:lineRule="auto"/>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Расчет нормативной обеспеченности сельского поселения Черновка</w:t>
      </w:r>
    </w:p>
    <w:p w:rsidR="001D5089" w:rsidRPr="001D5089" w:rsidRDefault="001D5089" w:rsidP="001D5089">
      <w:pPr>
        <w:suppressAutoHyphens/>
        <w:spacing w:after="0" w:line="240" w:lineRule="auto"/>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объектами социального и культурно-бытового обслуживания</w:t>
      </w:r>
    </w:p>
    <w:p w:rsidR="001D5089" w:rsidRPr="001D5089" w:rsidRDefault="001D5089" w:rsidP="001D5089">
      <w:pPr>
        <w:suppressAutoHyphens/>
        <w:spacing w:after="0" w:line="240" w:lineRule="auto"/>
        <w:jc w:val="center"/>
        <w:rPr>
          <w:rFonts w:ascii="Arial" w:eastAsia="Times New Roman" w:hAnsi="Arial" w:cs="Arial"/>
          <w:b/>
          <w:color w:val="000000"/>
          <w:sz w:val="18"/>
          <w:szCs w:val="18"/>
          <w:lang w:eastAsia="ar-SA"/>
        </w:rPr>
      </w:pPr>
    </w:p>
    <w:p w:rsidR="001D5089" w:rsidRPr="001D5089" w:rsidRDefault="001D5089" w:rsidP="001D5089">
      <w:pPr>
        <w:suppressAutoHyphens/>
        <w:spacing w:after="0" w:line="240" w:lineRule="auto"/>
        <w:jc w:val="center"/>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Расчет приведен на перспективную численность населения </w:t>
      </w:r>
      <w:r w:rsidRPr="001D5089">
        <w:rPr>
          <w:rFonts w:ascii="Arial" w:eastAsia="Times New Roman" w:hAnsi="Arial" w:cs="Arial"/>
          <w:b/>
          <w:i/>
          <w:color w:val="000000"/>
          <w:sz w:val="24"/>
          <w:szCs w:val="16"/>
          <w:lang w:eastAsia="ar-SA"/>
        </w:rPr>
        <w:t xml:space="preserve">3634 </w:t>
      </w:r>
      <w:r w:rsidRPr="001D5089">
        <w:rPr>
          <w:rFonts w:ascii="Arial" w:eastAsia="Times New Roman" w:hAnsi="Arial" w:cs="Arial"/>
          <w:b/>
          <w:color w:val="000000"/>
          <w:sz w:val="24"/>
          <w:szCs w:val="16"/>
          <w:lang w:eastAsia="ar-SA"/>
        </w:rPr>
        <w:t>чел.</w:t>
      </w:r>
    </w:p>
    <w:p w:rsidR="001D5089" w:rsidRPr="001D5089" w:rsidRDefault="001D5089" w:rsidP="001D5089">
      <w:pPr>
        <w:suppressAutoHyphens/>
        <w:spacing w:after="0" w:line="240" w:lineRule="auto"/>
        <w:jc w:val="center"/>
        <w:rPr>
          <w:rFonts w:ascii="Arial" w:eastAsia="Times New Roman" w:hAnsi="Arial" w:cs="Arial"/>
          <w:color w:val="FF0000"/>
          <w:sz w:val="24"/>
          <w:szCs w:val="16"/>
          <w:lang w:eastAsia="ar-SA"/>
        </w:rP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230"/>
        <w:gridCol w:w="2155"/>
        <w:gridCol w:w="2504"/>
        <w:gridCol w:w="2040"/>
        <w:gridCol w:w="2040"/>
        <w:gridCol w:w="2039"/>
      </w:tblGrid>
      <w:tr w:rsidR="001D5089" w:rsidRPr="001D5089" w:rsidTr="002E1866">
        <w:trPr>
          <w:tblHeader/>
        </w:trPr>
        <w:tc>
          <w:tcPr>
            <w:tcW w:w="850"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w:t>
            </w:r>
          </w:p>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п/п</w:t>
            </w:r>
          </w:p>
        </w:tc>
        <w:tc>
          <w:tcPr>
            <w:tcW w:w="3230"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НАИМЕНОВАНИЕ</w:t>
            </w:r>
          </w:p>
        </w:tc>
        <w:tc>
          <w:tcPr>
            <w:tcW w:w="2155"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ЕД.ИЗМ.</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НОРМАТИВНАЯ ОБЕСПЕЧЕННОСТЬ</w:t>
            </w:r>
          </w:p>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на 1 тыс.чел.</w:t>
            </w:r>
          </w:p>
        </w:tc>
        <w:tc>
          <w:tcPr>
            <w:tcW w:w="2040"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НЕОБХОДИМАЯ МОЩНОСТЬ ОБЪЕКТОВ</w:t>
            </w:r>
          </w:p>
        </w:tc>
        <w:tc>
          <w:tcPr>
            <w:tcW w:w="2040"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СУЩЕСТВУЮЩАЯ МОЩНОСТЬ ОБЪЕКТОВ</w:t>
            </w:r>
          </w:p>
        </w:tc>
        <w:tc>
          <w:tcPr>
            <w:tcW w:w="2039"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МОЩНОСТЬ ПЛАНИРУЕМЫХ ОБЪЕКТОВ</w:t>
            </w:r>
          </w:p>
        </w:tc>
      </w:tr>
      <w:tr w:rsidR="001D5089" w:rsidRPr="001D5089" w:rsidTr="002E1866">
        <w:trPr>
          <w:tblHeader/>
        </w:trPr>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323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w:t>
            </w:r>
          </w:p>
        </w:tc>
        <w:tc>
          <w:tcPr>
            <w:tcW w:w="2504"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b/>
                <w:i/>
                <w:color w:val="000000"/>
                <w:lang w:eastAsia="ar-SA"/>
              </w:rPr>
            </w:pPr>
            <w:r w:rsidRPr="001D5089">
              <w:rPr>
                <w:rFonts w:ascii="Arial" w:eastAsia="Times New Roman" w:hAnsi="Arial" w:cs="Arial"/>
                <w:b/>
                <w:i/>
                <w:color w:val="000000"/>
                <w:lang w:eastAsia="ar-SA"/>
              </w:rPr>
              <w:t>1</w:t>
            </w:r>
          </w:p>
        </w:tc>
        <w:tc>
          <w:tcPr>
            <w:tcW w:w="14008" w:type="dxa"/>
            <w:gridSpan w:val="6"/>
          </w:tcPr>
          <w:p w:rsidR="001D5089" w:rsidRPr="001D5089" w:rsidRDefault="001D5089" w:rsidP="001D5089">
            <w:pPr>
              <w:suppressAutoHyphens/>
              <w:spacing w:after="0" w:line="240" w:lineRule="auto"/>
              <w:rPr>
                <w:rFonts w:ascii="Arial" w:eastAsia="Times New Roman" w:hAnsi="Arial" w:cs="Arial"/>
                <w:b/>
                <w:i/>
                <w:color w:val="000000"/>
                <w:lang w:eastAsia="ar-SA"/>
              </w:rPr>
            </w:pPr>
            <w:r w:rsidRPr="001D5089">
              <w:rPr>
                <w:rFonts w:ascii="Arial" w:eastAsia="Times New Roman" w:hAnsi="Arial" w:cs="Arial"/>
                <w:b/>
                <w:i/>
                <w:color w:val="000000"/>
                <w:lang w:eastAsia="ar-SA"/>
              </w:rPr>
              <w:t>Учреждения народного образования:</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1.1</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Дошкольные образовательные учреждения</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место</w:t>
            </w:r>
          </w:p>
        </w:tc>
        <w:tc>
          <w:tcPr>
            <w:tcW w:w="2504" w:type="dxa"/>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70% детей дошкольного возраста (</w:t>
            </w:r>
            <w:r w:rsidRPr="001D5089">
              <w:rPr>
                <w:rFonts w:ascii="Arial" w:eastAsia="Times New Roman" w:hAnsi="Arial" w:cs="Arial"/>
                <w:color w:val="000000"/>
                <w:sz w:val="20"/>
                <w:szCs w:val="20"/>
                <w:lang w:val="en-US" w:eastAsia="ar-SA"/>
              </w:rPr>
              <w:t>262</w:t>
            </w:r>
            <w:r w:rsidRPr="001D5089">
              <w:rPr>
                <w:rFonts w:ascii="Arial" w:eastAsia="Times New Roman" w:hAnsi="Arial" w:cs="Arial"/>
                <w:color w:val="000000"/>
                <w:sz w:val="20"/>
                <w:szCs w:val="20"/>
                <w:lang w:eastAsia="ar-SA"/>
              </w:rPr>
              <w:t xml:space="preserve"> чел.)</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183</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60</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123</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1.2</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Общеобразовательные учреждения</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учащиеся</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100% детей от 7 до 15 лет (285 чел.)</w:t>
            </w:r>
          </w:p>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75% детей от 16 до 17 лет (85 чел.)</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349</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300</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49</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1.3</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 xml:space="preserve">Внешкольные учреждения </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место</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10% детей от общего числа школьников</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35</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35</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14008" w:type="dxa"/>
            <w:gridSpan w:val="6"/>
          </w:tcPr>
          <w:p w:rsidR="001D5089" w:rsidRPr="001D5089" w:rsidRDefault="001D5089" w:rsidP="001D5089">
            <w:pPr>
              <w:suppressAutoHyphens/>
              <w:spacing w:after="0" w:line="240" w:lineRule="auto"/>
              <w:rPr>
                <w:rFonts w:ascii="Arial" w:eastAsia="Times New Roman" w:hAnsi="Arial" w:cs="Arial"/>
                <w:b/>
                <w:i/>
                <w:color w:val="000000"/>
                <w:lang w:eastAsia="ar-SA"/>
              </w:rPr>
            </w:pPr>
            <w:r w:rsidRPr="001D5089">
              <w:rPr>
                <w:rFonts w:ascii="Arial" w:eastAsia="Times New Roman" w:hAnsi="Arial" w:cs="Arial"/>
                <w:b/>
                <w:i/>
                <w:color w:val="000000"/>
                <w:lang w:eastAsia="ar-SA"/>
              </w:rPr>
              <w:t>Учреждения здравоохранения:</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2.1</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 xml:space="preserve">Поликлиники </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посещ. в смену</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 заданию на проектирование</w:t>
            </w:r>
          </w:p>
        </w:tc>
        <w:tc>
          <w:tcPr>
            <w:tcW w:w="2040"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не указано в задании</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2.2</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Офис врача общей практики</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посещ. в смену</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 заданию на проектирование</w:t>
            </w:r>
          </w:p>
        </w:tc>
        <w:tc>
          <w:tcPr>
            <w:tcW w:w="2040"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не указано в задании</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2.3</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Больницы</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койка</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 заданию на проектирование</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sz w:val="24"/>
                <w:szCs w:val="16"/>
                <w:lang w:eastAsia="ar-SA"/>
              </w:rPr>
            </w:pPr>
            <w:r w:rsidRPr="001D5089">
              <w:rPr>
                <w:rFonts w:ascii="Arial" w:eastAsia="Times New Roman" w:hAnsi="Arial" w:cs="Arial"/>
                <w:color w:val="000000"/>
                <w:lang w:eastAsia="ar-SA"/>
              </w:rPr>
              <w:t>не указано в задании</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2.4</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ФАП</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объект</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 заданию на проектирование</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sz w:val="24"/>
                <w:szCs w:val="16"/>
                <w:lang w:eastAsia="ar-SA"/>
              </w:rPr>
            </w:pPr>
            <w:r w:rsidRPr="001D5089">
              <w:rPr>
                <w:rFonts w:ascii="Arial" w:eastAsia="Times New Roman" w:hAnsi="Arial" w:cs="Arial"/>
                <w:color w:val="000000"/>
                <w:lang w:eastAsia="ar-SA"/>
              </w:rPr>
              <w:t>не указано в задании</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2.5</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Аптеки</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объект</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vertAlign w:val="superscript"/>
                <w:lang w:eastAsia="ar-SA"/>
              </w:rPr>
            </w:pPr>
            <w:r w:rsidRPr="001D5089">
              <w:rPr>
                <w:rFonts w:ascii="Arial" w:eastAsia="Times New Roman" w:hAnsi="Arial" w:cs="Arial"/>
                <w:color w:val="000000"/>
                <w:lang w:eastAsia="ar-SA"/>
              </w:rPr>
              <w:t>по заданию на проектирование</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sz w:val="24"/>
                <w:szCs w:val="16"/>
                <w:lang w:eastAsia="ar-SA"/>
              </w:rPr>
            </w:pPr>
            <w:r w:rsidRPr="001D5089">
              <w:rPr>
                <w:rFonts w:ascii="Arial" w:eastAsia="Times New Roman" w:hAnsi="Arial" w:cs="Arial"/>
                <w:color w:val="000000"/>
                <w:lang w:eastAsia="ar-SA"/>
              </w:rPr>
              <w:t>не указано в задании</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b/>
                <w:i/>
                <w:color w:val="000000"/>
                <w:lang w:eastAsia="ar-SA"/>
              </w:rPr>
            </w:pPr>
            <w:r w:rsidRPr="001D5089">
              <w:rPr>
                <w:rFonts w:ascii="Arial" w:eastAsia="Times New Roman" w:hAnsi="Arial" w:cs="Arial"/>
                <w:b/>
                <w:i/>
                <w:color w:val="000000"/>
                <w:lang w:eastAsia="ar-SA"/>
              </w:rPr>
              <w:t>3</w:t>
            </w:r>
          </w:p>
        </w:tc>
        <w:tc>
          <w:tcPr>
            <w:tcW w:w="14008" w:type="dxa"/>
            <w:gridSpan w:val="6"/>
          </w:tcPr>
          <w:p w:rsidR="001D5089" w:rsidRPr="001D5089" w:rsidRDefault="001D5089" w:rsidP="001D5089">
            <w:pPr>
              <w:suppressAutoHyphens/>
              <w:spacing w:after="0" w:line="240" w:lineRule="auto"/>
              <w:rPr>
                <w:rFonts w:ascii="Arial" w:eastAsia="Times New Roman" w:hAnsi="Arial" w:cs="Arial"/>
                <w:b/>
                <w:i/>
                <w:color w:val="000000"/>
                <w:lang w:eastAsia="ar-SA"/>
              </w:rPr>
            </w:pPr>
            <w:r w:rsidRPr="001D5089">
              <w:rPr>
                <w:rFonts w:ascii="Arial" w:eastAsia="Times New Roman" w:hAnsi="Arial" w:cs="Arial"/>
                <w:b/>
                <w:i/>
                <w:color w:val="000000"/>
                <w:lang w:eastAsia="ar-SA"/>
              </w:rPr>
              <w:t>Спортивные и физкультурно-оздоровительные сооружения</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3.1</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Плоскостные физкультурно-</w:t>
            </w:r>
            <w:r w:rsidRPr="001D5089">
              <w:rPr>
                <w:rFonts w:ascii="Arial" w:eastAsia="Times New Roman" w:hAnsi="Arial" w:cs="Arial"/>
                <w:color w:val="000000"/>
                <w:lang w:eastAsia="ar-SA"/>
              </w:rPr>
              <w:lastRenderedPageBreak/>
              <w:t>спортивные сооружения</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lastRenderedPageBreak/>
              <w:t>га</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 xml:space="preserve">на 1 тыс. жителей </w:t>
            </w:r>
            <w:r w:rsidRPr="001D5089">
              <w:rPr>
                <w:rFonts w:ascii="Arial" w:eastAsia="Times New Roman" w:hAnsi="Arial" w:cs="Arial"/>
                <w:color w:val="000000"/>
                <w:lang w:eastAsia="ar-SA"/>
              </w:rPr>
              <w:lastRenderedPageBreak/>
              <w:t>(0,7-0,9)</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lastRenderedPageBreak/>
              <w:t>2,5438</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0,600</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1,900</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lastRenderedPageBreak/>
              <w:t>3.2</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Спортивные залы</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w:t>
            </w:r>
            <w:r w:rsidRPr="001D5089">
              <w:rPr>
                <w:rFonts w:ascii="Arial" w:eastAsia="Times New Roman" w:hAnsi="Arial" w:cs="Arial"/>
                <w:color w:val="000000"/>
                <w:vertAlign w:val="superscript"/>
                <w:lang w:eastAsia="ar-SA"/>
              </w:rPr>
              <w:t>2</w:t>
            </w:r>
            <w:r w:rsidRPr="001D5089">
              <w:rPr>
                <w:rFonts w:ascii="Arial" w:eastAsia="Times New Roman" w:hAnsi="Arial" w:cs="Arial"/>
                <w:color w:val="000000"/>
                <w:lang w:eastAsia="ar-SA"/>
              </w:rPr>
              <w:t xml:space="preserve"> площади пола</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540</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540</w:t>
            </w:r>
          </w:p>
        </w:tc>
        <w:tc>
          <w:tcPr>
            <w:tcW w:w="2040" w:type="dxa"/>
          </w:tcPr>
          <w:p w:rsidR="001D5089" w:rsidRPr="001D5089" w:rsidRDefault="001D5089" w:rsidP="001D5089">
            <w:pPr>
              <w:suppressAutoHyphens/>
              <w:spacing w:after="0" w:line="240" w:lineRule="auto"/>
              <w:ind w:hanging="108"/>
              <w:jc w:val="center"/>
              <w:rPr>
                <w:rFonts w:ascii="Arial" w:eastAsia="Times New Roman" w:hAnsi="Arial" w:cs="Arial"/>
                <w:color w:val="000000"/>
                <w:lang w:eastAsia="ar-SA"/>
              </w:rPr>
            </w:pPr>
            <w:r w:rsidRPr="001D5089">
              <w:rPr>
                <w:rFonts w:ascii="Arial" w:eastAsia="Times New Roman" w:hAnsi="Arial" w:cs="Arial"/>
                <w:color w:val="000000"/>
                <w:lang w:eastAsia="ar-SA"/>
              </w:rPr>
              <w:t>174</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366</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3.3</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Бассейны</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w:t>
            </w:r>
            <w:r w:rsidRPr="001D5089">
              <w:rPr>
                <w:rFonts w:ascii="Arial" w:eastAsia="Times New Roman" w:hAnsi="Arial" w:cs="Arial"/>
                <w:color w:val="000000"/>
                <w:vertAlign w:val="superscript"/>
                <w:lang w:eastAsia="ar-SA"/>
              </w:rPr>
              <w:t>2</w:t>
            </w:r>
            <w:r w:rsidRPr="001D5089">
              <w:rPr>
                <w:rFonts w:ascii="Arial" w:eastAsia="Times New Roman" w:hAnsi="Arial" w:cs="Arial"/>
                <w:color w:val="000000"/>
                <w:lang w:eastAsia="ar-SA"/>
              </w:rPr>
              <w:t xml:space="preserve"> зеркала воды</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100</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363</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нет</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363</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14008" w:type="dxa"/>
            <w:gridSpan w:val="6"/>
          </w:tcPr>
          <w:p w:rsidR="001D5089" w:rsidRPr="001D5089" w:rsidRDefault="001D5089" w:rsidP="001D5089">
            <w:pPr>
              <w:suppressAutoHyphens/>
              <w:spacing w:after="0" w:line="240" w:lineRule="auto"/>
              <w:rPr>
                <w:rFonts w:ascii="Arial" w:eastAsia="Times New Roman" w:hAnsi="Arial" w:cs="Arial"/>
                <w:b/>
                <w:i/>
                <w:color w:val="000000"/>
                <w:lang w:eastAsia="ar-SA"/>
              </w:rPr>
            </w:pPr>
            <w:r w:rsidRPr="001D5089">
              <w:rPr>
                <w:rFonts w:ascii="Arial" w:eastAsia="Times New Roman" w:hAnsi="Arial" w:cs="Arial"/>
                <w:b/>
                <w:i/>
                <w:color w:val="000000"/>
                <w:lang w:eastAsia="ar-SA"/>
              </w:rPr>
              <w:t>Учреждения культуры и искусства</w:t>
            </w:r>
          </w:p>
        </w:tc>
      </w:tr>
      <w:tr w:rsidR="001D5089" w:rsidRPr="001D5089" w:rsidTr="002E1866">
        <w:tc>
          <w:tcPr>
            <w:tcW w:w="850"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4.1</w:t>
            </w:r>
          </w:p>
        </w:tc>
        <w:tc>
          <w:tcPr>
            <w:tcW w:w="3230" w:type="dxa"/>
            <w:tcBorders>
              <w:bottom w:val="single" w:sz="4" w:space="0" w:color="000000"/>
            </w:tcBorders>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Клубы сельских поселений</w:t>
            </w:r>
          </w:p>
        </w:tc>
        <w:tc>
          <w:tcPr>
            <w:tcW w:w="2155"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посетительское место</w:t>
            </w:r>
          </w:p>
        </w:tc>
        <w:tc>
          <w:tcPr>
            <w:tcW w:w="2504"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190</w:t>
            </w:r>
          </w:p>
        </w:tc>
        <w:tc>
          <w:tcPr>
            <w:tcW w:w="2040"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690</w:t>
            </w:r>
          </w:p>
        </w:tc>
        <w:tc>
          <w:tcPr>
            <w:tcW w:w="2040"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250</w:t>
            </w:r>
          </w:p>
        </w:tc>
        <w:tc>
          <w:tcPr>
            <w:tcW w:w="2039" w:type="dxa"/>
            <w:tcBorders>
              <w:bottom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440</w:t>
            </w:r>
          </w:p>
        </w:tc>
      </w:tr>
      <w:tr w:rsidR="001D5089" w:rsidRPr="001D5089" w:rsidTr="002E1866">
        <w:trPr>
          <w:trHeight w:val="516"/>
        </w:trPr>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4.2</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Библиотеки сельских поселений</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u w:val="single"/>
                <w:lang w:eastAsia="ar-SA"/>
              </w:rPr>
            </w:pPr>
            <w:r w:rsidRPr="001D5089">
              <w:rPr>
                <w:rFonts w:ascii="Arial" w:eastAsia="Times New Roman" w:hAnsi="Arial" w:cs="Arial"/>
                <w:color w:val="000000"/>
                <w:u w:val="single"/>
                <w:lang w:eastAsia="ar-SA"/>
              </w:rPr>
              <w:t>тыс. ед.хранения</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чит. место</w:t>
            </w:r>
          </w:p>
        </w:tc>
        <w:tc>
          <w:tcPr>
            <w:tcW w:w="2504" w:type="dxa"/>
          </w:tcPr>
          <w:p w:rsidR="001D5089" w:rsidRPr="001D5089" w:rsidRDefault="001D5089" w:rsidP="001D5089">
            <w:pPr>
              <w:suppressAutoHyphens/>
              <w:spacing w:after="0" w:line="240" w:lineRule="auto"/>
              <w:jc w:val="center"/>
              <w:rPr>
                <w:rFonts w:ascii="Arial" w:eastAsia="Times New Roman" w:hAnsi="Arial" w:cs="Arial"/>
                <w:color w:val="000000"/>
                <w:u w:val="single"/>
                <w:lang w:eastAsia="ar-SA"/>
              </w:rPr>
            </w:pPr>
            <w:r w:rsidRPr="001D5089">
              <w:rPr>
                <w:rFonts w:ascii="Arial" w:eastAsia="Times New Roman" w:hAnsi="Arial" w:cs="Arial"/>
                <w:color w:val="000000"/>
                <w:u w:val="single"/>
                <w:lang w:eastAsia="ar-SA"/>
              </w:rPr>
              <w:t>5</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u w:val="single"/>
                <w:lang w:eastAsia="ar-SA"/>
              </w:rPr>
            </w:pPr>
            <w:r w:rsidRPr="001D5089">
              <w:rPr>
                <w:rFonts w:ascii="Arial" w:eastAsia="Times New Roman" w:hAnsi="Arial" w:cs="Arial"/>
                <w:color w:val="000000"/>
                <w:u w:val="single"/>
                <w:lang w:eastAsia="ar-SA"/>
              </w:rPr>
              <w:t>18,17</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15</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u w:val="single"/>
                <w:lang w:eastAsia="ar-SA"/>
              </w:rPr>
            </w:pPr>
            <w:r w:rsidRPr="001D5089">
              <w:rPr>
                <w:rFonts w:ascii="Arial" w:eastAsia="Times New Roman" w:hAnsi="Arial" w:cs="Arial"/>
                <w:color w:val="000000"/>
                <w:u w:val="single"/>
                <w:lang w:eastAsia="ar-SA"/>
              </w:rPr>
              <w:t>18,133</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u w:val="single"/>
                <w:lang w:eastAsia="ar-SA"/>
              </w:rPr>
            </w:pPr>
            <w:r w:rsidRPr="001D5089">
              <w:rPr>
                <w:rFonts w:ascii="Arial" w:eastAsia="Times New Roman" w:hAnsi="Arial" w:cs="Arial"/>
                <w:color w:val="000000"/>
                <w:u w:val="single"/>
                <w:lang w:eastAsia="ar-SA"/>
              </w:rPr>
              <w:t>-</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15</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b/>
                <w:i/>
                <w:color w:val="000000"/>
                <w:lang w:eastAsia="ar-SA"/>
              </w:rPr>
            </w:pPr>
            <w:r w:rsidRPr="001D5089">
              <w:rPr>
                <w:rFonts w:ascii="Arial" w:eastAsia="Times New Roman" w:hAnsi="Arial" w:cs="Arial"/>
                <w:b/>
                <w:i/>
                <w:color w:val="000000"/>
                <w:lang w:eastAsia="ar-SA"/>
              </w:rPr>
              <w:t>5</w:t>
            </w:r>
          </w:p>
        </w:tc>
        <w:tc>
          <w:tcPr>
            <w:tcW w:w="14008" w:type="dxa"/>
            <w:gridSpan w:val="6"/>
          </w:tcPr>
          <w:p w:rsidR="001D5089" w:rsidRPr="001D5089" w:rsidRDefault="001D5089" w:rsidP="001D5089">
            <w:pPr>
              <w:suppressAutoHyphens/>
              <w:spacing w:after="0" w:line="240" w:lineRule="auto"/>
              <w:rPr>
                <w:rFonts w:ascii="Arial" w:eastAsia="Times New Roman" w:hAnsi="Arial" w:cs="Arial"/>
                <w:b/>
                <w:i/>
                <w:color w:val="000000"/>
                <w:lang w:eastAsia="ar-SA"/>
              </w:rPr>
            </w:pPr>
            <w:r w:rsidRPr="001D5089">
              <w:rPr>
                <w:rFonts w:ascii="Arial" w:eastAsia="Times New Roman" w:hAnsi="Arial" w:cs="Arial"/>
                <w:b/>
                <w:i/>
                <w:color w:val="000000"/>
                <w:lang w:eastAsia="ar-SA"/>
              </w:rPr>
              <w:t>Предприятия торговли, общественного питания и бытового обслуживания</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5.1</w:t>
            </w:r>
          </w:p>
        </w:tc>
        <w:tc>
          <w:tcPr>
            <w:tcW w:w="3230" w:type="dxa"/>
          </w:tcPr>
          <w:p w:rsidR="001D5089" w:rsidRPr="001D5089" w:rsidRDefault="001D5089" w:rsidP="001D5089">
            <w:pPr>
              <w:suppressAutoHyphens/>
              <w:spacing w:after="0" w:line="240" w:lineRule="auto"/>
              <w:rPr>
                <w:rFonts w:ascii="Arial" w:eastAsia="Times New Roman" w:hAnsi="Arial" w:cs="Arial"/>
                <w:color w:val="000000"/>
                <w:vertAlign w:val="superscript"/>
                <w:lang w:eastAsia="ar-SA"/>
              </w:rPr>
            </w:pPr>
            <w:r w:rsidRPr="001D5089">
              <w:rPr>
                <w:rFonts w:ascii="Arial" w:eastAsia="Times New Roman" w:hAnsi="Arial" w:cs="Arial"/>
                <w:color w:val="000000"/>
                <w:lang w:eastAsia="ar-SA"/>
              </w:rPr>
              <w:t>Магазины</w:t>
            </w:r>
            <w:r w:rsidRPr="001D5089">
              <w:rPr>
                <w:rFonts w:ascii="Arial" w:eastAsia="Times New Roman" w:hAnsi="Arial" w:cs="Arial"/>
                <w:color w:val="000000"/>
                <w:sz w:val="24"/>
                <w:szCs w:val="24"/>
                <w:lang w:eastAsia="ar-SA"/>
              </w:rPr>
              <w:t>*</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w:t>
            </w:r>
            <w:r w:rsidRPr="001D5089">
              <w:rPr>
                <w:rFonts w:ascii="Arial" w:eastAsia="Times New Roman" w:hAnsi="Arial" w:cs="Arial"/>
                <w:color w:val="000000"/>
                <w:vertAlign w:val="superscript"/>
                <w:lang w:eastAsia="ar-SA"/>
              </w:rPr>
              <w:t>2</w:t>
            </w:r>
            <w:r w:rsidRPr="001D5089">
              <w:rPr>
                <w:rFonts w:ascii="Arial" w:eastAsia="Times New Roman" w:hAnsi="Arial" w:cs="Arial"/>
                <w:color w:val="000000"/>
                <w:lang w:eastAsia="ar-SA"/>
              </w:rPr>
              <w:t xml:space="preserve"> торг. площади</w:t>
            </w:r>
          </w:p>
        </w:tc>
        <w:tc>
          <w:tcPr>
            <w:tcW w:w="2504"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270</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981,2</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272</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709,2</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5.2</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Предприятия общественного питания</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мест</w:t>
            </w:r>
          </w:p>
        </w:tc>
        <w:tc>
          <w:tcPr>
            <w:tcW w:w="2504"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40</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145</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50</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95</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5.3</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Предприятия бытового обслуживания</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раб. мест</w:t>
            </w:r>
          </w:p>
        </w:tc>
        <w:tc>
          <w:tcPr>
            <w:tcW w:w="2504" w:type="dxa"/>
            <w:tcBorders>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w:t>
            </w:r>
          </w:p>
        </w:tc>
        <w:tc>
          <w:tcPr>
            <w:tcW w:w="2040" w:type="dxa"/>
            <w:tcBorders>
              <w:left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22</w:t>
            </w:r>
          </w:p>
        </w:tc>
        <w:tc>
          <w:tcPr>
            <w:tcW w:w="2040" w:type="dxa"/>
            <w:tcBorders>
              <w:left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tcBorders>
              <w:left w:val="single" w:sz="4" w:space="0" w:color="auto"/>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22</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5.4</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Прачечные (самообслуживания)</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кг белья в смену</w:t>
            </w:r>
          </w:p>
        </w:tc>
        <w:tc>
          <w:tcPr>
            <w:tcW w:w="2504"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30</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109</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109</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5.5</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Химчистки</w:t>
            </w:r>
            <w:r w:rsidRPr="001D5089">
              <w:rPr>
                <w:rFonts w:ascii="Arial" w:eastAsia="Times New Roman" w:hAnsi="Arial" w:cs="Arial"/>
                <w:color w:val="000000"/>
                <w:sz w:val="24"/>
                <w:szCs w:val="16"/>
                <w:lang w:eastAsia="ar-SA"/>
              </w:rPr>
              <w:t xml:space="preserve"> (самообслуживания)</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кг вещей в смену</w:t>
            </w:r>
          </w:p>
        </w:tc>
        <w:tc>
          <w:tcPr>
            <w:tcW w:w="2504"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2,5</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9,0</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9,0</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5.6</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Бани</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место</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25</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25</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b/>
                <w:i/>
                <w:color w:val="000000"/>
                <w:lang w:eastAsia="ar-SA"/>
              </w:rPr>
            </w:pPr>
            <w:r w:rsidRPr="001D5089">
              <w:rPr>
                <w:rFonts w:ascii="Arial" w:eastAsia="Times New Roman" w:hAnsi="Arial" w:cs="Arial"/>
                <w:b/>
                <w:i/>
                <w:color w:val="000000"/>
                <w:lang w:eastAsia="ar-SA"/>
              </w:rPr>
              <w:t>6</w:t>
            </w:r>
          </w:p>
        </w:tc>
        <w:tc>
          <w:tcPr>
            <w:tcW w:w="14008" w:type="dxa"/>
            <w:gridSpan w:val="6"/>
          </w:tcPr>
          <w:p w:rsidR="001D5089" w:rsidRPr="001D5089" w:rsidRDefault="001D5089" w:rsidP="001D5089">
            <w:pPr>
              <w:suppressAutoHyphens/>
              <w:spacing w:after="0" w:line="240" w:lineRule="auto"/>
              <w:rPr>
                <w:rFonts w:ascii="Arial" w:eastAsia="Times New Roman" w:hAnsi="Arial" w:cs="Arial"/>
                <w:b/>
                <w:i/>
                <w:color w:val="000000"/>
                <w:lang w:eastAsia="ar-SA"/>
              </w:rPr>
            </w:pPr>
            <w:r w:rsidRPr="001D5089">
              <w:rPr>
                <w:rFonts w:ascii="Arial" w:eastAsia="Times New Roman" w:hAnsi="Arial" w:cs="Arial"/>
                <w:b/>
                <w:i/>
                <w:color w:val="000000"/>
                <w:lang w:eastAsia="ar-SA"/>
              </w:rPr>
              <w:t>Кредитно-финансовые учреждения и предприятия связи</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6.1</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Отделения и филиалы сберегательного банка</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 операц.место (окно)</w:t>
            </w:r>
          </w:p>
        </w:tc>
        <w:tc>
          <w:tcPr>
            <w:tcW w:w="2504"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на 1-2 тыс. чел.</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3-2</w:t>
            </w:r>
          </w:p>
        </w:tc>
        <w:tc>
          <w:tcPr>
            <w:tcW w:w="204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2039"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b/>
                <w:i/>
                <w:color w:val="000000"/>
                <w:lang w:eastAsia="ar-SA"/>
              </w:rPr>
            </w:pPr>
            <w:r w:rsidRPr="001D5089">
              <w:rPr>
                <w:rFonts w:ascii="Arial" w:eastAsia="Times New Roman" w:hAnsi="Arial" w:cs="Arial"/>
                <w:b/>
                <w:i/>
                <w:color w:val="000000"/>
                <w:lang w:eastAsia="ar-SA"/>
              </w:rPr>
              <w:t>7</w:t>
            </w:r>
          </w:p>
        </w:tc>
        <w:tc>
          <w:tcPr>
            <w:tcW w:w="14008" w:type="dxa"/>
            <w:gridSpan w:val="6"/>
          </w:tcPr>
          <w:p w:rsidR="001D5089" w:rsidRPr="001D5089" w:rsidRDefault="001D5089" w:rsidP="001D5089">
            <w:pPr>
              <w:suppressAutoHyphens/>
              <w:spacing w:after="0" w:line="240" w:lineRule="auto"/>
              <w:rPr>
                <w:rFonts w:ascii="Arial" w:eastAsia="Times New Roman" w:hAnsi="Arial" w:cs="Arial"/>
                <w:b/>
                <w:i/>
                <w:color w:val="000000"/>
                <w:lang w:eastAsia="ar-SA"/>
              </w:rPr>
            </w:pPr>
            <w:r w:rsidRPr="001D5089">
              <w:rPr>
                <w:rFonts w:ascii="Arial" w:eastAsia="Times New Roman" w:hAnsi="Arial" w:cs="Arial"/>
                <w:b/>
                <w:i/>
                <w:color w:val="000000"/>
                <w:lang w:eastAsia="ar-SA"/>
              </w:rPr>
              <w:t>Учреждения жилищно-коммунального хозяйства</w:t>
            </w:r>
          </w:p>
        </w:tc>
      </w:tr>
      <w:tr w:rsidR="001D5089" w:rsidRPr="001D5089" w:rsidTr="002E1866">
        <w:tc>
          <w:tcPr>
            <w:tcW w:w="850"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7.1</w:t>
            </w:r>
          </w:p>
        </w:tc>
        <w:tc>
          <w:tcPr>
            <w:tcW w:w="3230" w:type="dxa"/>
          </w:tcPr>
          <w:p w:rsidR="001D5089" w:rsidRPr="001D5089" w:rsidRDefault="001D5089" w:rsidP="001D5089">
            <w:pPr>
              <w:suppressAutoHyphens/>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Гостиница</w:t>
            </w:r>
          </w:p>
        </w:tc>
        <w:tc>
          <w:tcPr>
            <w:tcW w:w="2155" w:type="dxa"/>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место</w:t>
            </w:r>
          </w:p>
        </w:tc>
        <w:tc>
          <w:tcPr>
            <w:tcW w:w="2504"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w:t>
            </w:r>
          </w:p>
        </w:tc>
        <w:tc>
          <w:tcPr>
            <w:tcW w:w="2040"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22</w:t>
            </w:r>
          </w:p>
        </w:tc>
        <w:tc>
          <w:tcPr>
            <w:tcW w:w="2040"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w:t>
            </w:r>
          </w:p>
        </w:tc>
        <w:tc>
          <w:tcPr>
            <w:tcW w:w="2039" w:type="dxa"/>
            <w:vAlign w:val="center"/>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22</w:t>
            </w:r>
          </w:p>
        </w:tc>
      </w:tr>
    </w:tbl>
    <w:p w:rsidR="001D5089" w:rsidRPr="001D5089" w:rsidRDefault="001D5089" w:rsidP="001D5089">
      <w:pPr>
        <w:suppressAutoHyphens/>
        <w:spacing w:after="0" w:line="240" w:lineRule="auto"/>
        <w:jc w:val="center"/>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rPr>
          <w:rFonts w:ascii="Arial" w:eastAsia="Times New Roman" w:hAnsi="Arial" w:cs="Arial"/>
          <w:color w:val="000000"/>
          <w:sz w:val="20"/>
          <w:szCs w:val="20"/>
          <w:lang w:eastAsia="ar-SA"/>
        </w:rPr>
      </w:pPr>
      <w:r w:rsidRPr="001D5089">
        <w:rPr>
          <w:rFonts w:ascii="Arial" w:eastAsia="Times New Roman" w:hAnsi="Arial" w:cs="Arial"/>
          <w:color w:val="000000"/>
          <w:sz w:val="20"/>
          <w:szCs w:val="20"/>
          <w:lang w:eastAsia="ar-SA"/>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shd w:val="clear" w:color="auto" w:fill="FFFF00"/>
          <w:lang w:eastAsia="ar-SA"/>
        </w:rPr>
        <w:sectPr w:rsidR="001D5089" w:rsidRPr="001D5089">
          <w:headerReference w:type="default" r:id="rId36"/>
          <w:footerReference w:type="default" r:id="rId37"/>
          <w:pgSz w:w="16838" w:h="11906" w:orient="landscape"/>
          <w:pgMar w:top="1701" w:right="1134" w:bottom="850" w:left="1134" w:header="709" w:footer="709" w:gutter="0"/>
          <w:cols w:space="708"/>
        </w:sectPr>
      </w:pP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177" w:name="_Toc312493536"/>
      <w:bookmarkStart w:id="178" w:name="_Toc312505692"/>
      <w:bookmarkStart w:id="179" w:name="_Toc314842332"/>
      <w:bookmarkStart w:id="180" w:name="_Toc316548196"/>
      <w:bookmarkStart w:id="181" w:name="_Toc358917333"/>
      <w:r w:rsidRPr="001D5089">
        <w:rPr>
          <w:rFonts w:ascii="Arial" w:eastAsia="Times New Roman" w:hAnsi="Arial" w:cs="Arial"/>
          <w:b/>
          <w:bCs/>
          <w:i/>
          <w:iCs/>
          <w:sz w:val="24"/>
          <w:szCs w:val="26"/>
          <w:lang w:eastAsia="ar-SA"/>
        </w:rPr>
        <w:lastRenderedPageBreak/>
        <w:t>3.3.2.2.1. Планируемые объекты обслуживания</w:t>
      </w:r>
      <w:bookmarkEnd w:id="177"/>
      <w:bookmarkEnd w:id="178"/>
      <w:bookmarkEnd w:id="179"/>
      <w:bookmarkEnd w:id="180"/>
      <w:bookmarkEnd w:id="181"/>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с. Черновка</w:t>
      </w: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Согласно «Схеме территориального планирования муниципального района Сергиевский Самарской области», проектом генерального плана на </w:t>
      </w:r>
      <w:r w:rsidRPr="001D5089">
        <w:rPr>
          <w:rFonts w:ascii="Arial" w:eastAsia="Times New Roman" w:hAnsi="Arial" w:cs="Arial"/>
          <w:b/>
          <w:color w:val="000000"/>
          <w:sz w:val="24"/>
          <w:szCs w:val="24"/>
          <w:lang w:eastAsia="ar-SA"/>
        </w:rPr>
        <w:t>1 очередь строительства</w:t>
      </w:r>
      <w:r w:rsidRPr="001D5089">
        <w:rPr>
          <w:rFonts w:ascii="Arial" w:eastAsia="Times New Roman" w:hAnsi="Arial" w:cs="Arial"/>
          <w:color w:val="000000"/>
          <w:sz w:val="24"/>
          <w:szCs w:val="24"/>
          <w:lang w:eastAsia="ar-SA"/>
        </w:rPr>
        <w:t xml:space="preserve"> предусматривается:</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Реконструкция</w:t>
      </w: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lang w:eastAsia="ar-SA"/>
        </w:rPr>
      </w:pPr>
      <w:r w:rsidRPr="001D5089">
        <w:rPr>
          <w:rFonts w:ascii="Arial" w:eastAsia="Times New Roman" w:hAnsi="Arial" w:cs="Arial"/>
          <w:iCs/>
          <w:sz w:val="24"/>
          <w:szCs w:val="24"/>
          <w:lang w:eastAsia="ar-SA"/>
        </w:rPr>
        <w:t>- Сельского Дома Культуры «Восток» на 250 мест в  с. Черновка, ул. Новостроевская, 13 (8.1);</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Спортивного зала ГБОУ Черновская СОШ, площадью - 174 м</w:t>
      </w:r>
      <w:r w:rsidRPr="001D5089">
        <w:rPr>
          <w:rFonts w:ascii="Arial" w:eastAsia="Times New Roman" w:hAnsi="Arial" w:cs="Arial"/>
          <w:iCs/>
          <w:sz w:val="24"/>
          <w:szCs w:val="24"/>
          <w:vertAlign w:val="superscript"/>
          <w:lang w:eastAsia="ar-SA"/>
        </w:rPr>
        <w:t>2</w:t>
      </w:r>
      <w:r w:rsidRPr="001D5089">
        <w:rPr>
          <w:rFonts w:ascii="Arial" w:eastAsia="Times New Roman" w:hAnsi="Arial" w:cs="Arial"/>
          <w:iCs/>
          <w:sz w:val="24"/>
          <w:szCs w:val="24"/>
          <w:lang w:eastAsia="ar-SA"/>
        </w:rPr>
        <w:t xml:space="preserve"> в с. Черновка, ул. Новостроевская, 12 (7.1)  </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Здания администрации сельского поселения на 10 раб.мест в с. Черновка, ул. Новостроевская, 10 (13.1).</w:t>
      </w: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Строительство</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Детского сада на 80 мест в с. Черновка, ул. Школьная (3.1);</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Многофункционального центра дошкольного образования на 100 мест в с. Черновка, ул. Кооперативная (3.2).</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iCs/>
          <w:sz w:val="24"/>
          <w:szCs w:val="24"/>
          <w:lang w:eastAsia="ar-SA"/>
        </w:rPr>
        <w:t>- Спортивного зала на 380 м</w:t>
      </w:r>
      <w:r w:rsidRPr="001D5089">
        <w:rPr>
          <w:rFonts w:ascii="Arial" w:eastAsia="Times New Roman" w:hAnsi="Arial" w:cs="Arial"/>
          <w:iCs/>
          <w:sz w:val="24"/>
          <w:szCs w:val="24"/>
          <w:vertAlign w:val="superscript"/>
          <w:lang w:eastAsia="ar-SA"/>
        </w:rPr>
        <w:t xml:space="preserve">2 </w:t>
      </w:r>
      <w:r w:rsidRPr="001D5089">
        <w:rPr>
          <w:rFonts w:ascii="Arial" w:eastAsia="Times New Roman" w:hAnsi="Arial" w:cs="Arial"/>
          <w:iCs/>
          <w:sz w:val="24"/>
          <w:szCs w:val="24"/>
          <w:lang w:eastAsia="ar-SA"/>
        </w:rPr>
        <w:t>площади пола в с. Черновка, ул. Новостроевская (7.1)</w:t>
      </w:r>
    </w:p>
    <w:p w:rsidR="001D5089" w:rsidRPr="001D5089" w:rsidRDefault="001D5089" w:rsidP="001D5089">
      <w:pPr>
        <w:tabs>
          <w:tab w:val="left" w:pos="1070"/>
        </w:tabs>
        <w:suppressAutoHyphens/>
        <w:autoSpaceDE w:val="0"/>
        <w:spacing w:after="0" w:line="240" w:lineRule="auto"/>
        <w:ind w:firstLine="1072"/>
        <w:jc w:val="both"/>
        <w:rPr>
          <w:rFonts w:ascii="Arial" w:eastAsia="Arial" w:hAnsi="Arial" w:cs="Arial"/>
          <w:sz w:val="24"/>
          <w:szCs w:val="24"/>
          <w:lang w:eastAsia="ar-SA"/>
        </w:rPr>
      </w:pPr>
      <w:r w:rsidRPr="001D5089">
        <w:rPr>
          <w:rFonts w:ascii="Arial" w:eastAsia="Arial" w:hAnsi="Arial" w:cs="Arial"/>
          <w:sz w:val="24"/>
          <w:szCs w:val="24"/>
          <w:lang w:eastAsia="ar-SA"/>
        </w:rPr>
        <w:t xml:space="preserve">- Трассового пункта Самарского областного центра медицины катастроф (0,3 га) на аварийно-опасном участке автодороги федерального значения М-5 «Урал»,  с. Черновка автодорога М-5 «Урал» 1072-1081 км </w:t>
      </w:r>
      <w:r w:rsidRPr="001D5089">
        <w:rPr>
          <w:rFonts w:ascii="Arial" w:eastAsia="Arial" w:hAnsi="Arial" w:cs="Arial"/>
          <w:bCs/>
          <w:iCs/>
          <w:sz w:val="24"/>
          <w:szCs w:val="24"/>
          <w:lang w:eastAsia="ar-SA"/>
        </w:rPr>
        <w:t>(5.</w:t>
      </w:r>
      <w:r w:rsidRPr="001D5089">
        <w:rPr>
          <w:rFonts w:ascii="Arial" w:eastAsia="Arial" w:hAnsi="Arial" w:cs="Arial"/>
          <w:sz w:val="24"/>
          <w:szCs w:val="24"/>
          <w:lang w:eastAsia="ar-SA"/>
        </w:rPr>
        <w:t xml:space="preserve">1).  </w:t>
      </w:r>
    </w:p>
    <w:p w:rsidR="001D5089" w:rsidRPr="001D5089" w:rsidRDefault="001D5089" w:rsidP="001D5089">
      <w:pPr>
        <w:suppressAutoHyphens/>
        <w:spacing w:after="0" w:line="240" w:lineRule="auto"/>
        <w:ind w:firstLine="1072"/>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Пожарного депо на 2 машины в с.Черновка, ул. </w:t>
      </w:r>
      <w:r w:rsidRPr="001D5089">
        <w:rPr>
          <w:rFonts w:ascii="Arial" w:eastAsia="Times New Roman" w:hAnsi="Arial" w:cs="Arial"/>
          <w:iCs/>
          <w:sz w:val="24"/>
          <w:szCs w:val="24"/>
          <w:lang w:eastAsia="ar-SA"/>
        </w:rPr>
        <w:t>Новостроевская</w:t>
      </w:r>
      <w:r w:rsidRPr="001D5089">
        <w:rPr>
          <w:rFonts w:ascii="Arial" w:eastAsia="Times New Roman" w:hAnsi="Arial" w:cs="Arial"/>
          <w:sz w:val="24"/>
          <w:szCs w:val="24"/>
          <w:lang w:eastAsia="ar-SA"/>
        </w:rPr>
        <w:t xml:space="preserve"> (15.1).</w:t>
      </w:r>
    </w:p>
    <w:p w:rsidR="001D5089" w:rsidRPr="001D5089" w:rsidRDefault="001D5089" w:rsidP="001D5089">
      <w:pPr>
        <w:spacing w:line="240" w:lineRule="auto"/>
        <w:contextualSpacing/>
        <w:jc w:val="both"/>
        <w:rPr>
          <w:rFonts w:ascii="Arial" w:eastAsia="Times New Roman" w:hAnsi="Arial" w:cs="Arial"/>
          <w:b/>
          <w:i/>
          <w:iCs/>
          <w:sz w:val="24"/>
          <w:szCs w:val="24"/>
          <w:lang w:eastAsia="ar-SA"/>
        </w:rPr>
      </w:pPr>
      <w:r w:rsidRPr="001D5089">
        <w:rPr>
          <w:rFonts w:ascii="Arial" w:eastAsia="Times New Roman" w:hAnsi="Arial" w:cs="Arial"/>
          <w:iCs/>
          <w:sz w:val="24"/>
          <w:szCs w:val="24"/>
          <w:lang w:eastAsia="ar-SA"/>
        </w:rPr>
        <w:t xml:space="preserve">                - Церкви в с. Черновка, ул. Школьная/ул. Кооперативная (16.1).</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u w:val="single"/>
          <w:lang w:eastAsia="ar-SA"/>
        </w:rPr>
      </w:pPr>
      <w:r w:rsidRPr="001D5089">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1D5089" w:rsidRPr="001D5089" w:rsidRDefault="001D5089" w:rsidP="001D5089">
      <w:pPr>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pacing w:after="0" w:line="240" w:lineRule="auto"/>
        <w:ind w:firstLine="680"/>
        <w:jc w:val="both"/>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Строительство</w:t>
      </w:r>
    </w:p>
    <w:p w:rsidR="001D5089" w:rsidRPr="001D5089" w:rsidRDefault="001D5089" w:rsidP="001D5089">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xml:space="preserve">- Спортивной детской площадки, площадью 0,3 га в с.Черновка, ул. Комарова  (7.2); </w:t>
      </w:r>
    </w:p>
    <w:p w:rsidR="001D5089" w:rsidRPr="001D5089" w:rsidRDefault="001D5089" w:rsidP="001D5089">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Бассейна, площадью 300</w:t>
      </w:r>
      <w:r w:rsidRPr="001D5089">
        <w:rPr>
          <w:rFonts w:ascii="Arial" w:eastAsia="Times New Roman" w:hAnsi="Arial" w:cs="Arial"/>
          <w:color w:val="000000"/>
          <w:lang w:eastAsia="ru-RU"/>
        </w:rPr>
        <w:t xml:space="preserve"> </w:t>
      </w:r>
      <w:r w:rsidRPr="001D5089">
        <w:rPr>
          <w:rFonts w:ascii="Arial" w:eastAsia="Times New Roman" w:hAnsi="Arial" w:cs="Arial"/>
          <w:bCs/>
          <w:iCs/>
          <w:color w:val="000000"/>
          <w:sz w:val="24"/>
          <w:szCs w:val="24"/>
          <w:lang w:eastAsia="ar-SA"/>
        </w:rPr>
        <w:t>м</w:t>
      </w:r>
      <w:r w:rsidRPr="001D5089">
        <w:rPr>
          <w:rFonts w:ascii="Arial" w:eastAsia="Times New Roman" w:hAnsi="Arial" w:cs="Arial"/>
          <w:bCs/>
          <w:iCs/>
          <w:color w:val="000000"/>
          <w:sz w:val="24"/>
          <w:szCs w:val="24"/>
          <w:vertAlign w:val="superscript"/>
          <w:lang w:eastAsia="ar-SA"/>
        </w:rPr>
        <w:t>2</w:t>
      </w:r>
      <w:r w:rsidRPr="001D5089">
        <w:rPr>
          <w:rFonts w:ascii="Arial" w:eastAsia="Times New Roman" w:hAnsi="Arial" w:cs="Arial"/>
          <w:bCs/>
          <w:iCs/>
          <w:color w:val="000000"/>
          <w:sz w:val="24"/>
          <w:szCs w:val="24"/>
          <w:lang w:eastAsia="ar-SA"/>
        </w:rPr>
        <w:t xml:space="preserve"> зеркала воды в с. Черновка, ул. Новостроевская (7.3);</w:t>
      </w:r>
    </w:p>
    <w:p w:rsidR="001D5089" w:rsidRPr="001D5089" w:rsidRDefault="001D5089" w:rsidP="001D5089">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xml:space="preserve">- Досугового центра на 240 мест в с.Черновка, ул. Комарова  (8.1); </w:t>
      </w:r>
    </w:p>
    <w:p w:rsidR="001D5089" w:rsidRPr="001D5089" w:rsidRDefault="001D5089" w:rsidP="001D5089">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Магазина, площадью торгового зала 100 м</w:t>
      </w:r>
      <w:r w:rsidRPr="001D5089">
        <w:rPr>
          <w:rFonts w:ascii="Arial" w:eastAsia="Times New Roman" w:hAnsi="Arial" w:cs="Arial"/>
          <w:bCs/>
          <w:iCs/>
          <w:color w:val="000000"/>
          <w:sz w:val="24"/>
          <w:szCs w:val="24"/>
          <w:vertAlign w:val="superscript"/>
          <w:lang w:eastAsia="ar-SA"/>
        </w:rPr>
        <w:t>2</w:t>
      </w:r>
      <w:r w:rsidRPr="001D5089">
        <w:rPr>
          <w:rFonts w:ascii="Arial" w:eastAsia="Times New Roman" w:hAnsi="Arial" w:cs="Arial"/>
          <w:bCs/>
          <w:iCs/>
          <w:color w:val="000000"/>
          <w:sz w:val="24"/>
          <w:szCs w:val="24"/>
          <w:lang w:eastAsia="ar-SA"/>
        </w:rPr>
        <w:t xml:space="preserve"> в с.Черновка, ул. Кооперативная (9.1);</w:t>
      </w:r>
    </w:p>
    <w:p w:rsidR="001D5089" w:rsidRPr="001D5089" w:rsidRDefault="001D5089" w:rsidP="001D5089">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Торгово-офисного центра, площадью торгового зала 200 м</w:t>
      </w:r>
      <w:r w:rsidRPr="001D5089">
        <w:rPr>
          <w:rFonts w:ascii="Arial" w:eastAsia="Times New Roman" w:hAnsi="Arial" w:cs="Arial"/>
          <w:bCs/>
          <w:iCs/>
          <w:color w:val="000000"/>
          <w:sz w:val="24"/>
          <w:szCs w:val="24"/>
          <w:vertAlign w:val="superscript"/>
          <w:lang w:eastAsia="ar-SA"/>
        </w:rPr>
        <w:t>2</w:t>
      </w:r>
      <w:r w:rsidRPr="001D5089">
        <w:rPr>
          <w:rFonts w:ascii="Arial" w:eastAsia="Times New Roman" w:hAnsi="Arial" w:cs="Arial"/>
          <w:bCs/>
          <w:iCs/>
          <w:color w:val="000000"/>
          <w:sz w:val="24"/>
          <w:szCs w:val="24"/>
          <w:lang w:eastAsia="ar-SA"/>
        </w:rPr>
        <w:t xml:space="preserve"> в с. Черновка, ул. Школьная (9.2);</w:t>
      </w:r>
    </w:p>
    <w:p w:rsidR="001D5089" w:rsidRPr="001D5089" w:rsidRDefault="001D5089" w:rsidP="001D5089">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Кафе на 100 мест в с. Черновка, ул. Центральная (10.1);</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Предприятия бытового обслуживания на 12 рабочих мест в с. Черновка, ул. Демидова (11.1)</w:t>
      </w:r>
    </w:p>
    <w:p w:rsidR="001D5089" w:rsidRPr="001D5089" w:rsidRDefault="001D5089" w:rsidP="001D5089">
      <w:pPr>
        <w:suppressAutoHyphens/>
        <w:spacing w:after="0" w:line="240" w:lineRule="auto"/>
        <w:ind w:left="1069"/>
        <w:jc w:val="both"/>
        <w:rPr>
          <w:rFonts w:ascii="Arial" w:eastAsia="Times New Roman" w:hAnsi="Arial" w:cs="Arial"/>
          <w:color w:val="000000"/>
          <w:sz w:val="24"/>
          <w:szCs w:val="16"/>
          <w:lang w:eastAsia="ar-SA"/>
        </w:rPr>
      </w:pPr>
    </w:p>
    <w:p w:rsidR="001D5089" w:rsidRPr="001D5089" w:rsidRDefault="001D5089" w:rsidP="001D5089">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xml:space="preserve">- Комплексного предприятия коммунально-бытового обслуживания с прачечной на 110 кг белья в смену, химчисткой на 10 кг вещей в смену, баней на </w:t>
      </w:r>
      <w:r w:rsidRPr="001D5089">
        <w:rPr>
          <w:rFonts w:ascii="Arial" w:eastAsia="Times New Roman" w:hAnsi="Arial" w:cs="Arial"/>
          <w:bCs/>
          <w:iCs/>
          <w:color w:val="000000"/>
          <w:sz w:val="24"/>
          <w:szCs w:val="24"/>
          <w:lang w:eastAsia="ar-SA"/>
        </w:rPr>
        <w:lastRenderedPageBreak/>
        <w:t>25 мест (с учетом обслуживания жителей всего поселения) с. Черновка, ул. Новостроевская (12.1).</w:t>
      </w:r>
    </w:p>
    <w:p w:rsidR="001D5089" w:rsidRPr="001D5089" w:rsidRDefault="001D5089" w:rsidP="001D5089">
      <w:pPr>
        <w:suppressAutoHyphens/>
        <w:spacing w:after="0" w:line="240" w:lineRule="auto"/>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left="360"/>
        <w:jc w:val="center"/>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п. Нива</w:t>
      </w: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680"/>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Согласно «Схеме территориального планирования муниципального района Сергиевский Самарской области», проектом генерального плана предусматривается:</w:t>
      </w: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 xml:space="preserve">Реконструкция: </w:t>
      </w:r>
    </w:p>
    <w:p w:rsidR="001D5089" w:rsidRPr="001D5089" w:rsidRDefault="001D5089" w:rsidP="001D5089">
      <w:pPr>
        <w:suppressAutoHyphens/>
        <w:spacing w:after="0" w:line="240" w:lineRule="auto"/>
        <w:ind w:firstLine="709"/>
        <w:jc w:val="both"/>
        <w:rPr>
          <w:rFonts w:ascii="Arial" w:eastAsia="Times New Roman" w:hAnsi="Arial" w:cs="Arial"/>
          <w:iCs/>
          <w:sz w:val="24"/>
          <w:szCs w:val="24"/>
          <w:lang w:eastAsia="ar-SA"/>
        </w:rPr>
      </w:pPr>
      <w:r w:rsidRPr="001D5089">
        <w:rPr>
          <w:rFonts w:ascii="Arial" w:eastAsia="Times New Roman" w:hAnsi="Arial" w:cs="Arial"/>
          <w:iCs/>
          <w:sz w:val="24"/>
          <w:szCs w:val="24"/>
          <w:lang w:eastAsia="ar-SA"/>
        </w:rPr>
        <w:t>- ФАПа на 10 посещ. в смену в п. Нива, ул.Школьная (5.3).</w:t>
      </w:r>
    </w:p>
    <w:p w:rsidR="001D5089" w:rsidRPr="001D5089" w:rsidRDefault="001D5089" w:rsidP="001D5089">
      <w:pPr>
        <w:suppressAutoHyphens/>
        <w:spacing w:after="0" w:line="240" w:lineRule="auto"/>
        <w:jc w:val="both"/>
        <w:rPr>
          <w:rFonts w:ascii="Arial" w:eastAsia="Times New Roman" w:hAnsi="Arial" w:cs="Arial"/>
          <w:color w:val="000000"/>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r w:rsidRPr="001D5089">
        <w:rPr>
          <w:rFonts w:ascii="Arial" w:eastAsia="Times New Roman" w:hAnsi="Arial" w:cs="Arial"/>
          <w:sz w:val="24"/>
          <w:szCs w:val="16"/>
          <w:u w:val="single"/>
          <w:lang w:eastAsia="ar-SA"/>
        </w:rPr>
        <w:t xml:space="preserve">Согласно расчету генеральным планом предусматривается размещение объектов культурно-бытового назначения: </w:t>
      </w:r>
    </w:p>
    <w:p w:rsidR="001D5089" w:rsidRPr="001D5089" w:rsidRDefault="001D5089" w:rsidP="001D5089">
      <w:pPr>
        <w:suppressAutoHyphens/>
        <w:spacing w:after="0" w:line="240" w:lineRule="auto"/>
        <w:ind w:firstLine="709"/>
        <w:jc w:val="both"/>
        <w:rPr>
          <w:rFonts w:ascii="Arial" w:eastAsia="Times New Roman" w:hAnsi="Arial" w:cs="Arial"/>
          <w:b/>
          <w:iCs/>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Cs/>
          <w:color w:val="000000"/>
          <w:sz w:val="24"/>
          <w:szCs w:val="16"/>
          <w:lang w:eastAsia="ar-SA"/>
        </w:rPr>
      </w:pPr>
      <w:r w:rsidRPr="001D5089">
        <w:rPr>
          <w:rFonts w:ascii="Arial" w:eastAsia="Times New Roman" w:hAnsi="Arial" w:cs="Arial"/>
          <w:b/>
          <w:iCs/>
          <w:color w:val="000000"/>
          <w:sz w:val="24"/>
          <w:szCs w:val="16"/>
          <w:lang w:eastAsia="ar-SA"/>
        </w:rPr>
        <w:t>Строительство</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16"/>
          <w:lang w:eastAsia="ar-SA"/>
        </w:rPr>
      </w:pPr>
      <w:r w:rsidRPr="001D5089">
        <w:rPr>
          <w:rFonts w:ascii="Arial" w:eastAsia="Times New Roman" w:hAnsi="Arial" w:cs="Arial"/>
          <w:bCs/>
          <w:iCs/>
          <w:color w:val="000000"/>
          <w:sz w:val="24"/>
          <w:szCs w:val="16"/>
          <w:lang w:eastAsia="ar-SA"/>
        </w:rPr>
        <w:t xml:space="preserve">- Спортивной детской площадки, площадью 0,2 га в п.Нива, ул. Заречная  (7.4); </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16"/>
          <w:lang w:eastAsia="ar-SA"/>
        </w:rPr>
      </w:pPr>
      <w:r w:rsidRPr="001D5089">
        <w:rPr>
          <w:rFonts w:ascii="Arial" w:eastAsia="Times New Roman" w:hAnsi="Arial" w:cs="Arial"/>
          <w:bCs/>
          <w:iCs/>
          <w:color w:val="000000"/>
          <w:sz w:val="24"/>
          <w:szCs w:val="16"/>
          <w:lang w:eastAsia="ar-SA"/>
        </w:rPr>
        <w:t xml:space="preserve">- Досугового центра на 200 мест в п.Нива, ул. Заречная  (8.2); </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16"/>
          <w:lang w:eastAsia="ar-SA"/>
        </w:rPr>
      </w:pPr>
      <w:r w:rsidRPr="001D5089">
        <w:rPr>
          <w:rFonts w:ascii="Arial" w:eastAsia="Times New Roman" w:hAnsi="Arial" w:cs="Arial"/>
          <w:bCs/>
          <w:iCs/>
          <w:color w:val="000000"/>
          <w:sz w:val="24"/>
          <w:szCs w:val="16"/>
          <w:lang w:eastAsia="ar-SA"/>
        </w:rPr>
        <w:t>- Магазина, площадью торгового зала 100 м</w:t>
      </w:r>
      <w:r w:rsidRPr="001D5089">
        <w:rPr>
          <w:rFonts w:ascii="Arial" w:eastAsia="Times New Roman" w:hAnsi="Arial" w:cs="Arial"/>
          <w:bCs/>
          <w:iCs/>
          <w:color w:val="000000"/>
          <w:sz w:val="24"/>
          <w:szCs w:val="16"/>
          <w:vertAlign w:val="superscript"/>
          <w:lang w:eastAsia="ar-SA"/>
        </w:rPr>
        <w:t>2</w:t>
      </w:r>
      <w:r w:rsidRPr="001D5089">
        <w:rPr>
          <w:rFonts w:ascii="Arial" w:eastAsia="Times New Roman" w:hAnsi="Arial" w:cs="Arial"/>
          <w:bCs/>
          <w:iCs/>
          <w:color w:val="000000"/>
          <w:sz w:val="24"/>
          <w:szCs w:val="16"/>
          <w:lang w:eastAsia="ar-SA"/>
        </w:rPr>
        <w:t xml:space="preserve"> в п.Нива, ул. Степная (9.3);</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16"/>
          <w:lang w:eastAsia="ar-SA"/>
        </w:rPr>
      </w:pPr>
      <w:r w:rsidRPr="001D5089">
        <w:rPr>
          <w:rFonts w:ascii="Arial" w:eastAsia="Times New Roman" w:hAnsi="Arial" w:cs="Arial"/>
          <w:bCs/>
          <w:iCs/>
          <w:color w:val="000000"/>
          <w:sz w:val="24"/>
          <w:szCs w:val="16"/>
          <w:lang w:eastAsia="ar-SA"/>
        </w:rPr>
        <w:t>- Предприятия бытового обслуживания на 5 рабочих мест в п.Нива, ул. Степная (11.2).</w:t>
      </w:r>
    </w:p>
    <w:p w:rsidR="001D5089" w:rsidRPr="001D5089" w:rsidRDefault="001D5089" w:rsidP="001D5089">
      <w:pPr>
        <w:suppressAutoHyphens/>
        <w:spacing w:after="0" w:line="240" w:lineRule="auto"/>
        <w:jc w:val="both"/>
        <w:rPr>
          <w:rFonts w:ascii="Arial" w:eastAsia="Times New Roman" w:hAnsi="Arial" w:cs="Arial"/>
          <w:b/>
          <w:color w:val="000000"/>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с. Орловка</w:t>
      </w:r>
    </w:p>
    <w:p w:rsidR="001D5089" w:rsidRPr="001D5089" w:rsidRDefault="001D5089" w:rsidP="001D5089">
      <w:pPr>
        <w:suppressAutoHyphens/>
        <w:spacing w:after="0" w:line="240" w:lineRule="auto"/>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r w:rsidRPr="001D5089">
        <w:rPr>
          <w:rFonts w:ascii="Arial" w:eastAsia="Times New Roman" w:hAnsi="Arial" w:cs="Arial"/>
          <w:sz w:val="24"/>
          <w:szCs w:val="16"/>
          <w:u w:val="single"/>
          <w:lang w:eastAsia="ar-SA"/>
        </w:rPr>
        <w:t xml:space="preserve">Согласно расчету генеральным планом предусматривается размещение объектов культурно-бытового назначения: </w:t>
      </w:r>
    </w:p>
    <w:p w:rsidR="001D5089" w:rsidRPr="001D5089" w:rsidRDefault="001D5089" w:rsidP="001D5089">
      <w:pPr>
        <w:suppressAutoHyphens/>
        <w:spacing w:after="0" w:line="240" w:lineRule="auto"/>
        <w:ind w:left="1429"/>
        <w:jc w:val="both"/>
        <w:rPr>
          <w:rFonts w:ascii="Arial" w:eastAsia="Times New Roman" w:hAnsi="Arial" w:cs="Arial"/>
          <w:b/>
          <w:color w:val="000000"/>
          <w:sz w:val="24"/>
          <w:szCs w:val="16"/>
          <w:lang w:eastAsia="ar-SA"/>
        </w:rPr>
      </w:pPr>
    </w:p>
    <w:p w:rsidR="001D5089" w:rsidRPr="001D5089" w:rsidRDefault="001D5089" w:rsidP="001D5089">
      <w:pPr>
        <w:suppressAutoHyphens/>
        <w:spacing w:after="0" w:line="240" w:lineRule="auto"/>
        <w:ind w:left="1429"/>
        <w:jc w:val="both"/>
        <w:rPr>
          <w:rFonts w:ascii="Arial" w:eastAsia="Times New Roman" w:hAnsi="Arial" w:cs="Arial"/>
          <w:color w:val="000000"/>
          <w:sz w:val="24"/>
          <w:szCs w:val="16"/>
          <w:lang w:eastAsia="ar-SA"/>
        </w:rPr>
      </w:pPr>
      <w:r w:rsidRPr="001D5089">
        <w:rPr>
          <w:rFonts w:ascii="Arial" w:eastAsia="Times New Roman" w:hAnsi="Arial" w:cs="Arial"/>
          <w:b/>
          <w:color w:val="000000"/>
          <w:sz w:val="24"/>
          <w:szCs w:val="16"/>
          <w:lang w:eastAsia="ar-SA"/>
        </w:rPr>
        <w:t>Строительство:</w:t>
      </w:r>
    </w:p>
    <w:p w:rsidR="001D5089" w:rsidRPr="001D5089" w:rsidRDefault="001D5089" w:rsidP="001D5089">
      <w:pPr>
        <w:suppressAutoHyphens/>
        <w:spacing w:after="0" w:line="240" w:lineRule="auto"/>
        <w:ind w:firstLine="709"/>
        <w:jc w:val="both"/>
        <w:rPr>
          <w:rFonts w:ascii="Arial" w:eastAsia="Times New Roman" w:hAnsi="Arial" w:cs="Arial"/>
          <w:b/>
          <w:bCs/>
          <w:iCs/>
          <w:color w:val="000000"/>
          <w:sz w:val="24"/>
          <w:szCs w:val="16"/>
          <w:lang w:eastAsia="ar-SA"/>
        </w:rPr>
      </w:pPr>
      <w:r w:rsidRPr="001D5089">
        <w:rPr>
          <w:rFonts w:ascii="Arial" w:eastAsia="Times New Roman" w:hAnsi="Arial" w:cs="Arial"/>
          <w:bCs/>
          <w:iCs/>
          <w:color w:val="000000"/>
          <w:sz w:val="24"/>
          <w:szCs w:val="16"/>
          <w:lang w:eastAsia="ar-SA"/>
        </w:rPr>
        <w:t xml:space="preserve">- Спортивной детской площадки, площадью 0,2 га в с. Орловка, ул. Школьная  (7.5); </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16"/>
          <w:lang w:eastAsia="ar-SA"/>
        </w:rPr>
      </w:pPr>
      <w:r w:rsidRPr="001D5089">
        <w:rPr>
          <w:rFonts w:ascii="Arial" w:eastAsia="Times New Roman" w:hAnsi="Arial" w:cs="Arial"/>
          <w:bCs/>
          <w:iCs/>
          <w:color w:val="000000"/>
          <w:sz w:val="24"/>
          <w:szCs w:val="16"/>
          <w:lang w:eastAsia="ar-SA"/>
        </w:rPr>
        <w:t>- Магазина, площадью торгового зала 100 м</w:t>
      </w:r>
      <w:r w:rsidRPr="001D5089">
        <w:rPr>
          <w:rFonts w:ascii="Arial" w:eastAsia="Times New Roman" w:hAnsi="Arial" w:cs="Arial"/>
          <w:bCs/>
          <w:iCs/>
          <w:color w:val="000000"/>
          <w:sz w:val="24"/>
          <w:szCs w:val="16"/>
          <w:vertAlign w:val="superscript"/>
          <w:lang w:eastAsia="ar-SA"/>
        </w:rPr>
        <w:t>2</w:t>
      </w:r>
      <w:r w:rsidRPr="001D5089">
        <w:rPr>
          <w:rFonts w:ascii="Arial" w:eastAsia="Times New Roman" w:hAnsi="Arial" w:cs="Arial"/>
          <w:bCs/>
          <w:iCs/>
          <w:color w:val="000000"/>
          <w:sz w:val="24"/>
          <w:szCs w:val="16"/>
          <w:lang w:eastAsia="ar-SA"/>
        </w:rPr>
        <w:t xml:space="preserve"> в с. Орловка, ул. Школьная (9.4);</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16"/>
          <w:lang w:eastAsia="ar-SA"/>
        </w:rPr>
      </w:pPr>
      <w:r w:rsidRPr="001D5089">
        <w:rPr>
          <w:rFonts w:ascii="Arial" w:eastAsia="Times New Roman" w:hAnsi="Arial" w:cs="Arial"/>
          <w:bCs/>
          <w:iCs/>
          <w:color w:val="000000"/>
          <w:sz w:val="24"/>
          <w:szCs w:val="16"/>
          <w:lang w:eastAsia="ar-SA"/>
        </w:rPr>
        <w:t>- Предприятия бытового обслуживания на 5 рабочих мест в с. Орловка, ул. Школьная (11.3).</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п. Новая Орловка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r w:rsidRPr="001D5089">
        <w:rPr>
          <w:rFonts w:ascii="Arial" w:eastAsia="Times New Roman" w:hAnsi="Arial" w:cs="Arial"/>
          <w:sz w:val="24"/>
          <w:szCs w:val="16"/>
          <w:u w:val="single"/>
          <w:lang w:eastAsia="ar-SA"/>
        </w:rPr>
        <w:t xml:space="preserve">Согласно расчету генеральным планом предусматривается размещение объектов культурно-бытового назначения: </w:t>
      </w:r>
    </w:p>
    <w:p w:rsidR="001D5089" w:rsidRPr="001D5089" w:rsidRDefault="001D5089" w:rsidP="001D5089">
      <w:pPr>
        <w:suppressAutoHyphens/>
        <w:spacing w:after="0" w:line="240" w:lineRule="auto"/>
        <w:jc w:val="both"/>
        <w:rPr>
          <w:rFonts w:ascii="Arial" w:eastAsia="Times New Roman" w:hAnsi="Arial" w:cs="Arial"/>
          <w:color w:val="000000"/>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Строительство:</w:t>
      </w:r>
    </w:p>
    <w:p w:rsidR="001D5089" w:rsidRPr="001D5089" w:rsidRDefault="001D5089" w:rsidP="001D5089">
      <w:pPr>
        <w:tabs>
          <w:tab w:val="left" w:pos="1070"/>
        </w:tabs>
        <w:suppressAutoHyphens/>
        <w:spacing w:after="0" w:line="240" w:lineRule="auto"/>
        <w:ind w:left="1070"/>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Магазина, площадью торгового зала 100 м</w:t>
      </w:r>
      <w:r w:rsidRPr="001D5089">
        <w:rPr>
          <w:rFonts w:ascii="Arial" w:eastAsia="Times New Roman" w:hAnsi="Arial" w:cs="Arial"/>
          <w:bCs/>
          <w:iCs/>
          <w:color w:val="000000"/>
          <w:sz w:val="24"/>
          <w:szCs w:val="24"/>
          <w:vertAlign w:val="superscript"/>
          <w:lang w:eastAsia="ar-SA"/>
        </w:rPr>
        <w:t>2</w:t>
      </w:r>
      <w:r w:rsidRPr="001D5089">
        <w:rPr>
          <w:rFonts w:ascii="Arial" w:eastAsia="Times New Roman" w:hAnsi="Arial" w:cs="Arial"/>
          <w:bCs/>
          <w:iCs/>
          <w:color w:val="000000"/>
          <w:sz w:val="24"/>
          <w:szCs w:val="24"/>
          <w:lang w:eastAsia="ar-SA"/>
        </w:rPr>
        <w:t xml:space="preserve"> в п. Новая Орловка, ул. Степная (9.5).</w:t>
      </w:r>
    </w:p>
    <w:p w:rsidR="001D5089" w:rsidRPr="001D5089" w:rsidRDefault="001D5089" w:rsidP="001D5089">
      <w:pPr>
        <w:tabs>
          <w:tab w:val="left" w:pos="1070"/>
        </w:tabs>
        <w:suppressAutoHyphens/>
        <w:spacing w:after="0" w:line="240" w:lineRule="auto"/>
        <w:ind w:left="1070"/>
        <w:jc w:val="both"/>
        <w:rPr>
          <w:rFonts w:ascii="Arial" w:eastAsia="Times New Roman" w:hAnsi="Arial" w:cs="Arial"/>
          <w:bCs/>
          <w:iCs/>
          <w:color w:val="000000"/>
          <w:sz w:val="24"/>
          <w:szCs w:val="24"/>
          <w:lang w:eastAsia="ar-SA"/>
        </w:rPr>
      </w:pPr>
    </w:p>
    <w:p w:rsidR="001D5089" w:rsidRPr="001D5089" w:rsidRDefault="001D5089" w:rsidP="001D5089">
      <w:pPr>
        <w:tabs>
          <w:tab w:val="left" w:pos="1070"/>
        </w:tabs>
        <w:suppressAutoHyphens/>
        <w:spacing w:after="0" w:line="240" w:lineRule="auto"/>
        <w:ind w:left="1070"/>
        <w:jc w:val="both"/>
        <w:rPr>
          <w:rFonts w:ascii="Arial" w:eastAsia="Times New Roman" w:hAnsi="Arial" w:cs="Arial"/>
          <w:bCs/>
          <w:iCs/>
          <w:color w:val="000000"/>
          <w:sz w:val="24"/>
          <w:szCs w:val="24"/>
          <w:lang w:eastAsia="ar-SA"/>
        </w:rPr>
      </w:pPr>
    </w:p>
    <w:p w:rsidR="001D5089" w:rsidRPr="001D5089" w:rsidRDefault="001D5089" w:rsidP="001D5089">
      <w:pPr>
        <w:tabs>
          <w:tab w:val="left" w:pos="1070"/>
        </w:tabs>
        <w:suppressAutoHyphens/>
        <w:spacing w:after="0" w:line="240" w:lineRule="auto"/>
        <w:ind w:left="1070"/>
        <w:jc w:val="both"/>
        <w:rPr>
          <w:rFonts w:ascii="Arial" w:eastAsia="Times New Roman" w:hAnsi="Arial" w:cs="Arial"/>
          <w:bCs/>
          <w:iCs/>
          <w:color w:val="000000"/>
          <w:sz w:val="24"/>
          <w:szCs w:val="24"/>
          <w:lang w:eastAsia="ar-SA"/>
        </w:rPr>
      </w:pPr>
    </w:p>
    <w:p w:rsidR="001D5089" w:rsidRPr="001D5089" w:rsidRDefault="001D5089" w:rsidP="001D5089">
      <w:pPr>
        <w:tabs>
          <w:tab w:val="left" w:pos="1070"/>
        </w:tabs>
        <w:suppressAutoHyphens/>
        <w:spacing w:after="0" w:line="240" w:lineRule="auto"/>
        <w:ind w:left="1070"/>
        <w:jc w:val="both"/>
        <w:rPr>
          <w:rFonts w:ascii="Arial" w:eastAsia="Times New Roman" w:hAnsi="Arial" w:cs="Arial"/>
          <w:bCs/>
          <w:iCs/>
          <w:color w:val="000000"/>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lastRenderedPageBreak/>
        <w:t>п. Запрудный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u w:val="single"/>
          <w:lang w:eastAsia="ar-SA"/>
        </w:rPr>
      </w:pPr>
      <w:r w:rsidRPr="001D5089">
        <w:rPr>
          <w:rFonts w:ascii="Arial" w:eastAsia="Times New Roman" w:hAnsi="Arial" w:cs="Arial"/>
          <w:color w:val="000000"/>
          <w:sz w:val="24"/>
          <w:szCs w:val="16"/>
          <w:u w:val="single"/>
          <w:lang w:eastAsia="ar-SA"/>
        </w:rPr>
        <w:t xml:space="preserve">Согласно расчету генеральным планом предусматривается размещение объектов культурно-бытового назначения: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Строительство:</w:t>
      </w:r>
    </w:p>
    <w:p w:rsidR="001D5089" w:rsidRPr="001D5089" w:rsidRDefault="001D5089" w:rsidP="001D5089">
      <w:pPr>
        <w:suppressAutoHyphens/>
        <w:spacing w:after="0" w:line="240" w:lineRule="auto"/>
        <w:ind w:left="1070"/>
        <w:jc w:val="both"/>
        <w:rPr>
          <w:rFonts w:ascii="Arial" w:eastAsia="Times New Roman" w:hAnsi="Arial" w:cs="Arial"/>
          <w:bCs/>
          <w:iCs/>
          <w:color w:val="000000"/>
          <w:sz w:val="24"/>
          <w:szCs w:val="16"/>
          <w:lang w:eastAsia="ar-SA"/>
        </w:rPr>
      </w:pPr>
      <w:r w:rsidRPr="001D5089">
        <w:rPr>
          <w:rFonts w:ascii="Arial" w:eastAsia="Times New Roman" w:hAnsi="Arial" w:cs="Arial"/>
          <w:bCs/>
          <w:iCs/>
          <w:color w:val="000000"/>
          <w:sz w:val="24"/>
          <w:szCs w:val="16"/>
          <w:lang w:eastAsia="ar-SA"/>
        </w:rPr>
        <w:t>- Магазина, площадью торгового зала  50 м</w:t>
      </w:r>
      <w:r w:rsidRPr="001D5089">
        <w:rPr>
          <w:rFonts w:ascii="Arial" w:eastAsia="Times New Roman" w:hAnsi="Arial" w:cs="Arial"/>
          <w:bCs/>
          <w:iCs/>
          <w:color w:val="000000"/>
          <w:sz w:val="24"/>
          <w:szCs w:val="16"/>
          <w:vertAlign w:val="superscript"/>
          <w:lang w:eastAsia="ar-SA"/>
        </w:rPr>
        <w:t>2</w:t>
      </w:r>
      <w:r w:rsidRPr="001D5089">
        <w:rPr>
          <w:rFonts w:ascii="Arial" w:eastAsia="Times New Roman" w:hAnsi="Arial" w:cs="Arial"/>
          <w:bCs/>
          <w:iCs/>
          <w:color w:val="000000"/>
          <w:sz w:val="24"/>
          <w:szCs w:val="16"/>
          <w:lang w:eastAsia="ar-SA"/>
        </w:rPr>
        <w:t xml:space="preserve">  п. Запрудный, Площадка №18, ул. №2 (9.6).</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Учитывая, что проектируемые новые жилые зоны и прилегающая существующая малоэтажная застройка не охвачена нормативным радиусом пешеходной доступности к объектам дошкольного образования, торговли, здравоохранения и т.д., необходимо предусмотреть размещение дополнительных объектов культурно-бытового обслуживания на проектируемых площадках.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При выполнении проекта планировки  на данную территорию необходимо уточнить местоположения и площадь территории объектов.</w:t>
      </w:r>
    </w:p>
    <w:p w:rsidR="001D5089" w:rsidRPr="001D5089" w:rsidRDefault="001D5089" w:rsidP="001D5089">
      <w:pPr>
        <w:suppressAutoHyphens/>
        <w:spacing w:after="0" w:line="240" w:lineRule="auto"/>
        <w:jc w:val="both"/>
        <w:rPr>
          <w:rFonts w:ascii="Arial" w:eastAsia="Times New Roman" w:hAnsi="Arial" w:cs="Arial"/>
          <w:color w:val="000000"/>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182" w:name="_Toc232386473"/>
      <w:bookmarkStart w:id="183" w:name="_Toc236722524"/>
      <w:bookmarkStart w:id="184" w:name="_Toc279576197"/>
      <w:bookmarkStart w:id="185" w:name="_Toc309729848"/>
      <w:bookmarkStart w:id="186" w:name="_Toc312493537"/>
      <w:bookmarkStart w:id="187" w:name="_Toc312505693"/>
      <w:bookmarkStart w:id="188" w:name="_Toc314842333"/>
      <w:bookmarkStart w:id="189" w:name="_Toc319604482"/>
      <w:bookmarkStart w:id="190" w:name="_Toc358917334"/>
      <w:bookmarkEnd w:id="182"/>
      <w:bookmarkEnd w:id="183"/>
      <w:bookmarkEnd w:id="184"/>
      <w:bookmarkEnd w:id="185"/>
      <w:r w:rsidRPr="001D5089">
        <w:rPr>
          <w:rFonts w:ascii="Arial" w:eastAsia="Times New Roman" w:hAnsi="Arial" w:cs="Arial"/>
          <w:b/>
          <w:bCs/>
          <w:i/>
          <w:sz w:val="24"/>
          <w:szCs w:val="28"/>
          <w:lang w:eastAsia="ar-SA"/>
        </w:rPr>
        <w:t>3.3.2.3. Развитие зоны производственного и</w:t>
      </w:r>
      <w:bookmarkEnd w:id="186"/>
      <w:bookmarkEnd w:id="187"/>
      <w:bookmarkEnd w:id="188"/>
      <w:r w:rsidRPr="001D5089">
        <w:rPr>
          <w:rFonts w:ascii="Arial" w:eastAsia="Times New Roman" w:hAnsi="Arial" w:cs="Arial"/>
          <w:b/>
          <w:bCs/>
          <w:i/>
          <w:sz w:val="24"/>
          <w:szCs w:val="28"/>
          <w:lang w:eastAsia="ar-SA"/>
        </w:rPr>
        <w:t>спользования</w:t>
      </w:r>
      <w:bookmarkEnd w:id="189"/>
      <w:bookmarkEnd w:id="190"/>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191" w:name="_Toc319604483"/>
      <w:bookmarkStart w:id="192" w:name="_Toc358917335"/>
      <w:r w:rsidRPr="001D5089">
        <w:rPr>
          <w:rFonts w:ascii="Arial" w:eastAsia="Times New Roman" w:hAnsi="Arial" w:cs="Arial"/>
          <w:b/>
          <w:bCs/>
          <w:i/>
          <w:iCs/>
          <w:sz w:val="24"/>
          <w:szCs w:val="26"/>
          <w:lang w:eastAsia="ar-SA"/>
        </w:rPr>
        <w:t>3.3.2.3.1. Планируемые производственные и коммунально-складские</w:t>
      </w:r>
      <w:bookmarkStart w:id="193" w:name="_Toc319604484"/>
      <w:bookmarkEnd w:id="191"/>
      <w:r w:rsidRPr="001D5089">
        <w:rPr>
          <w:rFonts w:ascii="Arial" w:eastAsia="Times New Roman" w:hAnsi="Arial" w:cs="Arial"/>
          <w:b/>
          <w:bCs/>
          <w:i/>
          <w:iCs/>
          <w:sz w:val="24"/>
          <w:szCs w:val="26"/>
          <w:lang w:eastAsia="ar-SA"/>
        </w:rPr>
        <w:t xml:space="preserve"> объекты</w:t>
      </w:r>
      <w:bookmarkEnd w:id="192"/>
      <w:bookmarkEnd w:id="193"/>
      <w:r w:rsidRPr="001D5089">
        <w:rPr>
          <w:rFonts w:ascii="Arial" w:eastAsia="Times New Roman" w:hAnsi="Arial" w:cs="Arial"/>
          <w:b/>
          <w:bCs/>
          <w:i/>
          <w:iCs/>
          <w:sz w:val="24"/>
          <w:szCs w:val="26"/>
          <w:lang w:eastAsia="ar-SA"/>
        </w:rPr>
        <w:t xml:space="preserve"> </w:t>
      </w:r>
    </w:p>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bookmarkStart w:id="194" w:name="_Toc232386474"/>
      <w:bookmarkStart w:id="195" w:name="_Toc236722525"/>
      <w:bookmarkStart w:id="196" w:name="_Toc279576198"/>
      <w:bookmarkEnd w:id="194"/>
      <w:bookmarkEnd w:id="195"/>
      <w:bookmarkEnd w:id="196"/>
    </w:p>
    <w:p w:rsidR="001D5089" w:rsidRPr="001D5089" w:rsidRDefault="001D5089" w:rsidP="001D5089">
      <w:pPr>
        <w:suppressAutoHyphens/>
        <w:spacing w:after="0" w:line="240" w:lineRule="auto"/>
        <w:ind w:left="709"/>
        <w:jc w:val="both"/>
        <w:rPr>
          <w:rFonts w:ascii="Arial" w:eastAsia="Times New Roman" w:hAnsi="Arial" w:cs="Arial"/>
          <w:sz w:val="24"/>
          <w:szCs w:val="24"/>
          <w:u w:val="single"/>
          <w:lang w:eastAsia="ar-SA"/>
        </w:rPr>
      </w:pPr>
      <w:bookmarkStart w:id="197" w:name="_Toc309729849"/>
      <w:bookmarkEnd w:id="197"/>
      <w:r w:rsidRPr="001D5089">
        <w:rPr>
          <w:rFonts w:ascii="Arial" w:eastAsia="Times New Roman" w:hAnsi="Arial" w:cs="Arial"/>
          <w:sz w:val="24"/>
          <w:szCs w:val="24"/>
          <w:u w:val="single"/>
          <w:lang w:eastAsia="ar-SA"/>
        </w:rPr>
        <w:t>Генеральным планом предусматривается:</w:t>
      </w:r>
    </w:p>
    <w:p w:rsidR="001D5089" w:rsidRPr="001D5089" w:rsidRDefault="001D5089" w:rsidP="001D5089">
      <w:pPr>
        <w:suppressAutoHyphens/>
        <w:spacing w:after="0" w:line="240" w:lineRule="auto"/>
        <w:ind w:firstLine="704"/>
        <w:jc w:val="both"/>
        <w:rPr>
          <w:rFonts w:ascii="Arial" w:eastAsia="Times New Roman" w:hAnsi="Arial" w:cs="Arial"/>
          <w:iCs/>
          <w:sz w:val="24"/>
          <w:szCs w:val="16"/>
          <w:lang w:eastAsia="ar-SA"/>
        </w:rPr>
      </w:pPr>
    </w:p>
    <w:p w:rsidR="001D5089" w:rsidRPr="001D5089" w:rsidRDefault="001D5089" w:rsidP="001D5089">
      <w:pPr>
        <w:suppressAutoHyphens/>
        <w:spacing w:after="0" w:line="240" w:lineRule="auto"/>
        <w:ind w:firstLine="704"/>
        <w:jc w:val="both"/>
        <w:rPr>
          <w:rFonts w:ascii="Arial" w:eastAsia="Times New Roman" w:hAnsi="Arial" w:cs="Arial"/>
          <w:b/>
          <w:iCs/>
          <w:sz w:val="24"/>
          <w:szCs w:val="16"/>
          <w:lang w:eastAsia="ar-SA"/>
        </w:rPr>
      </w:pPr>
      <w:r w:rsidRPr="001D5089">
        <w:rPr>
          <w:rFonts w:ascii="Arial" w:eastAsia="Times New Roman" w:hAnsi="Arial" w:cs="Arial"/>
          <w:b/>
          <w:iCs/>
          <w:sz w:val="24"/>
          <w:szCs w:val="16"/>
          <w:lang w:eastAsia="ar-SA"/>
        </w:rPr>
        <w:t>с. Черновка</w:t>
      </w:r>
    </w:p>
    <w:p w:rsidR="001D5089" w:rsidRPr="001D5089" w:rsidRDefault="001D5089" w:rsidP="001D5089">
      <w:pPr>
        <w:suppressAutoHyphens/>
        <w:spacing w:after="0" w:line="240" w:lineRule="auto"/>
        <w:ind w:firstLine="704"/>
        <w:jc w:val="both"/>
        <w:rPr>
          <w:rFonts w:ascii="Arial" w:eastAsia="Times New Roman" w:hAnsi="Arial" w:cs="Arial"/>
          <w:iCs/>
          <w:sz w:val="24"/>
          <w:szCs w:val="16"/>
          <w:lang w:eastAsia="ar-SA"/>
        </w:rPr>
      </w:pPr>
      <w:r w:rsidRPr="001D5089">
        <w:rPr>
          <w:rFonts w:ascii="Arial" w:eastAsia="Times New Roman" w:hAnsi="Arial" w:cs="Arial"/>
          <w:iCs/>
          <w:sz w:val="24"/>
          <w:szCs w:val="16"/>
          <w:lang w:eastAsia="ar-SA"/>
        </w:rPr>
        <w:t xml:space="preserve">- Строительство объектов производственной и коммунально-складской зоны  в юго-восточной части с. Черновка </w:t>
      </w:r>
      <w:r w:rsidRPr="001D5089">
        <w:rPr>
          <w:rFonts w:ascii="Arial" w:eastAsia="Times New Roman" w:hAnsi="Arial" w:cs="Arial"/>
          <w:bCs/>
          <w:iCs/>
          <w:sz w:val="24"/>
          <w:szCs w:val="16"/>
          <w:lang w:eastAsia="ar-SA"/>
        </w:rPr>
        <w:t xml:space="preserve">с соблюдением санитарно-защитной зоны до жилой застройки (производство </w:t>
      </w:r>
      <w:r w:rsidRPr="001D5089">
        <w:rPr>
          <w:rFonts w:ascii="Arial" w:eastAsia="Times New Roman" w:hAnsi="Arial" w:cs="Arial"/>
          <w:bCs/>
          <w:iCs/>
          <w:sz w:val="24"/>
          <w:szCs w:val="16"/>
          <w:lang w:val="en-US" w:eastAsia="ar-SA"/>
        </w:rPr>
        <w:t>V</w:t>
      </w:r>
      <w:r w:rsidRPr="001D5089">
        <w:rPr>
          <w:rFonts w:ascii="Arial" w:eastAsia="Times New Roman" w:hAnsi="Arial" w:cs="Arial"/>
          <w:bCs/>
          <w:iCs/>
          <w:sz w:val="24"/>
          <w:szCs w:val="16"/>
          <w:lang w:eastAsia="ar-SA"/>
        </w:rPr>
        <w:t xml:space="preserve"> класса, СЗЗ – 50 м)</w:t>
      </w:r>
      <w:r w:rsidRPr="001D5089">
        <w:rPr>
          <w:rFonts w:ascii="Arial" w:eastAsia="Times New Roman" w:hAnsi="Arial" w:cs="Arial"/>
          <w:iCs/>
          <w:sz w:val="24"/>
          <w:szCs w:val="16"/>
          <w:lang w:eastAsia="ar-SA"/>
        </w:rPr>
        <w:t xml:space="preserve">, ориентировочно общей площадью </w:t>
      </w:r>
      <w:r w:rsidRPr="001D5089">
        <w:rPr>
          <w:rFonts w:ascii="Arial" w:eastAsia="Times New Roman" w:hAnsi="Arial" w:cs="Arial"/>
          <w:bCs/>
          <w:iCs/>
          <w:sz w:val="24"/>
          <w:szCs w:val="16"/>
          <w:lang w:eastAsia="ar-SA"/>
        </w:rPr>
        <w:t>территории</w:t>
      </w:r>
      <w:r w:rsidRPr="001D5089">
        <w:rPr>
          <w:rFonts w:ascii="Arial" w:eastAsia="Times New Roman" w:hAnsi="Arial" w:cs="Arial"/>
          <w:iCs/>
          <w:sz w:val="24"/>
          <w:szCs w:val="16"/>
          <w:lang w:eastAsia="ar-SA"/>
        </w:rPr>
        <w:t xml:space="preserve"> – 2,84 га (2.1).</w:t>
      </w:r>
    </w:p>
    <w:p w:rsidR="001D5089" w:rsidRPr="001D5089" w:rsidRDefault="001D5089" w:rsidP="001D5089">
      <w:pPr>
        <w:suppressAutoHyphens/>
        <w:spacing w:after="0" w:line="240" w:lineRule="auto"/>
        <w:ind w:firstLine="704"/>
        <w:jc w:val="both"/>
        <w:rPr>
          <w:rFonts w:ascii="Arial" w:eastAsia="Times New Roman" w:hAnsi="Arial" w:cs="Arial"/>
          <w:iCs/>
          <w:sz w:val="24"/>
          <w:szCs w:val="16"/>
          <w:lang w:eastAsia="ar-SA"/>
        </w:rPr>
      </w:pPr>
      <w:r w:rsidRPr="001D5089">
        <w:rPr>
          <w:rFonts w:ascii="Arial" w:eastAsia="Times New Roman" w:hAnsi="Arial" w:cs="Arial"/>
          <w:iCs/>
          <w:sz w:val="24"/>
          <w:szCs w:val="16"/>
          <w:lang w:eastAsia="ar-SA"/>
        </w:rPr>
        <w:t xml:space="preserve">- Строительство цеха по производству комбикорма в южной части с. Черновка </w:t>
      </w:r>
      <w:r w:rsidRPr="001D5089">
        <w:rPr>
          <w:rFonts w:ascii="Arial" w:eastAsia="Times New Roman" w:hAnsi="Arial" w:cs="Arial"/>
          <w:bCs/>
          <w:iCs/>
          <w:sz w:val="24"/>
          <w:szCs w:val="16"/>
          <w:lang w:eastAsia="ar-SA"/>
        </w:rPr>
        <w:t xml:space="preserve">с соблюдением санитарно-защитной зоны до жилой застройки (производство </w:t>
      </w:r>
      <w:r w:rsidRPr="001D5089">
        <w:rPr>
          <w:rFonts w:ascii="Arial" w:eastAsia="Times New Roman" w:hAnsi="Arial" w:cs="Arial"/>
          <w:bCs/>
          <w:iCs/>
          <w:sz w:val="24"/>
          <w:szCs w:val="16"/>
          <w:lang w:val="en-US" w:eastAsia="ar-SA"/>
        </w:rPr>
        <w:t>IV</w:t>
      </w:r>
      <w:r w:rsidRPr="001D5089">
        <w:rPr>
          <w:rFonts w:ascii="Arial" w:eastAsia="Times New Roman" w:hAnsi="Arial" w:cs="Arial"/>
          <w:bCs/>
          <w:iCs/>
          <w:sz w:val="24"/>
          <w:szCs w:val="16"/>
          <w:lang w:eastAsia="ar-SA"/>
        </w:rPr>
        <w:t xml:space="preserve"> класса, СЗЗ – 100 м)</w:t>
      </w:r>
      <w:r w:rsidRPr="001D5089">
        <w:rPr>
          <w:rFonts w:ascii="Arial" w:eastAsia="Times New Roman" w:hAnsi="Arial" w:cs="Arial"/>
          <w:iCs/>
          <w:sz w:val="24"/>
          <w:szCs w:val="16"/>
          <w:lang w:eastAsia="ar-SA"/>
        </w:rPr>
        <w:t xml:space="preserve">, ориентировочно общей площадью </w:t>
      </w:r>
      <w:r w:rsidRPr="001D5089">
        <w:rPr>
          <w:rFonts w:ascii="Arial" w:eastAsia="Times New Roman" w:hAnsi="Arial" w:cs="Arial"/>
          <w:bCs/>
          <w:iCs/>
          <w:sz w:val="24"/>
          <w:szCs w:val="16"/>
          <w:lang w:eastAsia="ar-SA"/>
        </w:rPr>
        <w:t>территории</w:t>
      </w:r>
      <w:r w:rsidRPr="001D5089">
        <w:rPr>
          <w:rFonts w:ascii="Arial" w:eastAsia="Times New Roman" w:hAnsi="Arial" w:cs="Arial"/>
          <w:iCs/>
          <w:sz w:val="24"/>
          <w:szCs w:val="16"/>
          <w:lang w:eastAsia="ar-SA"/>
        </w:rPr>
        <w:t xml:space="preserve"> – 0,41 га (2.7).</w:t>
      </w:r>
    </w:p>
    <w:p w:rsidR="001D5089" w:rsidRPr="001D5089" w:rsidRDefault="001D5089" w:rsidP="001D5089">
      <w:pPr>
        <w:suppressAutoHyphens/>
        <w:spacing w:after="0" w:line="240" w:lineRule="auto"/>
        <w:jc w:val="both"/>
        <w:rPr>
          <w:rFonts w:ascii="Arial" w:eastAsia="Times New Roman" w:hAnsi="Arial" w:cs="Arial"/>
          <w:color w:val="000000"/>
          <w:sz w:val="24"/>
          <w:szCs w:val="16"/>
          <w:lang w:eastAsia="ar-SA"/>
        </w:rPr>
      </w:pPr>
    </w:p>
    <w:p w:rsidR="001D5089" w:rsidRPr="001D5089" w:rsidRDefault="001D5089" w:rsidP="001D5089">
      <w:pPr>
        <w:tabs>
          <w:tab w:val="center" w:pos="4677"/>
          <w:tab w:val="right" w:pos="9355"/>
        </w:tabs>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lastRenderedPageBreak/>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1D5089" w:rsidRPr="001D5089" w:rsidRDefault="001D5089" w:rsidP="001D5089">
      <w:pPr>
        <w:tabs>
          <w:tab w:val="center" w:pos="4677"/>
          <w:tab w:val="right" w:pos="9355"/>
        </w:tabs>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Проектируемые предприятия производственного назначения должны иметь градообразующее значение и являться  источником создания новых рабочих мест для жителей сельского поселения Черновка.</w:t>
      </w: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Со стороны селитебной территории от территорий производственных предприятий необходимо предусматривать полосу древесно-кустарниковых насаждений шириной не менее 20 м. </w:t>
      </w:r>
    </w:p>
    <w:p w:rsidR="001D5089" w:rsidRPr="001D5089" w:rsidRDefault="001D5089" w:rsidP="001D5089">
      <w:pPr>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Санитарно-защитное озеленение предполагает использование под насаждения свободных от застройки участков.</w:t>
      </w:r>
    </w:p>
    <w:p w:rsidR="001D5089" w:rsidRPr="001D5089" w:rsidRDefault="001D5089" w:rsidP="001D5089">
      <w:pPr>
        <w:suppressAutoHyphens/>
        <w:spacing w:after="0" w:line="240" w:lineRule="auto"/>
        <w:ind w:firstLine="720"/>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 Структура санитарно-защитных насаждений определяется характером загрязнения атмосферы, направлением господствующих ветров, климатическим и почвенным условиям местности, размерами и конфигурацией самой зоны, использованием смежных территорий и является различной в каждом конкретном случае. </w:t>
      </w:r>
    </w:p>
    <w:p w:rsidR="001D5089" w:rsidRPr="001D5089" w:rsidRDefault="001D5089" w:rsidP="001D5089">
      <w:pPr>
        <w:suppressAutoHyphens/>
        <w:spacing w:after="0" w:line="240" w:lineRule="auto"/>
        <w:ind w:firstLine="709"/>
        <w:rPr>
          <w:rFonts w:ascii="Arial" w:eastAsia="Times New Roman" w:hAnsi="Arial" w:cs="Arial"/>
          <w:color w:val="000000"/>
          <w:sz w:val="24"/>
          <w:szCs w:val="16"/>
          <w:u w:val="single"/>
          <w:lang w:eastAsia="ar-SA"/>
        </w:rPr>
      </w:pPr>
    </w:p>
    <w:p w:rsidR="001D5089" w:rsidRPr="001D5089" w:rsidRDefault="001D5089" w:rsidP="001D5089">
      <w:pPr>
        <w:suppressAutoHyphens/>
        <w:spacing w:after="0" w:line="240" w:lineRule="auto"/>
        <w:ind w:firstLine="709"/>
        <w:rPr>
          <w:rFonts w:ascii="Arial" w:eastAsia="Times New Roman" w:hAnsi="Arial" w:cs="Arial"/>
          <w:color w:val="000000"/>
          <w:sz w:val="24"/>
          <w:szCs w:val="16"/>
          <w:u w:val="single"/>
          <w:lang w:eastAsia="ar-SA"/>
        </w:rPr>
      </w:pPr>
      <w:r w:rsidRPr="001D5089">
        <w:rPr>
          <w:rFonts w:ascii="Arial" w:eastAsia="Times New Roman" w:hAnsi="Arial" w:cs="Arial"/>
          <w:color w:val="000000"/>
          <w:sz w:val="24"/>
          <w:szCs w:val="16"/>
          <w:u w:val="single"/>
          <w:lang w:eastAsia="ar-SA"/>
        </w:rPr>
        <w:t>Озеленение санитарно-защитных зон</w:t>
      </w:r>
    </w:p>
    <w:p w:rsidR="001D5089" w:rsidRPr="001D5089" w:rsidRDefault="001D5089" w:rsidP="001D5089">
      <w:pPr>
        <w:suppressAutoHyphens/>
        <w:spacing w:after="0" w:line="240" w:lineRule="auto"/>
        <w:ind w:firstLine="284"/>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Минимальную площадь озеленения санитарно-защитных зон следует принимать в зависимости от ширины зоны, %:</w:t>
      </w:r>
    </w:p>
    <w:p w:rsidR="001D5089" w:rsidRPr="001D5089" w:rsidRDefault="001D5089" w:rsidP="001D5089">
      <w:pPr>
        <w:suppressAutoHyphens/>
        <w:spacing w:after="0" w:line="240" w:lineRule="auto"/>
        <w:ind w:firstLine="284"/>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до 300 м............................................. 60</w:t>
      </w:r>
    </w:p>
    <w:p w:rsidR="001D5089" w:rsidRPr="001D5089" w:rsidRDefault="001D5089" w:rsidP="001D5089">
      <w:pPr>
        <w:suppressAutoHyphens/>
        <w:spacing w:after="0" w:line="240" w:lineRule="auto"/>
        <w:ind w:firstLine="284"/>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св. 300   до   1000 м .......................... 50</w:t>
      </w:r>
    </w:p>
    <w:p w:rsidR="001D5089" w:rsidRPr="001D5089" w:rsidRDefault="001D5089" w:rsidP="001D5089">
      <w:pPr>
        <w:suppressAutoHyphens/>
        <w:spacing w:after="0" w:line="240" w:lineRule="auto"/>
        <w:ind w:firstLine="284"/>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св. 1000 до   3000 м. ......................... 40</w:t>
      </w:r>
    </w:p>
    <w:p w:rsidR="001D5089" w:rsidRPr="001D5089" w:rsidRDefault="001D5089" w:rsidP="001D5089">
      <w:pPr>
        <w:suppressAutoHyphens/>
        <w:spacing w:after="0" w:line="240" w:lineRule="auto"/>
        <w:ind w:firstLine="284"/>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Со стороны селитебной территории необходимо предусматривать полосу древесно-кустарниковых насаждений шириной не менее 50 м, а при ширине зоны до 100 м — не менее 20 м.</w:t>
      </w:r>
    </w:p>
    <w:p w:rsidR="001D5089" w:rsidRPr="001D5089" w:rsidRDefault="001D5089" w:rsidP="001D5089">
      <w:pPr>
        <w:suppressAutoHyphens/>
        <w:spacing w:after="0" w:line="240" w:lineRule="auto"/>
        <w:ind w:firstLine="284"/>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color w:val="FF0000"/>
          <w:sz w:val="24"/>
          <w:szCs w:val="16"/>
          <w:shd w:val="clear" w:color="auto" w:fill="FFFF00"/>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198" w:name="_Toc309729850"/>
      <w:bookmarkStart w:id="199" w:name="_Toc312493539"/>
      <w:bookmarkStart w:id="200" w:name="_Toc312505695"/>
      <w:bookmarkStart w:id="201" w:name="_Toc314842335"/>
      <w:bookmarkStart w:id="202" w:name="_Toc319604485"/>
      <w:bookmarkStart w:id="203" w:name="_Toc358917336"/>
      <w:bookmarkEnd w:id="198"/>
      <w:r w:rsidRPr="001D5089">
        <w:rPr>
          <w:rFonts w:ascii="Arial" w:eastAsia="Times New Roman" w:hAnsi="Arial" w:cs="Arial"/>
          <w:b/>
          <w:bCs/>
          <w:i/>
          <w:sz w:val="24"/>
          <w:szCs w:val="28"/>
          <w:lang w:eastAsia="ar-SA"/>
        </w:rPr>
        <w:t>3.3.2.4. Развитие зон инженерной инфраструктуры</w:t>
      </w:r>
      <w:bookmarkEnd w:id="199"/>
      <w:bookmarkEnd w:id="200"/>
      <w:bookmarkEnd w:id="201"/>
      <w:bookmarkEnd w:id="202"/>
      <w:bookmarkEnd w:id="203"/>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shd w:val="clear" w:color="auto" w:fill="FFFF00"/>
          <w:lang w:eastAsia="ar-SA"/>
        </w:rPr>
      </w:pPr>
      <w:bookmarkStart w:id="204" w:name="_Toc311451304"/>
      <w:bookmarkStart w:id="205" w:name="_Toc312493540"/>
      <w:bookmarkStart w:id="206" w:name="_Toc312505696"/>
      <w:bookmarkStart w:id="207" w:name="_Toc314842336"/>
      <w:bookmarkStart w:id="208" w:name="_Toc316548201"/>
      <w:bookmarkStart w:id="209" w:name="_Toc358917337"/>
      <w:bookmarkEnd w:id="204"/>
      <w:r w:rsidRPr="001D5089">
        <w:rPr>
          <w:rFonts w:ascii="Arial" w:eastAsia="Times New Roman" w:hAnsi="Arial" w:cs="Arial"/>
          <w:b/>
          <w:bCs/>
          <w:i/>
          <w:iCs/>
          <w:sz w:val="24"/>
          <w:szCs w:val="26"/>
          <w:lang w:eastAsia="ar-SA"/>
        </w:rPr>
        <w:t>3.3.2.4.1. Планируемые объекты инженерной инфраструктуры</w:t>
      </w:r>
      <w:bookmarkEnd w:id="205"/>
      <w:bookmarkEnd w:id="206"/>
      <w:bookmarkEnd w:id="207"/>
      <w:bookmarkEnd w:id="208"/>
      <w:bookmarkEnd w:id="209"/>
      <w:r w:rsidRPr="001D5089">
        <w:rPr>
          <w:rFonts w:ascii="Arial" w:eastAsia="Times New Roman" w:hAnsi="Arial" w:cs="Arial"/>
          <w:b/>
          <w:bCs/>
          <w:i/>
          <w:iCs/>
          <w:sz w:val="24"/>
          <w:szCs w:val="26"/>
          <w:shd w:val="clear" w:color="auto" w:fill="FFFF00"/>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Проектом генерального плана сельского поселения Черновка,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Инженерное обеспечение планируемых производственных площадок будет произведено собственниками предприятий (инвесторам) по согласованию с администрацией поселения.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Во всей вновь проектируемой жилой застройке и зданиях соцкультбыта предусмотрено полное инженерное благоустройство, включающее в себя:</w:t>
      </w:r>
    </w:p>
    <w:p w:rsidR="001D5089" w:rsidRPr="001D5089" w:rsidRDefault="001D5089" w:rsidP="001D5089">
      <w:pPr>
        <w:suppressAutoHyphens/>
        <w:spacing w:after="0" w:line="240" w:lineRule="auto"/>
        <w:ind w:left="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1.Водоснабжение;</w:t>
      </w:r>
    </w:p>
    <w:p w:rsidR="001D5089" w:rsidRPr="001D5089" w:rsidRDefault="001D5089" w:rsidP="001D5089">
      <w:pPr>
        <w:suppressAutoHyphens/>
        <w:spacing w:after="0" w:line="240" w:lineRule="auto"/>
        <w:ind w:left="709"/>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2.Водоотведение; </w:t>
      </w:r>
    </w:p>
    <w:p w:rsidR="001D5089" w:rsidRPr="001D5089" w:rsidRDefault="001D5089" w:rsidP="001D5089">
      <w:pPr>
        <w:suppressAutoHyphens/>
        <w:spacing w:after="0" w:line="240" w:lineRule="auto"/>
        <w:ind w:left="709"/>
        <w:rPr>
          <w:rFonts w:ascii="Arial" w:eastAsia="Times New Roman" w:hAnsi="Arial" w:cs="Arial"/>
          <w:sz w:val="24"/>
          <w:szCs w:val="16"/>
          <w:lang w:eastAsia="ar-SA"/>
        </w:rPr>
      </w:pPr>
      <w:r w:rsidRPr="001D5089">
        <w:rPr>
          <w:rFonts w:ascii="Arial" w:eastAsia="Times New Roman" w:hAnsi="Arial" w:cs="Arial"/>
          <w:sz w:val="24"/>
          <w:szCs w:val="16"/>
          <w:lang w:eastAsia="ar-SA"/>
        </w:rPr>
        <w:t>3.Теплоснабжение;</w:t>
      </w:r>
    </w:p>
    <w:p w:rsidR="001D5089" w:rsidRPr="001D5089" w:rsidRDefault="001D5089" w:rsidP="001D5089">
      <w:pPr>
        <w:suppressAutoHyphens/>
        <w:spacing w:after="0" w:line="240" w:lineRule="auto"/>
        <w:ind w:left="709"/>
        <w:rPr>
          <w:rFonts w:ascii="Arial" w:eastAsia="Times New Roman" w:hAnsi="Arial" w:cs="Arial"/>
          <w:sz w:val="24"/>
          <w:szCs w:val="16"/>
          <w:lang w:eastAsia="ar-SA"/>
        </w:rPr>
      </w:pPr>
      <w:r w:rsidRPr="001D5089">
        <w:rPr>
          <w:rFonts w:ascii="Arial" w:eastAsia="Times New Roman" w:hAnsi="Arial" w:cs="Arial"/>
          <w:sz w:val="24"/>
          <w:szCs w:val="16"/>
          <w:lang w:eastAsia="ar-SA"/>
        </w:rPr>
        <w:t>4.Газоснабжение;</w:t>
      </w:r>
    </w:p>
    <w:p w:rsidR="001D5089" w:rsidRPr="001D5089" w:rsidRDefault="001D5089" w:rsidP="001D5089">
      <w:pPr>
        <w:suppressAutoHyphens/>
        <w:spacing w:after="0" w:line="240" w:lineRule="auto"/>
        <w:ind w:left="709"/>
        <w:rPr>
          <w:rFonts w:ascii="Arial" w:eastAsia="Times New Roman" w:hAnsi="Arial" w:cs="Arial"/>
          <w:sz w:val="24"/>
          <w:szCs w:val="16"/>
          <w:lang w:eastAsia="ar-SA"/>
        </w:rPr>
      </w:pPr>
      <w:r w:rsidRPr="001D5089">
        <w:rPr>
          <w:rFonts w:ascii="Arial" w:eastAsia="Times New Roman" w:hAnsi="Arial" w:cs="Arial"/>
          <w:sz w:val="24"/>
          <w:szCs w:val="16"/>
          <w:lang w:eastAsia="ar-SA"/>
        </w:rPr>
        <w:t>5. Электроснабжение;</w:t>
      </w:r>
    </w:p>
    <w:p w:rsidR="001D5089" w:rsidRPr="001D5089" w:rsidRDefault="001D5089" w:rsidP="001D5089">
      <w:pPr>
        <w:suppressAutoHyphens/>
        <w:spacing w:after="0" w:line="240" w:lineRule="auto"/>
        <w:ind w:left="709"/>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6. Электросвязь. </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bookmarkStart w:id="210" w:name="_Toc312493541"/>
      <w:bookmarkStart w:id="211" w:name="_Toc312505697"/>
      <w:bookmarkStart w:id="212" w:name="_Toc316548202"/>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lang w:eastAsia="ar-SA"/>
        </w:rPr>
      </w:pPr>
      <w:bookmarkStart w:id="213" w:name="_Toc358917338"/>
      <w:r w:rsidRPr="001D5089">
        <w:rPr>
          <w:rFonts w:ascii="Arial" w:eastAsia="Times New Roman" w:hAnsi="Arial" w:cs="Arial"/>
          <w:b/>
          <w:bCs/>
          <w:i/>
          <w:sz w:val="24"/>
          <w:lang w:eastAsia="ar-SA"/>
        </w:rPr>
        <w:t>3.3.2.4.1.1. Водоснабжение</w:t>
      </w:r>
      <w:bookmarkEnd w:id="210"/>
      <w:bookmarkEnd w:id="211"/>
      <w:bookmarkEnd w:id="212"/>
      <w:bookmarkEnd w:id="213"/>
    </w:p>
    <w:p w:rsidR="001D5089" w:rsidRPr="001D5089" w:rsidRDefault="001D5089" w:rsidP="001D5089">
      <w:pPr>
        <w:suppressAutoHyphens/>
        <w:spacing w:after="0" w:line="240" w:lineRule="auto"/>
        <w:ind w:firstLine="709"/>
        <w:jc w:val="center"/>
        <w:rPr>
          <w:rFonts w:ascii="Arial" w:eastAsia="Times New Roman" w:hAnsi="Arial" w:cs="Arial"/>
          <w:i/>
          <w:color w:val="000000"/>
          <w:sz w:val="24"/>
          <w:szCs w:val="16"/>
          <w:lang w:eastAsia="ar-SA"/>
        </w:rPr>
      </w:pPr>
      <w:r w:rsidRPr="001D5089">
        <w:rPr>
          <w:rFonts w:ascii="Arial" w:eastAsia="Times New Roman" w:hAnsi="Arial" w:cs="Arial"/>
          <w:bCs/>
          <w:i/>
          <w:color w:val="000000"/>
          <w:sz w:val="24"/>
          <w:szCs w:val="16"/>
          <w:lang w:eastAsia="ar-SA"/>
        </w:rPr>
        <w:t>село Черновка– а/ц</w:t>
      </w:r>
      <w:r w:rsidRPr="001D5089">
        <w:rPr>
          <w:rFonts w:ascii="Arial" w:eastAsia="Times New Roman" w:hAnsi="Arial" w:cs="Arial"/>
          <w:color w:val="000000"/>
          <w:sz w:val="24"/>
          <w:szCs w:val="16"/>
          <w:lang w:eastAsia="ar-SA"/>
        </w:rPr>
        <w:t xml:space="preserve">, </w:t>
      </w:r>
      <w:r w:rsidRPr="001D5089">
        <w:rPr>
          <w:rFonts w:ascii="Arial" w:eastAsia="Times New Roman" w:hAnsi="Arial" w:cs="Arial"/>
          <w:i/>
          <w:color w:val="000000"/>
          <w:sz w:val="24"/>
          <w:szCs w:val="16"/>
          <w:lang w:eastAsia="ar-SA"/>
        </w:rPr>
        <w:t>село Орловка</w:t>
      </w:r>
      <w:r w:rsidRPr="001D5089">
        <w:rPr>
          <w:rFonts w:ascii="Arial" w:eastAsia="Times New Roman" w:hAnsi="Arial" w:cs="Arial"/>
          <w:color w:val="000000"/>
          <w:sz w:val="24"/>
          <w:szCs w:val="16"/>
          <w:lang w:eastAsia="ar-SA"/>
        </w:rPr>
        <w:t xml:space="preserve">, </w:t>
      </w:r>
      <w:r w:rsidRPr="001D5089">
        <w:rPr>
          <w:rFonts w:ascii="Arial" w:eastAsia="Times New Roman" w:hAnsi="Arial" w:cs="Arial"/>
          <w:i/>
          <w:color w:val="000000"/>
          <w:sz w:val="24"/>
          <w:szCs w:val="16"/>
          <w:lang w:eastAsia="ar-SA"/>
        </w:rPr>
        <w:t>посёлок Нива</w:t>
      </w:r>
    </w:p>
    <w:p w:rsidR="001D5089" w:rsidRPr="001D5089" w:rsidRDefault="001D5089" w:rsidP="001D5089">
      <w:pPr>
        <w:suppressAutoHyphens/>
        <w:spacing w:after="0" w:line="240" w:lineRule="auto"/>
        <w:ind w:firstLine="709"/>
        <w:jc w:val="center"/>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1D5089" w:rsidRPr="001D5089" w:rsidRDefault="001D5089" w:rsidP="00B6239C">
      <w:pPr>
        <w:numPr>
          <w:ilvl w:val="0"/>
          <w:numId w:val="36"/>
        </w:numPr>
        <w:tabs>
          <w:tab w:val="left" w:pos="360"/>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ввиду увеличения численности населения необходимо реконструкция и расширение существующего водозабора до требуемой с учетом с. Орловка, увеличив на 542 м3/сут. (с учетом водопотребления с. Орловка 260 м3/сут.), в п. </w:t>
      </w:r>
      <w:r w:rsidRPr="001D5089">
        <w:rPr>
          <w:rFonts w:ascii="Arial" w:eastAsia="Times New Roman" w:hAnsi="Arial" w:cs="Arial"/>
          <w:bCs/>
          <w:color w:val="000000"/>
          <w:sz w:val="24"/>
          <w:szCs w:val="16"/>
          <w:lang w:eastAsia="ar-SA"/>
        </w:rPr>
        <w:t>Нива</w:t>
      </w:r>
      <w:r w:rsidRPr="001D5089">
        <w:rPr>
          <w:rFonts w:ascii="Arial" w:eastAsia="Times New Roman" w:hAnsi="Arial" w:cs="Arial"/>
          <w:sz w:val="24"/>
          <w:szCs w:val="16"/>
          <w:lang w:eastAsia="ar-SA"/>
        </w:rPr>
        <w:t xml:space="preserve"> на 179 м3/сут.</w:t>
      </w:r>
    </w:p>
    <w:p w:rsidR="001D5089" w:rsidRPr="001D5089" w:rsidRDefault="001D5089" w:rsidP="00B6239C">
      <w:pPr>
        <w:numPr>
          <w:ilvl w:val="0"/>
          <w:numId w:val="36"/>
        </w:numPr>
        <w:tabs>
          <w:tab w:val="left" w:pos="360"/>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проекту Генерального плана: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строительство водоводов и уличных сетей для площадок нового строительства;</w:t>
      </w:r>
    </w:p>
    <w:p w:rsidR="001D5089" w:rsidRPr="001D5089" w:rsidRDefault="001D5089" w:rsidP="001D5089">
      <w:pPr>
        <w:suppressAutoHyphens/>
        <w:spacing w:after="0" w:line="240" w:lineRule="auto"/>
        <w:ind w:firstLine="709"/>
        <w:rPr>
          <w:rFonts w:ascii="Arial" w:eastAsia="Times New Roman" w:hAnsi="Arial" w:cs="Arial"/>
          <w:sz w:val="24"/>
          <w:szCs w:val="16"/>
          <w:lang w:eastAsia="ar-SA"/>
        </w:rPr>
      </w:pPr>
      <w:r w:rsidRPr="001D5089">
        <w:rPr>
          <w:rFonts w:ascii="Arial" w:eastAsia="Times New Roman" w:hAnsi="Arial" w:cs="Arial"/>
          <w:sz w:val="24"/>
          <w:szCs w:val="16"/>
          <w:lang w:eastAsia="ar-SA"/>
        </w:rPr>
        <w:t>- установка для всех потребителей приборов учёта расхода воды.</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1D5089" w:rsidRPr="001D5089" w:rsidRDefault="001D5089" w:rsidP="001D5089">
      <w:pPr>
        <w:suppressAutoHyphens/>
        <w:spacing w:after="0" w:line="240" w:lineRule="auto"/>
        <w:ind w:firstLine="709"/>
        <w:rPr>
          <w:rFonts w:ascii="Arial" w:eastAsia="Times New Roman" w:hAnsi="Arial" w:cs="Arial"/>
          <w:sz w:val="24"/>
          <w:szCs w:val="16"/>
          <w:lang w:eastAsia="ar-SA"/>
        </w:rPr>
      </w:pPr>
      <w:r w:rsidRPr="001D5089">
        <w:rPr>
          <w:rFonts w:ascii="Arial" w:eastAsia="Times New Roman" w:hAnsi="Arial" w:cs="Arial"/>
          <w:sz w:val="24"/>
          <w:szCs w:val="16"/>
          <w:lang w:eastAsia="ar-SA"/>
        </w:rPr>
        <w:t>Используется вода на хоз - питьевые цели, пожаротушение и полив.</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Расход на наружное пожаротушение села (1 пожар) принят 5 л/сек в течение 3 часов, что составляет 54 м3/сут. Осуществляется из существующих и проектируемых пожарных гидрантов. </w:t>
      </w:r>
      <w:r w:rsidRPr="001D5089">
        <w:rPr>
          <w:rFonts w:ascii="Arial" w:eastAsia="Times New Roman" w:hAnsi="Arial" w:cs="Arial"/>
          <w:color w:val="000000"/>
          <w:sz w:val="24"/>
          <w:szCs w:val="16"/>
          <w:lang w:eastAsia="ar-SA"/>
        </w:rPr>
        <w:t>Запроектировано строительство пирса (в с. Орловка и в п. Нива)</w:t>
      </w:r>
      <w:r w:rsidRPr="001D5089">
        <w:rPr>
          <w:rFonts w:ascii="Arial" w:eastAsia="Times New Roman" w:hAnsi="Arial" w:cs="Arial"/>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sz w:val="24"/>
          <w:szCs w:val="16"/>
          <w:lang w:eastAsia="ar-SA"/>
        </w:rPr>
      </w:pPr>
      <w:r w:rsidRPr="001D5089">
        <w:rPr>
          <w:rFonts w:ascii="Arial" w:eastAsia="Times New Roman" w:hAnsi="Arial" w:cs="Arial"/>
          <w:i/>
          <w:color w:val="000000"/>
          <w:sz w:val="24"/>
          <w:szCs w:val="16"/>
          <w:lang w:eastAsia="ar-SA"/>
        </w:rPr>
        <w:t>посёлок Запрудный, посёлок Новая Орловка</w:t>
      </w:r>
    </w:p>
    <w:p w:rsidR="001D5089" w:rsidRPr="001D5089" w:rsidRDefault="001D5089" w:rsidP="001D5089">
      <w:pPr>
        <w:suppressAutoHyphens/>
        <w:spacing w:after="0" w:line="240" w:lineRule="auto"/>
        <w:ind w:firstLine="709"/>
        <w:jc w:val="center"/>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1D5089" w:rsidRPr="001D5089" w:rsidRDefault="001D5089" w:rsidP="00B6239C">
      <w:pPr>
        <w:numPr>
          <w:ilvl w:val="0"/>
          <w:numId w:val="35"/>
        </w:numPr>
        <w:tabs>
          <w:tab w:val="left" w:pos="0"/>
          <w:tab w:val="left" w:pos="360"/>
        </w:tabs>
        <w:suppressAutoHyphens/>
        <w:spacing w:after="0" w:line="240" w:lineRule="auto"/>
        <w:ind w:firstLine="426"/>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ввиду увеличения численности населения необходимо проектирование и строительство водозаборов</w:t>
      </w:r>
      <w:r w:rsidRPr="001D5089">
        <w:rPr>
          <w:rFonts w:ascii="Arial" w:eastAsia="Times New Roman" w:hAnsi="Arial" w:cs="Arial"/>
          <w:color w:val="000000"/>
          <w:sz w:val="24"/>
          <w:szCs w:val="16"/>
          <w:lang w:eastAsia="ar-SA"/>
        </w:rPr>
        <w:t xml:space="preserve">, </w:t>
      </w:r>
      <w:r w:rsidRPr="001D5089">
        <w:rPr>
          <w:rFonts w:ascii="Arial" w:eastAsia="Times New Roman" w:hAnsi="Arial" w:cs="Arial"/>
          <w:sz w:val="24"/>
          <w:szCs w:val="16"/>
          <w:lang w:eastAsia="ar-SA"/>
        </w:rPr>
        <w:t xml:space="preserve">производительностью 155 м3/сут. в </w:t>
      </w:r>
      <w:r w:rsidRPr="001D5089">
        <w:rPr>
          <w:rFonts w:ascii="Arial" w:eastAsia="Times New Roman" w:hAnsi="Arial" w:cs="Arial"/>
          <w:color w:val="000000"/>
          <w:sz w:val="24"/>
          <w:szCs w:val="16"/>
          <w:lang w:eastAsia="ar-SA"/>
        </w:rPr>
        <w:t>п. Запрудный</w:t>
      </w:r>
      <w:r w:rsidRPr="001D5089">
        <w:rPr>
          <w:rFonts w:ascii="Arial" w:eastAsia="Times New Roman" w:hAnsi="Arial" w:cs="Arial"/>
          <w:sz w:val="24"/>
          <w:szCs w:val="16"/>
          <w:lang w:eastAsia="ar-SA"/>
        </w:rPr>
        <w:t xml:space="preserve"> и 165м3/сут. в п. Новая Орловка.  Качество воды  должно  отвечать требованиям СанПиН 2.1.4. 1071-01 « Питьевая вода» и ВБ емкостью 50м3. </w:t>
      </w:r>
    </w:p>
    <w:p w:rsidR="001D5089" w:rsidRPr="001D5089" w:rsidRDefault="001D5089" w:rsidP="00B6239C">
      <w:pPr>
        <w:numPr>
          <w:ilvl w:val="0"/>
          <w:numId w:val="35"/>
        </w:numPr>
        <w:tabs>
          <w:tab w:val="left" w:pos="0"/>
          <w:tab w:val="left" w:pos="360"/>
        </w:tabs>
        <w:suppressAutoHyphens/>
        <w:spacing w:after="0" w:line="240" w:lineRule="auto"/>
        <w:ind w:firstLine="426"/>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Местоположение водозабора будет уточняться на стадии рабочего проектирования после проведения гидрогеологических изысканий.</w:t>
      </w:r>
      <w:r w:rsidRPr="001D5089">
        <w:rPr>
          <w:rFonts w:ascii="Arial" w:eastAsia="Times New Roman" w:hAnsi="Arial" w:cs="Arial"/>
          <w:color w:val="99284C"/>
          <w:sz w:val="24"/>
          <w:szCs w:val="16"/>
          <w:lang w:eastAsia="ar-SA"/>
        </w:rPr>
        <w:t xml:space="preserve"> </w:t>
      </w:r>
      <w:r w:rsidRPr="001D5089">
        <w:rPr>
          <w:rFonts w:ascii="Arial" w:eastAsia="Times New Roman" w:hAnsi="Arial" w:cs="Arial"/>
          <w:sz w:val="24"/>
          <w:szCs w:val="16"/>
          <w:lang w:eastAsia="ar-SA"/>
        </w:rPr>
        <w:t>Ориентировочно на  юго-востоке села. ВБ на юго-западе поселка.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проекту Генерального плана:</w:t>
      </w:r>
    </w:p>
    <w:p w:rsidR="001D5089" w:rsidRPr="001D5089" w:rsidRDefault="001D5089" w:rsidP="00B6239C">
      <w:pPr>
        <w:numPr>
          <w:ilvl w:val="0"/>
          <w:numId w:val="35"/>
        </w:numPr>
        <w:tabs>
          <w:tab w:val="left" w:pos="0"/>
          <w:tab w:val="left" w:pos="360"/>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проектирование и строительство водопроводных сетей с сооружениями на них для площадок нового строительства</w:t>
      </w:r>
    </w:p>
    <w:p w:rsidR="001D5089" w:rsidRPr="001D5089" w:rsidRDefault="001D5089" w:rsidP="00B6239C">
      <w:pPr>
        <w:numPr>
          <w:ilvl w:val="0"/>
          <w:numId w:val="35"/>
        </w:numPr>
        <w:tabs>
          <w:tab w:val="left" w:pos="0"/>
          <w:tab w:val="left" w:pos="360"/>
        </w:tabs>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установка  приборов учета расхода воды.</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Используется вода на хоз - питьевые цели, пожаротушение и полив.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sz w:val="24"/>
          <w:szCs w:val="16"/>
          <w:lang w:eastAsia="ar-SA"/>
        </w:rPr>
        <w:t xml:space="preserve">Расход на наружное пожаротушение посёлка (1 пожар) принят 5 л/сек в течение 3 часов, что составляет 54 м3/сут. Осуществляется из  проектируемых пожарных гидрантов и открытых водоёмов. </w:t>
      </w:r>
    </w:p>
    <w:p w:rsidR="001D5089" w:rsidRPr="001D5089" w:rsidRDefault="001D5089" w:rsidP="001D5089">
      <w:pPr>
        <w:suppressAutoHyphens/>
        <w:spacing w:before="240" w:after="6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Таблица 36 </w:t>
      </w:r>
    </w:p>
    <w:p w:rsidR="001D5089" w:rsidRPr="001D5089" w:rsidRDefault="001D5089" w:rsidP="001D5089">
      <w:pPr>
        <w:suppressAutoHyphens/>
        <w:spacing w:after="0" w:line="240" w:lineRule="auto"/>
        <w:ind w:firstLine="709"/>
        <w:jc w:val="center"/>
        <w:rPr>
          <w:rFonts w:ascii="Arial" w:eastAsia="Times New Roman" w:hAnsi="Arial" w:cs="Arial"/>
          <w:b/>
          <w:bCs/>
          <w:sz w:val="24"/>
          <w:szCs w:val="16"/>
          <w:lang w:eastAsia="ar-SA"/>
        </w:rPr>
      </w:pPr>
      <w:r w:rsidRPr="001D5089">
        <w:rPr>
          <w:rFonts w:ascii="Arial" w:eastAsia="Times New Roman" w:hAnsi="Arial" w:cs="Arial"/>
          <w:b/>
          <w:bCs/>
          <w:sz w:val="24"/>
          <w:szCs w:val="16"/>
          <w:lang w:eastAsia="ar-SA"/>
        </w:rPr>
        <w:t>Расходы воды на новое строительство</w:t>
      </w:r>
    </w:p>
    <w:p w:rsidR="001D5089" w:rsidRPr="001D5089" w:rsidRDefault="001D5089" w:rsidP="001D5089">
      <w:pPr>
        <w:suppressAutoHyphens/>
        <w:spacing w:after="0" w:line="240" w:lineRule="auto"/>
        <w:ind w:firstLine="709"/>
        <w:jc w:val="center"/>
        <w:rPr>
          <w:rFonts w:ascii="Arial" w:eastAsia="Times New Roman" w:hAnsi="Arial" w:cs="Arial"/>
          <w:b/>
          <w:bCs/>
          <w:sz w:val="24"/>
          <w:szCs w:val="16"/>
          <w:lang w:eastAsia="ar-SA"/>
        </w:rPr>
      </w:pPr>
    </w:p>
    <w:tbl>
      <w:tblPr>
        <w:tblW w:w="10065" w:type="dxa"/>
        <w:tblInd w:w="-318" w:type="dxa"/>
        <w:tblLayout w:type="fixed"/>
        <w:tblLook w:val="0000" w:firstRow="0" w:lastRow="0" w:firstColumn="0" w:lastColumn="0" w:noHBand="0" w:noVBand="0"/>
      </w:tblPr>
      <w:tblGrid>
        <w:gridCol w:w="710"/>
        <w:gridCol w:w="2551"/>
        <w:gridCol w:w="709"/>
        <w:gridCol w:w="851"/>
        <w:gridCol w:w="850"/>
        <w:gridCol w:w="567"/>
        <w:gridCol w:w="851"/>
        <w:gridCol w:w="992"/>
        <w:gridCol w:w="992"/>
        <w:gridCol w:w="992"/>
      </w:tblGrid>
      <w:tr w:rsidR="001D5089" w:rsidRPr="001D5089" w:rsidTr="002E1866">
        <w:trPr>
          <w:trHeight w:hRule="exact" w:val="513"/>
        </w:trPr>
        <w:tc>
          <w:tcPr>
            <w:tcW w:w="710"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2551"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Площадки застройки</w:t>
            </w:r>
          </w:p>
        </w:tc>
        <w:tc>
          <w:tcPr>
            <w:tcW w:w="709"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Кол-во людей чел.</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3119" w:type="dxa"/>
            <w:gridSpan w:val="4"/>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Водопотребление</w:t>
            </w:r>
          </w:p>
        </w:tc>
        <w:tc>
          <w:tcPr>
            <w:tcW w:w="992"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Протяженность сетей h км</w:t>
            </w:r>
          </w:p>
        </w:tc>
        <w:tc>
          <w:tcPr>
            <w:tcW w:w="992"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Водоотведение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м3/сут</w:t>
            </w:r>
          </w:p>
        </w:tc>
        <w:tc>
          <w:tcPr>
            <w:tcW w:w="992" w:type="dxa"/>
            <w:vMerge w:val="restart"/>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Протяженность сетей h км</w:t>
            </w:r>
          </w:p>
        </w:tc>
      </w:tr>
      <w:tr w:rsidR="001D5089" w:rsidRPr="001D5089" w:rsidTr="002E1866">
        <w:trPr>
          <w:trHeight w:hRule="exact" w:val="838"/>
        </w:trPr>
        <w:tc>
          <w:tcPr>
            <w:tcW w:w="710"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709"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1701" w:type="dxa"/>
            <w:gridSpan w:val="2"/>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Хоз. Питьевое</w:t>
            </w:r>
          </w:p>
          <w:p w:rsidR="001D5089" w:rsidRPr="001D5089" w:rsidRDefault="001D5089" w:rsidP="001D5089">
            <w:pPr>
              <w:suppressAutoHyphens/>
              <w:spacing w:after="0" w:line="240" w:lineRule="auto"/>
              <w:jc w:val="center"/>
              <w:rPr>
                <w:rFonts w:ascii="Arial" w:eastAsia="Times New Roman" w:hAnsi="Arial" w:cs="Arial"/>
                <w:lang w:val="ru-RU" w:eastAsia="ar-SA"/>
              </w:rPr>
            </w:pPr>
            <w:r w:rsidRPr="001D5089">
              <w:rPr>
                <w:rFonts w:ascii="Arial" w:eastAsia="Times New Roman" w:hAnsi="Arial" w:cs="Arial"/>
                <w:lang w:val="ru-RU" w:eastAsia="ar-SA"/>
              </w:rPr>
              <w:t>max</w:t>
            </w:r>
          </w:p>
        </w:tc>
        <w:tc>
          <w:tcPr>
            <w:tcW w:w="567"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Пожаротуш.</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м3/сут</w:t>
            </w:r>
          </w:p>
        </w:tc>
        <w:tc>
          <w:tcPr>
            <w:tcW w:w="851"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Полив</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м3/сут</w:t>
            </w:r>
          </w:p>
        </w:tc>
        <w:tc>
          <w:tcPr>
            <w:tcW w:w="992"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hRule="exact" w:val="515"/>
        </w:trPr>
        <w:tc>
          <w:tcPr>
            <w:tcW w:w="710"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709"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м3/сут</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м3/час</w:t>
            </w:r>
          </w:p>
        </w:tc>
        <w:tc>
          <w:tcPr>
            <w:tcW w:w="567"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r>
      <w:tr w:rsidR="001D5089" w:rsidRPr="001D5089" w:rsidTr="002E1866">
        <w:trPr>
          <w:trHeight w:val="976"/>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5л/с</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1пож</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 ч</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b/>
                <w:bCs/>
                <w:iCs/>
                <w:color w:val="000000"/>
                <w:lang w:eastAsia="ar-SA"/>
              </w:rPr>
              <w:t xml:space="preserve">село  </w:t>
            </w:r>
            <w:r w:rsidRPr="001D5089">
              <w:rPr>
                <w:rFonts w:ascii="Arial" w:eastAsia="Times New Roman" w:hAnsi="Arial" w:cs="Arial"/>
                <w:b/>
                <w:bCs/>
                <w:color w:val="000000"/>
                <w:lang w:eastAsia="ar-SA"/>
              </w:rPr>
              <w:t>Черновка</w:t>
            </w:r>
            <w:r w:rsidRPr="001D5089">
              <w:rPr>
                <w:rFonts w:ascii="Arial" w:eastAsia="Times New Roman" w:hAnsi="Arial" w:cs="Arial"/>
                <w:bCs/>
                <w:i/>
                <w:color w:val="000000"/>
                <w:lang w:eastAsia="ar-SA"/>
              </w:rPr>
              <w:t xml:space="preserve"> </w:t>
            </w:r>
            <w:r w:rsidRPr="001D5089">
              <w:rPr>
                <w:rFonts w:ascii="Arial" w:eastAsia="Times New Roman" w:hAnsi="Arial" w:cs="Arial"/>
                <w:b/>
                <w:bCs/>
                <w:iCs/>
                <w:color w:val="000000"/>
                <w:lang w:eastAsia="ar-SA"/>
              </w:rPr>
              <w:t>– а/ц</w:t>
            </w:r>
            <w:r w:rsidRPr="001D5089">
              <w:rPr>
                <w:rFonts w:ascii="Arial" w:eastAsia="Times New Roman" w:hAnsi="Arial" w:cs="Arial"/>
                <w:b/>
                <w:lang w:eastAsia="ar-SA"/>
              </w:rPr>
              <w:t xml:space="preserve">  </w:t>
            </w:r>
            <w:r w:rsidRPr="001D5089">
              <w:rPr>
                <w:rFonts w:ascii="Arial" w:eastAsia="Times New Roman" w:hAnsi="Arial" w:cs="Arial"/>
                <w:lang w:eastAsia="ar-SA"/>
              </w:rPr>
              <w:t>Уплотнение существующей застройки</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ул. Красина,</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4,32</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1,05</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4,32</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ул. Кооперативная,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3,60</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0,88</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1,05</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3,60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1,3</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ул. Завальская,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2,88</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0,70</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0,84</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2,88</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ул. Школьная и Совхозная, </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9инд.ж.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27</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6,48</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1,58</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1,89</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6,48</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ул. Специалистов</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1,44</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0,35</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0,42</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1,44</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ул. Заречная,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13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39</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9,36</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2,28</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2,73</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9,36</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1,7</w:t>
            </w:r>
          </w:p>
        </w:tc>
        <w:tc>
          <w:tcPr>
            <w:tcW w:w="2551" w:type="dxa"/>
            <w:tcBorders>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Внутриплощадочные сети</w:t>
            </w:r>
          </w:p>
        </w:tc>
        <w:tc>
          <w:tcPr>
            <w:tcW w:w="70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56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3,052</w:t>
            </w: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К-4,169</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НК-3,588</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ул. Новостроевская  бассейн 300м2</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20.00 подпит х-быт 22.00</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техн. м3 20. х-быт</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22.0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Новое строительство</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1,9</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30</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7,20</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1,76</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2,10</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0,377</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7,20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1,10</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2</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21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63</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15,12</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3,69</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4,41</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0,759</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15,12</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0,294</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1,11</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3</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26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78</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18,72</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4,56</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0,546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18,72</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0,567</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1,12</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4</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32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96</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23,04</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5,62</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6,72</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1,263</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23,04</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1,145</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1,13</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5</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42</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10,08</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2,46</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2,94</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0,318</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10,08</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0,165</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1,14</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6</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47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141</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33,84</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7,33</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9,87</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1,059</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33,84</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1,096</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3119" w:type="dxa"/>
            <w:gridSpan w:val="4"/>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282,00</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7,374</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186,00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К-7,436</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НК-3,588</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b/>
                <w:bCs/>
                <w:color w:val="000000"/>
                <w:lang w:eastAsia="ar-SA"/>
              </w:rPr>
              <w:t>поселок Нива</w:t>
            </w:r>
            <w:r w:rsidRPr="001D5089">
              <w:rPr>
                <w:rFonts w:ascii="Arial" w:eastAsia="Times New Roman" w:hAnsi="Arial" w:cs="Arial"/>
                <w:lang w:eastAsia="ar-SA"/>
              </w:rPr>
              <w:t xml:space="preserve"> Уплотнение существующей застройки</w:t>
            </w:r>
          </w:p>
        </w:tc>
      </w:tr>
      <w:tr w:rsidR="001D5089" w:rsidRPr="001D5089" w:rsidTr="002E1866">
        <w:trPr>
          <w:trHeight w:val="612"/>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2,1</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bCs/>
                <w:color w:val="000000"/>
                <w:lang w:eastAsia="ar-SA"/>
              </w:rPr>
            </w:pPr>
            <w:r w:rsidRPr="001D5089">
              <w:rPr>
                <w:rFonts w:ascii="Arial" w:eastAsia="Times New Roman" w:hAnsi="Arial" w:cs="Arial"/>
                <w:lang w:eastAsia="ar-SA"/>
              </w:rPr>
              <w:t>ул. Степная,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45</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10,80</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2,63</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3,15</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10,80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31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Новое строительство в границах</w:t>
            </w:r>
          </w:p>
        </w:tc>
      </w:tr>
      <w:tr w:rsidR="001D5089" w:rsidRPr="001D5089" w:rsidTr="002E1866">
        <w:trPr>
          <w:trHeight w:val="279"/>
        </w:trPr>
        <w:tc>
          <w:tcPr>
            <w:tcW w:w="71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2,2</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7</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 инд. ж. д.</w:t>
            </w:r>
          </w:p>
        </w:tc>
        <w:tc>
          <w:tcPr>
            <w:tcW w:w="70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48</w:t>
            </w: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11,52</w:t>
            </w:r>
          </w:p>
        </w:tc>
        <w:tc>
          <w:tcPr>
            <w:tcW w:w="85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2,81</w:t>
            </w:r>
          </w:p>
        </w:tc>
        <w:tc>
          <w:tcPr>
            <w:tcW w:w="56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3,36</w:t>
            </w: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0,218</w:t>
            </w: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11,52</w:t>
            </w:r>
          </w:p>
        </w:tc>
        <w:tc>
          <w:tcPr>
            <w:tcW w:w="99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Новое строительство за границей населенного пункта</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2,3</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8</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56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168</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40,32</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8,74</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11,76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1,143</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40,32</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9</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8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5,76</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1,40</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1,68</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0,213</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5,76</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2,5</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10</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33 инд. ж. д.</w:t>
            </w:r>
          </w:p>
        </w:tc>
        <w:tc>
          <w:tcPr>
            <w:tcW w:w="70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99</w:t>
            </w: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23,76</w:t>
            </w:r>
          </w:p>
        </w:tc>
        <w:tc>
          <w:tcPr>
            <w:tcW w:w="85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5,79</w:t>
            </w:r>
          </w:p>
        </w:tc>
        <w:tc>
          <w:tcPr>
            <w:tcW w:w="56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6,93</w:t>
            </w: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0,733</w:t>
            </w: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23,76</w:t>
            </w:r>
          </w:p>
        </w:tc>
        <w:tc>
          <w:tcPr>
            <w:tcW w:w="99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2,6</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Автокемпинг на 50 человек</w:t>
            </w:r>
          </w:p>
        </w:tc>
        <w:tc>
          <w:tcPr>
            <w:tcW w:w="70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6,0</w:t>
            </w:r>
          </w:p>
        </w:tc>
        <w:tc>
          <w:tcPr>
            <w:tcW w:w="85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56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6,0</w:t>
            </w:r>
          </w:p>
        </w:tc>
        <w:tc>
          <w:tcPr>
            <w:tcW w:w="99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2,7</w:t>
            </w:r>
          </w:p>
        </w:tc>
        <w:tc>
          <w:tcPr>
            <w:tcW w:w="2551" w:type="dxa"/>
            <w:tcBorders>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Внутриплощадочные сети</w:t>
            </w:r>
          </w:p>
        </w:tc>
        <w:tc>
          <w:tcPr>
            <w:tcW w:w="70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0"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56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0,869</w:t>
            </w:r>
          </w:p>
        </w:tc>
        <w:tc>
          <w:tcPr>
            <w:tcW w:w="99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3119" w:type="dxa"/>
            <w:gridSpan w:val="4"/>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179,04</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3,176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98,16</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b/>
                <w:bCs/>
                <w:color w:val="000000"/>
                <w:lang w:eastAsia="ar-SA"/>
              </w:rPr>
              <w:t>поселок Новая Орловка</w:t>
            </w:r>
            <w:r w:rsidRPr="001D5089">
              <w:rPr>
                <w:rFonts w:ascii="Arial" w:eastAsia="Times New Roman" w:hAnsi="Arial" w:cs="Arial"/>
                <w:lang w:eastAsia="ar-SA"/>
              </w:rPr>
              <w:t xml:space="preserve"> Уплотнение существующей застройки</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3,1</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bCs/>
                <w:color w:val="000000"/>
                <w:lang w:eastAsia="ar-SA"/>
              </w:rPr>
            </w:pPr>
            <w:r w:rsidRPr="001D5089">
              <w:rPr>
                <w:rFonts w:ascii="Arial" w:eastAsia="Times New Roman" w:hAnsi="Arial" w:cs="Arial"/>
                <w:lang w:eastAsia="ar-SA"/>
              </w:rPr>
              <w:t>ул. Школьная,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4,32</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1,05</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4,32</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3,2</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bCs/>
                <w:color w:val="000000"/>
                <w:lang w:eastAsia="ar-SA"/>
              </w:rPr>
            </w:pPr>
            <w:r w:rsidRPr="001D5089">
              <w:rPr>
                <w:rFonts w:ascii="Arial" w:eastAsia="Times New Roman" w:hAnsi="Arial" w:cs="Arial"/>
                <w:lang w:eastAsia="ar-SA"/>
              </w:rPr>
              <w:t xml:space="preserve">ул. </w:t>
            </w:r>
            <w:r w:rsidRPr="001D5089">
              <w:rPr>
                <w:rFonts w:ascii="Arial" w:eastAsia="Times New Roman" w:hAnsi="Arial" w:cs="Arial"/>
                <w:bCs/>
                <w:color w:val="000000"/>
                <w:lang w:eastAsia="ar-SA"/>
              </w:rPr>
              <w:t>Степная,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9</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2,16</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0,53</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0,63</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2,16</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3,3</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Внутриплощадочные сети</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0,861</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Новое строительство в границах</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3,4</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11</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17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51</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12,24</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2,98</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1,68</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0,282</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12,24</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3,5</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12</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162</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38,88</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8,42</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11,34</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1,563</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38,88</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Новое строительство за границей населенного пункта</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3,6</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13</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25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75</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18,00</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4,39</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5,25</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0,468</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18,00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3119" w:type="dxa"/>
            <w:gridSpan w:val="4"/>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149,76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3,174</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75,60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b/>
                <w:bCs/>
                <w:color w:val="000000"/>
                <w:lang w:eastAsia="ar-SA"/>
              </w:rPr>
              <w:t>село Орловка</w:t>
            </w:r>
            <w:r w:rsidRPr="001D5089">
              <w:rPr>
                <w:rFonts w:ascii="Arial" w:eastAsia="Times New Roman" w:hAnsi="Arial" w:cs="Arial"/>
                <w:lang w:eastAsia="ar-SA"/>
              </w:rPr>
              <w:t xml:space="preserve"> Уплотнение существующей застройки</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4,1</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bCs/>
                <w:color w:val="000000"/>
                <w:lang w:eastAsia="ar-SA"/>
              </w:rPr>
            </w:pPr>
            <w:r w:rsidRPr="001D5089">
              <w:rPr>
                <w:rFonts w:ascii="Arial" w:eastAsia="Times New Roman" w:hAnsi="Arial" w:cs="Arial"/>
                <w:lang w:eastAsia="ar-SA"/>
              </w:rPr>
              <w:t>ул. Заречная,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20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60</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14,40</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3,52</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4,20</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14,40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4,2</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bCs/>
                <w:color w:val="000000"/>
                <w:lang w:eastAsia="ar-SA"/>
              </w:rPr>
            </w:pPr>
            <w:r w:rsidRPr="001D5089">
              <w:rPr>
                <w:rFonts w:ascii="Arial" w:eastAsia="Times New Roman" w:hAnsi="Arial" w:cs="Arial"/>
                <w:lang w:eastAsia="ar-SA"/>
              </w:rPr>
              <w:t>ул. Школьная,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33</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7,92</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1,93</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2,31</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7,92</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4,3</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bCs/>
                <w:color w:val="000000"/>
                <w:lang w:eastAsia="ar-SA"/>
              </w:rPr>
            </w:pPr>
            <w:r w:rsidRPr="001D5089">
              <w:rPr>
                <w:rFonts w:ascii="Arial" w:eastAsia="Times New Roman" w:hAnsi="Arial" w:cs="Arial"/>
                <w:lang w:eastAsia="ar-SA"/>
              </w:rPr>
              <w:t>ул. Школьная,</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34 инд.ж.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102</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24,48</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5,96</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7,14</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24,48</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4,4</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Внутриплощадочные сети</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5,417</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Новое строительство</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4,5</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14</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41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123</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29,52</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6,40</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8,61</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0,627</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29,52</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4,6</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15</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22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66</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15,84</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3,86</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4,62</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0,323</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15,84</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4,7</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16</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81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243</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58,32</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10,11</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17,00</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1,688</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58,32</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3119" w:type="dxa"/>
            <w:gridSpan w:val="4"/>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248,36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8,055</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150,48</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355" w:type="dxa"/>
            <w:gridSpan w:val="9"/>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b/>
                <w:color w:val="000000"/>
                <w:lang w:eastAsia="ar-SA"/>
              </w:rPr>
              <w:t>поселок Запрудный</w:t>
            </w:r>
            <w:r w:rsidRPr="001D5089">
              <w:rPr>
                <w:rFonts w:ascii="Arial" w:eastAsia="Times New Roman" w:hAnsi="Arial" w:cs="Arial"/>
                <w:lang w:eastAsia="ar-SA"/>
              </w:rPr>
              <w:t xml:space="preserve"> Новое строительство</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5,1</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17</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35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105</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25,20</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6,14</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7,35</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1,005</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25,20</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5,2</w:t>
            </w: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 18</w:t>
            </w:r>
          </w:p>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62 инд. ж. д.</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186</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44,64</w:t>
            </w:r>
          </w:p>
        </w:tc>
        <w:tc>
          <w:tcPr>
            <w:tcW w:w="85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8,46</w:t>
            </w:r>
          </w:p>
        </w:tc>
        <w:tc>
          <w:tcPr>
            <w:tcW w:w="56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13,02</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1,421</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44,64</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3119" w:type="dxa"/>
            <w:gridSpan w:val="4"/>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144,21</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2,426</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69,84</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 по с.п.</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3119" w:type="dxa"/>
            <w:gridSpan w:val="4"/>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1003,37</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24,205</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580,08</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К-7,436</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НК-3,588</w:t>
            </w:r>
          </w:p>
        </w:tc>
      </w:tr>
      <w:tr w:rsidR="001D5089" w:rsidRPr="001D5089" w:rsidTr="002E1866">
        <w:trPr>
          <w:trHeight w:val="279"/>
        </w:trPr>
        <w:tc>
          <w:tcPr>
            <w:tcW w:w="710"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551" w:type="dxa"/>
            <w:tcBorders>
              <w:top w:val="single" w:sz="4" w:space="0" w:color="000000"/>
              <w:left w:val="single" w:sz="4" w:space="0" w:color="000000"/>
              <w:bottom w:val="single" w:sz="4" w:space="0" w:color="000000"/>
            </w:tcBorders>
          </w:tcPr>
          <w:p w:rsidR="001D5089" w:rsidRPr="001D5089" w:rsidRDefault="001D5089" w:rsidP="001D5089">
            <w:pPr>
              <w:tabs>
                <w:tab w:val="center" w:pos="932"/>
              </w:tabs>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Т.Э.П.</w:t>
            </w:r>
          </w:p>
        </w:tc>
        <w:tc>
          <w:tcPr>
            <w:tcW w:w="70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3119" w:type="dxa"/>
            <w:gridSpan w:val="4"/>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1,003 тыс. м3/сут</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24,205</w:t>
            </w:r>
          </w:p>
        </w:tc>
        <w:tc>
          <w:tcPr>
            <w:tcW w:w="99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0,580</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тыс. м3/сут.</w:t>
            </w:r>
          </w:p>
        </w:tc>
        <w:tc>
          <w:tcPr>
            <w:tcW w:w="99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К-7,436</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НК-3,588</w:t>
            </w:r>
          </w:p>
        </w:tc>
      </w:tr>
    </w:tbl>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szCs w:val="24"/>
          <w:lang w:eastAsia="ar-SA"/>
        </w:rPr>
      </w:pPr>
      <w:bookmarkStart w:id="214" w:name="_Toc311451306"/>
      <w:bookmarkStart w:id="215" w:name="_Toc312493542"/>
      <w:bookmarkStart w:id="216" w:name="_Toc312505698"/>
      <w:bookmarkStart w:id="217" w:name="_Toc316548203"/>
      <w:bookmarkStart w:id="218" w:name="_Toc358917339"/>
      <w:bookmarkEnd w:id="214"/>
      <w:r w:rsidRPr="001D5089">
        <w:rPr>
          <w:rFonts w:ascii="Arial" w:eastAsia="Times New Roman" w:hAnsi="Arial" w:cs="Arial"/>
          <w:b/>
          <w:bCs/>
          <w:i/>
          <w:sz w:val="24"/>
          <w:szCs w:val="24"/>
          <w:lang w:eastAsia="ar-SA"/>
        </w:rPr>
        <w:t>3.3.2.4.1.2. Водоотведение</w:t>
      </w:r>
      <w:bookmarkEnd w:id="215"/>
      <w:bookmarkEnd w:id="216"/>
      <w:bookmarkEnd w:id="217"/>
      <w:bookmarkEnd w:id="218"/>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16"/>
          <w:lang w:eastAsia="ar-SA"/>
        </w:rPr>
      </w:pPr>
      <w:bookmarkStart w:id="219" w:name="_Toc311451307"/>
      <w:bookmarkStart w:id="220" w:name="_Toc312493543"/>
      <w:bookmarkStart w:id="221" w:name="_Toc312505699"/>
      <w:bookmarkStart w:id="222" w:name="_Toc316548204"/>
      <w:bookmarkEnd w:id="219"/>
      <w:r w:rsidRPr="001D5089">
        <w:rPr>
          <w:rFonts w:ascii="Arial" w:eastAsia="Times New Roman" w:hAnsi="Arial" w:cs="Arial"/>
          <w:bCs/>
          <w:i/>
          <w:color w:val="000000"/>
          <w:sz w:val="24"/>
          <w:szCs w:val="16"/>
          <w:lang w:eastAsia="ar-SA"/>
        </w:rPr>
        <w:t>село Черновка – а/ц</w:t>
      </w:r>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проекту Генерального плана для улучшения условий жизни населения и для улучшения экологической обстановки для существующей и новой застройки необходимо выполнить ряд мероприятий, а именно:</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в связи со значительным увеличением населения необходимо проектирование и строительство канализационных очистных сооружений, принимающих стоки от канализованной и неканализованной застройки, с учетом стоков всего сельского поселения. Производительность КОС 700 м3/сут.</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проекту Генерального плана для нового строительства необходимо:</w:t>
      </w:r>
    </w:p>
    <w:p w:rsidR="001D5089" w:rsidRPr="001D5089" w:rsidRDefault="001D5089" w:rsidP="00B6239C">
      <w:pPr>
        <w:numPr>
          <w:ilvl w:val="0"/>
          <w:numId w:val="37"/>
        </w:num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предусмотреть проектирование и строительство сетей канализации и сооружений на них; </w:t>
      </w:r>
    </w:p>
    <w:p w:rsidR="001D5089" w:rsidRPr="001D5089" w:rsidRDefault="001D5089" w:rsidP="00B6239C">
      <w:pPr>
        <w:numPr>
          <w:ilvl w:val="0"/>
          <w:numId w:val="37"/>
        </w:num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сети канализации выполнять из полиэтиленовых труб, сооружения на них из современных конструкций.</w:t>
      </w:r>
    </w:p>
    <w:p w:rsidR="001D5089" w:rsidRPr="001D5089" w:rsidRDefault="001D5089" w:rsidP="001D5089">
      <w:p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lastRenderedPageBreak/>
        <w:t>Для новой застройки достроительство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стадии рабочего проектирования.</w:t>
      </w:r>
    </w:p>
    <w:p w:rsidR="001D5089" w:rsidRPr="001D5089" w:rsidRDefault="001D5089" w:rsidP="001D5089">
      <w:pPr>
        <w:keepNext/>
        <w:suppressAutoHyphens/>
        <w:spacing w:after="0" w:line="240" w:lineRule="auto"/>
        <w:ind w:firstLine="709"/>
        <w:jc w:val="center"/>
        <w:rPr>
          <w:rFonts w:ascii="Arial" w:eastAsia="Times New Roman" w:hAnsi="Arial" w:cs="Arial"/>
          <w:b/>
          <w:bCs/>
          <w:sz w:val="28"/>
          <w:szCs w:val="28"/>
          <w:lang w:eastAsia="ar-SA"/>
        </w:rPr>
      </w:pPr>
    </w:p>
    <w:p w:rsidR="001D5089" w:rsidRPr="001D5089" w:rsidRDefault="001D5089" w:rsidP="001D5089">
      <w:pPr>
        <w:suppressAutoHyphens/>
        <w:spacing w:after="0" w:line="240" w:lineRule="auto"/>
        <w:ind w:firstLine="709"/>
        <w:jc w:val="center"/>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посёлок Запрудный, посёлок Нива, посёлок Новая Орловка, село Орловка</w:t>
      </w:r>
    </w:p>
    <w:p w:rsidR="001D5089" w:rsidRPr="001D5089" w:rsidRDefault="001D5089" w:rsidP="001D5089">
      <w:pPr>
        <w:tabs>
          <w:tab w:val="left" w:pos="360"/>
        </w:tabs>
        <w:suppressAutoHyphens/>
        <w:spacing w:after="0" w:line="240" w:lineRule="auto"/>
        <w:ind w:firstLine="709"/>
        <w:jc w:val="center"/>
        <w:rPr>
          <w:rFonts w:ascii="Arial" w:eastAsia="Times New Roman" w:hAnsi="Arial" w:cs="Arial"/>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Централизованная канализация отсутствует.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color w:val="000000"/>
          <w:sz w:val="24"/>
          <w:szCs w:val="16"/>
          <w:lang w:eastAsia="ar-SA"/>
        </w:rPr>
        <w:t xml:space="preserve">Для новой застройки </w:t>
      </w:r>
      <w:r w:rsidRPr="001D5089">
        <w:rPr>
          <w:rFonts w:ascii="Arial" w:eastAsia="Times New Roman" w:hAnsi="Arial" w:cs="Arial"/>
          <w:sz w:val="24"/>
          <w:szCs w:val="16"/>
          <w:lang w:eastAsia="ar-SA"/>
        </w:rPr>
        <w:t>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 в последствии на КОС с.</w:t>
      </w:r>
      <w:r w:rsidRPr="001D5089">
        <w:rPr>
          <w:rFonts w:ascii="Arial" w:eastAsia="Times New Roman" w:hAnsi="Arial" w:cs="Arial"/>
          <w:bCs/>
          <w:i/>
          <w:color w:val="000000"/>
          <w:sz w:val="24"/>
          <w:szCs w:val="16"/>
          <w:lang w:eastAsia="ar-SA"/>
        </w:rPr>
        <w:t xml:space="preserve"> </w:t>
      </w:r>
      <w:r w:rsidRPr="001D5089">
        <w:rPr>
          <w:rFonts w:ascii="Arial" w:eastAsia="Times New Roman" w:hAnsi="Arial" w:cs="Arial"/>
          <w:bCs/>
          <w:color w:val="000000"/>
          <w:sz w:val="24"/>
          <w:szCs w:val="16"/>
          <w:lang w:eastAsia="ar-SA"/>
        </w:rPr>
        <w:t>Черновка</w:t>
      </w:r>
      <w:r w:rsidRPr="001D5089">
        <w:rPr>
          <w:rFonts w:ascii="Arial" w:eastAsia="Times New Roman" w:hAnsi="Arial" w:cs="Arial"/>
          <w:sz w:val="24"/>
          <w:szCs w:val="16"/>
          <w:lang w:eastAsia="ar-SA"/>
        </w:rPr>
        <w:t>.</w:t>
      </w:r>
    </w:p>
    <w:p w:rsidR="001D5089" w:rsidRPr="001D5089" w:rsidRDefault="001D5089" w:rsidP="001D5089">
      <w:pPr>
        <w:tabs>
          <w:tab w:val="left" w:pos="360"/>
        </w:tabs>
        <w:suppressAutoHyphens/>
        <w:spacing w:after="0" w:line="240" w:lineRule="auto"/>
        <w:ind w:firstLine="709"/>
        <w:jc w:val="both"/>
        <w:rPr>
          <w:rFonts w:ascii="Arial" w:eastAsia="Times New Roman" w:hAnsi="Arial" w:cs="Arial"/>
          <w:i/>
          <w:sz w:val="24"/>
          <w:szCs w:val="16"/>
          <w:u w:val="single"/>
          <w:lang w:eastAsia="ar-SA"/>
        </w:rPr>
      </w:pPr>
      <w:r w:rsidRPr="001D5089">
        <w:rPr>
          <w:rFonts w:ascii="Arial" w:eastAsia="Times New Roman" w:hAnsi="Arial" w:cs="Arial"/>
          <w:sz w:val="24"/>
          <w:szCs w:val="16"/>
          <w:lang w:eastAsia="ar-SA"/>
        </w:rPr>
        <w:t>Расходы сточных вод по каждой площадке, приведены в разделе «Водоснабжение».</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Дождевая канализация.</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1D5089" w:rsidRPr="001D5089" w:rsidRDefault="001D5089" w:rsidP="001D5089">
      <w:pPr>
        <w:keepNext/>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Мероприятия по организации в границах поселения водоснабжения и водоотведения населения, представлены в Таблице 37.</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autoSpaceDE w:val="0"/>
        <w:spacing w:after="0" w:line="240" w:lineRule="auto"/>
        <w:ind w:firstLine="680"/>
        <w:jc w:val="center"/>
        <w:rPr>
          <w:rFonts w:ascii="Arial" w:eastAsia="Times New Roman" w:hAnsi="Arial" w:cs="Arial"/>
          <w:b/>
          <w:sz w:val="24"/>
          <w:szCs w:val="24"/>
          <w:lang w:eastAsia="ar-SA"/>
        </w:rPr>
        <w:sectPr w:rsidR="001D5089" w:rsidRPr="001D5089" w:rsidSect="00D31586">
          <w:pgSz w:w="11905" w:h="16837"/>
          <w:pgMar w:top="1134" w:right="850" w:bottom="851" w:left="1701" w:header="720" w:footer="720" w:gutter="0"/>
          <w:cols w:space="720"/>
          <w:docGrid w:linePitch="360"/>
        </w:sectPr>
      </w:pPr>
    </w:p>
    <w:p w:rsidR="001D5089" w:rsidRPr="001D5089" w:rsidRDefault="001D5089" w:rsidP="001D5089">
      <w:pPr>
        <w:suppressAutoHyphens/>
        <w:autoSpaceDE w:val="0"/>
        <w:spacing w:after="0" w:line="240" w:lineRule="auto"/>
        <w:ind w:firstLine="680"/>
        <w:jc w:val="right"/>
        <w:rPr>
          <w:rFonts w:ascii="Arial" w:eastAsia="Times New Roman" w:hAnsi="Arial" w:cs="Arial"/>
          <w:sz w:val="24"/>
          <w:szCs w:val="24"/>
          <w:lang w:eastAsia="ar-SA"/>
        </w:rPr>
      </w:pPr>
      <w:r w:rsidRPr="001D5089">
        <w:rPr>
          <w:rFonts w:ascii="Arial" w:eastAsia="Times New Roman" w:hAnsi="Arial" w:cs="Arial"/>
          <w:sz w:val="24"/>
          <w:szCs w:val="24"/>
          <w:lang w:eastAsia="ar-SA"/>
        </w:rPr>
        <w:lastRenderedPageBreak/>
        <w:t>Таблица</w:t>
      </w:r>
      <w:r w:rsidRPr="001D5089">
        <w:rPr>
          <w:rFonts w:ascii="Arial" w:eastAsia="Times New Roman" w:hAnsi="Arial" w:cs="Arial"/>
          <w:b/>
          <w:sz w:val="24"/>
          <w:szCs w:val="24"/>
          <w:lang w:eastAsia="ar-SA"/>
        </w:rPr>
        <w:t xml:space="preserve">  </w:t>
      </w:r>
      <w:r w:rsidRPr="001D5089">
        <w:rPr>
          <w:rFonts w:ascii="Arial" w:eastAsia="Times New Roman" w:hAnsi="Arial" w:cs="Arial"/>
          <w:sz w:val="24"/>
          <w:szCs w:val="24"/>
          <w:lang w:eastAsia="ar-SA"/>
        </w:rPr>
        <w:t xml:space="preserve">37  </w:t>
      </w:r>
    </w:p>
    <w:p w:rsidR="001D5089" w:rsidRPr="001D5089" w:rsidRDefault="001D5089" w:rsidP="001D5089">
      <w:pPr>
        <w:suppressAutoHyphens/>
        <w:autoSpaceDE w:val="0"/>
        <w:spacing w:after="0" w:line="240" w:lineRule="auto"/>
        <w:jc w:val="center"/>
        <w:rPr>
          <w:rFonts w:ascii="Arial" w:eastAsia="Times New Roman" w:hAnsi="Arial" w:cs="Arial"/>
          <w:sz w:val="24"/>
          <w:szCs w:val="24"/>
          <w:lang w:eastAsia="ar-SA"/>
        </w:rPr>
      </w:pPr>
      <w:r w:rsidRPr="001D5089">
        <w:rPr>
          <w:rFonts w:ascii="Arial" w:eastAsia="Times New Roman" w:hAnsi="Arial" w:cs="Arial"/>
          <w:b/>
          <w:sz w:val="24"/>
          <w:szCs w:val="24"/>
          <w:lang w:eastAsia="ar-SA"/>
        </w:rPr>
        <w:t>Объекты капитального строительства</w:t>
      </w:r>
    </w:p>
    <w:p w:rsidR="001D5089" w:rsidRPr="001D5089" w:rsidRDefault="001D5089" w:rsidP="001D5089">
      <w:pPr>
        <w:suppressAutoHyphens/>
        <w:autoSpaceDE w:val="0"/>
        <w:spacing w:after="0" w:line="240" w:lineRule="auto"/>
        <w:jc w:val="center"/>
        <w:rPr>
          <w:rFonts w:ascii="Arial" w:eastAsia="Times New Roman" w:hAnsi="Arial" w:cs="Arial"/>
          <w:b/>
          <w:sz w:val="24"/>
          <w:szCs w:val="24"/>
          <w:lang w:eastAsia="ar-SA"/>
        </w:rPr>
      </w:pPr>
    </w:p>
    <w:tbl>
      <w:tblPr>
        <w:tblW w:w="15570" w:type="dxa"/>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2296"/>
        <w:gridCol w:w="2938"/>
        <w:gridCol w:w="2546"/>
        <w:gridCol w:w="2856"/>
        <w:gridCol w:w="2077"/>
        <w:gridCol w:w="2053"/>
      </w:tblGrid>
      <w:tr w:rsidR="001D5089" w:rsidRPr="001D5089" w:rsidTr="002E1866">
        <w:trPr>
          <w:jc w:val="center"/>
        </w:trPr>
        <w:tc>
          <w:tcPr>
            <w:tcW w:w="80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ГП</w:t>
            </w:r>
          </w:p>
        </w:tc>
        <w:tc>
          <w:tcPr>
            <w:tcW w:w="2296"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НАИМЕНОВАНИЕ </w:t>
            </w:r>
          </w:p>
        </w:tc>
        <w:tc>
          <w:tcPr>
            <w:tcW w:w="2938"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МЕСТОПОЛОЖЕНИЕ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(населённый пункт, улица, № площадки)</w:t>
            </w:r>
          </w:p>
        </w:tc>
        <w:tc>
          <w:tcPr>
            <w:tcW w:w="2546"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ХАРАКТЕРИСТИКА ОБЪЕКТА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(проектная)</w:t>
            </w:r>
          </w:p>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p>
        </w:tc>
        <w:tc>
          <w:tcPr>
            <w:tcW w:w="2856"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ФУНКЦИОНАЛЬНАЯ ЗОНА</w:t>
            </w:r>
          </w:p>
          <w:p w:rsidR="001D5089" w:rsidRPr="001D5089" w:rsidRDefault="001D5089" w:rsidP="001D5089">
            <w:pPr>
              <w:tabs>
                <w:tab w:val="left" w:pos="360"/>
              </w:tabs>
              <w:suppressAutoHyphens/>
              <w:spacing w:after="0" w:line="240" w:lineRule="auto"/>
              <w:ind w:left="709"/>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МЕРОПРИЯТИЕ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(треб. кап. ремонт или реконструкция, строительство)</w:t>
            </w:r>
          </w:p>
        </w:tc>
        <w:tc>
          <w:tcPr>
            <w:tcW w:w="2053" w:type="dxa"/>
          </w:tcPr>
          <w:p w:rsidR="001D5089" w:rsidRPr="001D5089" w:rsidRDefault="001D5089" w:rsidP="001D5089">
            <w:pPr>
              <w:suppressAutoHyphens/>
              <w:spacing w:after="0" w:line="240" w:lineRule="auto"/>
              <w:jc w:val="center"/>
              <w:rPr>
                <w:rFonts w:ascii="Arial" w:eastAsia="Times New Roman" w:hAnsi="Arial" w:cs="Arial"/>
                <w:b/>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ЗНАЧЕНИЕ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(собственность:</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федеральная, региональная,</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муниципального района,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сельского (городского)</w:t>
            </w:r>
          </w:p>
          <w:p w:rsidR="001D5089" w:rsidRPr="001D5089" w:rsidRDefault="001D5089" w:rsidP="001D5089">
            <w:pPr>
              <w:suppressAutoHyphens/>
              <w:spacing w:after="0" w:line="240" w:lineRule="auto"/>
              <w:jc w:val="center"/>
              <w:rPr>
                <w:rFonts w:ascii="Arial" w:eastAsia="Times New Roman" w:hAnsi="Arial" w:cs="Arial"/>
                <w:b/>
                <w:lang w:eastAsia="ar-SA"/>
              </w:rPr>
            </w:pPr>
            <w:r w:rsidRPr="001D5089">
              <w:rPr>
                <w:rFonts w:ascii="Arial" w:eastAsia="Times New Roman" w:hAnsi="Arial" w:cs="Arial"/>
                <w:lang w:eastAsia="ar-SA"/>
              </w:rPr>
              <w:t>поселения, частная)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29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93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54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85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07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05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20.1</w:t>
            </w: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Водозабор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обеспечивается из подземного  водозабора, в 5 км от села в сторону Орловки</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Увеличить производительность на 542 м3/сут (с учетом водопотребления с. Орловка 260 м3/сут)</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 зоне сельскохозяйственного использования</w:t>
            </w:r>
          </w:p>
        </w:tc>
        <w:tc>
          <w:tcPr>
            <w:tcW w:w="20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20.2</w:t>
            </w: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Водозабор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Нива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расположен </w:t>
            </w:r>
            <w:r w:rsidRPr="001D5089">
              <w:rPr>
                <w:rFonts w:ascii="Arial" w:eastAsia="Times New Roman" w:hAnsi="Arial" w:cs="Arial"/>
                <w:color w:val="000000"/>
                <w:lang w:eastAsia="ar-SA"/>
              </w:rPr>
              <w:t>на юго-востоке, за границей посёлка</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Увеличить  производительность на 179 м3/сут.</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 зоне сельскохозяйственного использования</w:t>
            </w:r>
          </w:p>
        </w:tc>
        <w:tc>
          <w:tcPr>
            <w:tcW w:w="20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20.3</w:t>
            </w: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Водозабор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Запрудный</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уточнить в рабочем проектирование</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Ориентировочно на северо-западе поселка</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155 м3/сут.</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 зоне сельскохозяйственного использования</w:t>
            </w:r>
          </w:p>
        </w:tc>
        <w:tc>
          <w:tcPr>
            <w:tcW w:w="20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20.4</w:t>
            </w: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Водонапорная башня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Запрудный</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 юго-западе поселка</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 м3</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 зоне сельскохозяйственного использования</w:t>
            </w:r>
          </w:p>
        </w:tc>
        <w:tc>
          <w:tcPr>
            <w:tcW w:w="20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20.5</w:t>
            </w: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Водозабор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Новая 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уточнить в рабочем проектирование</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 xml:space="preserve">Ориентировочно на </w:t>
            </w:r>
            <w:r w:rsidRPr="001D5089">
              <w:rPr>
                <w:rFonts w:ascii="Arial" w:eastAsia="Times New Roman" w:hAnsi="Arial" w:cs="Arial"/>
                <w:color w:val="000000"/>
                <w:lang w:eastAsia="ar-SA"/>
              </w:rPr>
              <w:t>юго-востоке</w:t>
            </w:r>
            <w:r w:rsidRPr="001D5089">
              <w:rPr>
                <w:rFonts w:ascii="Arial" w:eastAsia="Times New Roman" w:hAnsi="Arial" w:cs="Arial"/>
                <w:lang w:eastAsia="ar-SA"/>
              </w:rPr>
              <w:t xml:space="preserve"> посёлка</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производительность 165 м3/сут.</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 зоне сельскохозяйственного </w:t>
            </w:r>
            <w:r w:rsidRPr="001D5089">
              <w:rPr>
                <w:rFonts w:ascii="Arial" w:eastAsia="Times New Roman" w:hAnsi="Arial" w:cs="Arial"/>
                <w:lang w:eastAsia="ar-SA"/>
              </w:rPr>
              <w:lastRenderedPageBreak/>
              <w:t>использования</w:t>
            </w:r>
          </w:p>
        </w:tc>
        <w:tc>
          <w:tcPr>
            <w:tcW w:w="20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20.6</w:t>
            </w: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Водонапорная башня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Новая 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 юго-западе поселка</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 м3.</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 зоне сельскохозяйственного использования</w:t>
            </w:r>
          </w:p>
        </w:tc>
        <w:tc>
          <w:tcPr>
            <w:tcW w:w="20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по ул. Красина, Завальская, Комарова, Совхозная, Тракторная, Заречная</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3,052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0,377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2</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0,759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3</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0,546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4</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1,263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Сети водопровода</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5</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0,318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6</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1,059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 Запрудный</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17</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1,005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 Запрудный</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18</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1,421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w:t>
            </w:r>
            <w:r w:rsidRPr="001D5089">
              <w:rPr>
                <w:rFonts w:ascii="Arial" w:eastAsia="Times New Roman" w:hAnsi="Arial" w:cs="Arial"/>
                <w:bCs/>
                <w:color w:val="000000"/>
                <w:lang w:eastAsia="ar-SA"/>
              </w:rPr>
              <w:t>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По ул. Заречная и Школьная</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5,417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w:t>
            </w:r>
            <w:r w:rsidRPr="001D5089">
              <w:rPr>
                <w:rFonts w:ascii="Arial" w:eastAsia="Times New Roman" w:hAnsi="Arial" w:cs="Arial"/>
                <w:bCs/>
                <w:color w:val="000000"/>
                <w:lang w:eastAsia="ar-SA"/>
              </w:rPr>
              <w:t>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14</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0,627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w:t>
            </w:r>
            <w:r w:rsidRPr="001D5089">
              <w:rPr>
                <w:rFonts w:ascii="Arial" w:eastAsia="Times New Roman" w:hAnsi="Arial" w:cs="Arial"/>
                <w:bCs/>
                <w:color w:val="000000"/>
                <w:lang w:eastAsia="ar-SA"/>
              </w:rPr>
              <w:t>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15</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0,323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w:t>
            </w:r>
            <w:r w:rsidRPr="001D5089">
              <w:rPr>
                <w:rFonts w:ascii="Arial" w:eastAsia="Times New Roman" w:hAnsi="Arial" w:cs="Arial"/>
                <w:bCs/>
                <w:color w:val="000000"/>
                <w:lang w:eastAsia="ar-SA"/>
              </w:rPr>
              <w:t>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16</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1,688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Нива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по ул. Степная и Заречная</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0,869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Нива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7</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0,218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Нива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8</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1,143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Нива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9</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0,213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Нива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10</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0,733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Новая 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По ул. Школьная и Степная</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0,861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Новая 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11</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0,282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Новая 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12</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1,563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водопровода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Новая Орловка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13</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0468 км</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20.7</w:t>
            </w: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КОС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На северо-востоке за границей села на тер. с.п. </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700 м3/сут.</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В зоне инженерной инфраструктуры</w:t>
            </w:r>
          </w:p>
        </w:tc>
        <w:tc>
          <w:tcPr>
            <w:tcW w:w="207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w:t>
            </w:r>
            <w:r w:rsidRPr="001D5089">
              <w:rPr>
                <w:rFonts w:ascii="Arial" w:eastAsia="Times New Roman" w:hAnsi="Arial" w:cs="Arial"/>
                <w:bCs/>
                <w:iCs/>
                <w:color w:val="000000"/>
                <w:lang w:eastAsia="ar-SA"/>
              </w:rPr>
              <w:t>канализации</w:t>
            </w:r>
            <w:r w:rsidRPr="001D5089">
              <w:rPr>
                <w:rFonts w:ascii="Arial" w:eastAsia="Times New Roman" w:hAnsi="Arial" w:cs="Arial"/>
                <w:lang w:eastAsia="ar-SA"/>
              </w:rPr>
              <w:t xml:space="preserve">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По ул. Красина,  Комарова, Совхозная, Тракторная, Школьная, Кооперативная, Новостроевская, </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К-L=4,169 км</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КН-L=3,588 км </w:t>
            </w: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w:t>
            </w:r>
            <w:r w:rsidRPr="001D5089">
              <w:rPr>
                <w:rFonts w:ascii="Arial" w:eastAsia="Times New Roman" w:hAnsi="Arial" w:cs="Arial"/>
                <w:bCs/>
                <w:iCs/>
                <w:color w:val="000000"/>
                <w:lang w:eastAsia="ar-SA"/>
              </w:rPr>
              <w:t>канализации</w:t>
            </w:r>
            <w:r w:rsidRPr="001D5089">
              <w:rPr>
                <w:rFonts w:ascii="Arial" w:eastAsia="Times New Roman" w:hAnsi="Arial" w:cs="Arial"/>
                <w:lang w:eastAsia="ar-SA"/>
              </w:rPr>
              <w:t xml:space="preserve">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2</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К-L=0294 км</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w:t>
            </w:r>
            <w:r w:rsidRPr="001D5089">
              <w:rPr>
                <w:rFonts w:ascii="Arial" w:eastAsia="Times New Roman" w:hAnsi="Arial" w:cs="Arial"/>
                <w:bCs/>
                <w:iCs/>
                <w:color w:val="000000"/>
                <w:lang w:eastAsia="ar-SA"/>
              </w:rPr>
              <w:t>канализации</w:t>
            </w:r>
            <w:r w:rsidRPr="001D5089">
              <w:rPr>
                <w:rFonts w:ascii="Arial" w:eastAsia="Times New Roman" w:hAnsi="Arial" w:cs="Arial"/>
                <w:lang w:eastAsia="ar-SA"/>
              </w:rPr>
              <w:t xml:space="preserve">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3</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К-L=0,567 км</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w:t>
            </w:r>
            <w:r w:rsidRPr="001D5089">
              <w:rPr>
                <w:rFonts w:ascii="Arial" w:eastAsia="Times New Roman" w:hAnsi="Arial" w:cs="Arial"/>
                <w:bCs/>
                <w:iCs/>
                <w:color w:val="000000"/>
                <w:lang w:eastAsia="ar-SA"/>
              </w:rPr>
              <w:t>канализации</w:t>
            </w:r>
            <w:r w:rsidRPr="001D5089">
              <w:rPr>
                <w:rFonts w:ascii="Arial" w:eastAsia="Times New Roman" w:hAnsi="Arial" w:cs="Arial"/>
                <w:lang w:eastAsia="ar-SA"/>
              </w:rPr>
              <w:t xml:space="preserve">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4</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К-L=1,145 км</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w:t>
            </w:r>
            <w:r w:rsidRPr="001D5089">
              <w:rPr>
                <w:rFonts w:ascii="Arial" w:eastAsia="Times New Roman" w:hAnsi="Arial" w:cs="Arial"/>
                <w:bCs/>
                <w:iCs/>
                <w:color w:val="000000"/>
                <w:lang w:eastAsia="ar-SA"/>
              </w:rPr>
              <w:t>канализации</w:t>
            </w:r>
            <w:r w:rsidRPr="001D5089">
              <w:rPr>
                <w:rFonts w:ascii="Arial" w:eastAsia="Times New Roman" w:hAnsi="Arial" w:cs="Arial"/>
                <w:lang w:eastAsia="ar-SA"/>
              </w:rPr>
              <w:t xml:space="preserve"> </w:t>
            </w:r>
            <w:r w:rsidRPr="001D5089">
              <w:rPr>
                <w:rFonts w:ascii="Arial" w:eastAsia="Times New Roman" w:hAnsi="Arial" w:cs="Arial"/>
                <w:lang w:eastAsia="ar-SA"/>
              </w:rPr>
              <w:lastRenderedPageBreak/>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Площадка N 5</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К-L=0,165 км</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Сельского </w:t>
            </w:r>
            <w:r w:rsidRPr="001D5089">
              <w:rPr>
                <w:rFonts w:ascii="Arial" w:eastAsia="Times New Roman" w:hAnsi="Arial" w:cs="Arial"/>
                <w:lang w:eastAsia="ar-SA"/>
              </w:rPr>
              <w:lastRenderedPageBreak/>
              <w:t>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Сети </w:t>
            </w:r>
            <w:r w:rsidRPr="001D5089">
              <w:rPr>
                <w:rFonts w:ascii="Arial" w:eastAsia="Times New Roman" w:hAnsi="Arial" w:cs="Arial"/>
                <w:bCs/>
                <w:iCs/>
                <w:color w:val="000000"/>
                <w:lang w:eastAsia="ar-SA"/>
              </w:rPr>
              <w:t>канализации</w:t>
            </w:r>
            <w:r w:rsidRPr="001D5089">
              <w:rPr>
                <w:rFonts w:ascii="Arial" w:eastAsia="Times New Roman" w:hAnsi="Arial" w:cs="Arial"/>
                <w:lang w:eastAsia="ar-SA"/>
              </w:rPr>
              <w:t xml:space="preserve">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Площадка N 6</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К-L=1,096 км</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856"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КНС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 площадки N5</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35 м3/сут.</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 зоне сельскохозяйственного использования</w:t>
            </w: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КНС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 севере ул. Школьная</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200 м3/сут.</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 жилой зоне </w:t>
            </w: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990"/>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2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КНС 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93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 площадки N6</w:t>
            </w:r>
          </w:p>
        </w:tc>
        <w:tc>
          <w:tcPr>
            <w:tcW w:w="25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250 м3/сут.</w:t>
            </w:r>
          </w:p>
        </w:tc>
        <w:tc>
          <w:tcPr>
            <w:tcW w:w="285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 жилой зоне</w:t>
            </w:r>
          </w:p>
        </w:tc>
        <w:tc>
          <w:tcPr>
            <w:tcW w:w="2077" w:type="dxa"/>
          </w:tcPr>
          <w:p w:rsidR="001D5089" w:rsidRPr="001D5089" w:rsidRDefault="001D5089" w:rsidP="001D5089">
            <w:pPr>
              <w:suppressAutoHyphens/>
              <w:spacing w:after="0" w:line="240" w:lineRule="auto"/>
              <w:jc w:val="both"/>
              <w:rPr>
                <w:rFonts w:ascii="Arial" w:eastAsia="Times New Roman" w:hAnsi="Arial" w:cs="Arial"/>
                <w:color w:val="C00000"/>
                <w:lang w:eastAsia="ar-SA"/>
              </w:rPr>
            </w:pPr>
            <w:r w:rsidRPr="001D5089">
              <w:rPr>
                <w:rFonts w:ascii="Arial" w:eastAsia="Times New Roman" w:hAnsi="Arial" w:cs="Arial"/>
                <w:lang w:eastAsia="ar-SA"/>
              </w:rPr>
              <w:t>Строительство</w:t>
            </w:r>
          </w:p>
        </w:tc>
        <w:tc>
          <w:tcPr>
            <w:tcW w:w="205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bl>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24"/>
          <w:lang w:eastAsia="ar-SA"/>
        </w:rPr>
        <w:sectPr w:rsidR="001D5089" w:rsidRPr="001D5089" w:rsidSect="00C96CC5">
          <w:pgSz w:w="16838" w:h="11906" w:orient="landscape"/>
          <w:pgMar w:top="1701" w:right="1134" w:bottom="851" w:left="1134" w:header="709" w:footer="709" w:gutter="0"/>
          <w:cols w:space="708"/>
        </w:sectPr>
      </w:pPr>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szCs w:val="24"/>
          <w:lang w:eastAsia="ar-SA"/>
        </w:rPr>
      </w:pPr>
      <w:bookmarkStart w:id="223" w:name="_Toc358917340"/>
      <w:r w:rsidRPr="001D5089">
        <w:rPr>
          <w:rFonts w:ascii="Arial" w:eastAsia="Times New Roman" w:hAnsi="Arial" w:cs="Arial"/>
          <w:b/>
          <w:bCs/>
          <w:i/>
          <w:sz w:val="24"/>
          <w:szCs w:val="24"/>
          <w:lang w:eastAsia="ar-SA"/>
        </w:rPr>
        <w:lastRenderedPageBreak/>
        <w:t>3.3.2.4.1.3. Теплоснабжение</w:t>
      </w:r>
      <w:bookmarkEnd w:id="220"/>
      <w:bookmarkEnd w:id="221"/>
      <w:bookmarkEnd w:id="222"/>
      <w:bookmarkEnd w:id="223"/>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16"/>
          <w:lang w:eastAsia="ar-SA"/>
        </w:rPr>
      </w:pPr>
      <w:r w:rsidRPr="001D5089">
        <w:rPr>
          <w:rFonts w:ascii="Arial" w:eastAsia="Times New Roman" w:hAnsi="Arial" w:cs="Arial"/>
          <w:bCs/>
          <w:i/>
          <w:color w:val="000000"/>
          <w:sz w:val="24"/>
          <w:szCs w:val="16"/>
          <w:lang w:eastAsia="ar-SA"/>
        </w:rPr>
        <w:t>село Черновка– а/ц, поселок Нива, село Орловка, поселок Новая Орловка, поселок Запрудный</w:t>
      </w:r>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Согласно проекту генерального плана, всё новое строительство теплом будет обеспечиваться от проектируемых теплоисточников.</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Ориентировочные расходы тепла по соцкультбыту, на вновь проектируемые объекты, приведены отдельно по площадкам и очередям строительства.</w:t>
      </w:r>
    </w:p>
    <w:p w:rsidR="001D5089" w:rsidRPr="001D5089" w:rsidRDefault="001D5089" w:rsidP="001D5089">
      <w:pPr>
        <w:suppressAutoHyphens/>
        <w:spacing w:after="0" w:line="240" w:lineRule="auto"/>
        <w:ind w:firstLine="709"/>
        <w:jc w:val="right"/>
        <w:rPr>
          <w:rFonts w:ascii="Arial" w:eastAsia="Times New Roman" w:hAnsi="Arial" w:cs="Arial"/>
          <w:sz w:val="24"/>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lang w:eastAsia="ar-SA"/>
        </w:rPr>
        <w:t>Таблица 38</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Расход тепла для проектируемых объектов соцкультбыта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tbl>
      <w:tblPr>
        <w:tblW w:w="9865" w:type="dxa"/>
        <w:tblInd w:w="-318" w:type="dxa"/>
        <w:tblLayout w:type="fixed"/>
        <w:tblLook w:val="0000" w:firstRow="0" w:lastRow="0" w:firstColumn="0" w:lastColumn="0" w:noHBand="0" w:noVBand="0"/>
      </w:tblPr>
      <w:tblGrid>
        <w:gridCol w:w="852"/>
        <w:gridCol w:w="4054"/>
        <w:gridCol w:w="2299"/>
        <w:gridCol w:w="2660"/>
      </w:tblGrid>
      <w:tr w:rsidR="001D5089" w:rsidRPr="001D5089" w:rsidTr="002E1866">
        <w:tc>
          <w:tcPr>
            <w:tcW w:w="85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N п.п.</w:t>
            </w:r>
          </w:p>
        </w:tc>
        <w:tc>
          <w:tcPr>
            <w:tcW w:w="405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w:t>
            </w:r>
          </w:p>
        </w:tc>
        <w:tc>
          <w:tcPr>
            <w:tcW w:w="229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w:t>
            </w:r>
          </w:p>
        </w:tc>
        <w:tc>
          <w:tcPr>
            <w:tcW w:w="2660"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Расход тепла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Ккал/час</w:t>
            </w:r>
          </w:p>
        </w:tc>
      </w:tr>
      <w:tr w:rsidR="001D5089" w:rsidRPr="001D5089" w:rsidTr="002E1866">
        <w:tc>
          <w:tcPr>
            <w:tcW w:w="85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1 </w:t>
            </w:r>
          </w:p>
        </w:tc>
        <w:tc>
          <w:tcPr>
            <w:tcW w:w="405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29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660"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9013"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b/>
                <w:lang w:eastAsia="ar-SA"/>
              </w:rPr>
            </w:pPr>
            <w:r w:rsidRPr="001D5089">
              <w:rPr>
                <w:rFonts w:ascii="Arial" w:eastAsia="Times New Roman" w:hAnsi="Arial" w:cs="Arial"/>
                <w:b/>
                <w:bCs/>
                <w:color w:val="000000"/>
                <w:lang w:eastAsia="ar-SA"/>
              </w:rPr>
              <w:t>село Черновка</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Детский сад </w:t>
            </w:r>
            <w:r w:rsidRPr="001D5089">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80 мест</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247 000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Центр дошкольного образования </w:t>
            </w:r>
            <w:r w:rsidRPr="001D5089">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100 мест</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135 000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1.3</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Спортзал </w:t>
            </w:r>
            <w:r w:rsidRPr="001D5089">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380 м</w:t>
            </w:r>
            <w:r w:rsidRPr="001D5089">
              <w:rPr>
                <w:rFonts w:ascii="Arial" w:eastAsia="Times New Roman" w:hAnsi="Arial" w:cs="Arial"/>
                <w:vertAlign w:val="superscript"/>
                <w:lang w:eastAsia="ar-SA"/>
              </w:rPr>
              <w:t>2</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238 000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Трассовый пункт центра медицины катастроф </w:t>
            </w:r>
            <w:r w:rsidRPr="001D5089">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30 000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Церковь </w:t>
            </w:r>
            <w:r w:rsidRPr="001D5089">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50 000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Бассейн</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500 м</w:t>
            </w:r>
            <w:r w:rsidRPr="001D5089">
              <w:rPr>
                <w:rFonts w:ascii="Arial" w:eastAsia="Times New Roman" w:hAnsi="Arial" w:cs="Arial"/>
                <w:vertAlign w:val="superscript"/>
                <w:lang w:eastAsia="ar-SA"/>
              </w:rPr>
              <w:t xml:space="preserve">2 </w:t>
            </w:r>
            <w:r w:rsidRPr="001D5089">
              <w:rPr>
                <w:rFonts w:ascii="Arial" w:eastAsia="Times New Roman" w:hAnsi="Arial" w:cs="Arial"/>
                <w:lang w:eastAsia="ar-SA"/>
              </w:rPr>
              <w:t>зеркала воды</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1 100 000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1.7</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Досуговый центр </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240 мест</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 xml:space="preserve"> 228 000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18 000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1.9</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Торговый центр </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200 м2</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36 000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1.10</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Кафе </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100 мест</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760 000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1.11</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Предприятие бытового обслуживания </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color w:val="000000"/>
                <w:lang w:eastAsia="ar-SA"/>
              </w:rPr>
            </w:pPr>
            <w:r w:rsidRPr="001D5089">
              <w:rPr>
                <w:rFonts w:ascii="Arial" w:eastAsia="Times New Roman" w:hAnsi="Arial" w:cs="Arial"/>
                <w:color w:val="000000"/>
                <w:lang w:eastAsia="ar-SA"/>
              </w:rPr>
              <w:t>12 раб. мест</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  74 400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1.12</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Комплексное предприятие  коммунально - бытового обслужив. с </w:t>
            </w:r>
            <w:r w:rsidRPr="001D5089">
              <w:rPr>
                <w:rFonts w:ascii="Arial" w:eastAsia="Times New Roman" w:hAnsi="Arial" w:cs="Arial"/>
                <w:lang w:eastAsia="ar-SA"/>
              </w:rPr>
              <w:lastRenderedPageBreak/>
              <w:t xml:space="preserve">прачечной, химчисткой, баней </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lastRenderedPageBreak/>
              <w:t xml:space="preserve"> 110 кг белья</w:t>
            </w:r>
          </w:p>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10,0  кг</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lastRenderedPageBreak/>
              <w:t xml:space="preserve">25 мест   </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610 000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3 526 400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013"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b/>
                <w:lang w:eastAsia="ar-SA"/>
              </w:rPr>
              <w:t>поселок Нива</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2.1</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Автокемпинг</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50 мест</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225 000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2.2</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Досуговый центр </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200 мест</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lang w:eastAsia="ar-SA"/>
              </w:rPr>
            </w:pPr>
            <w:r w:rsidRPr="001D5089">
              <w:rPr>
                <w:rFonts w:ascii="Arial" w:eastAsia="Times New Roman" w:hAnsi="Arial" w:cs="Arial"/>
                <w:lang w:eastAsia="ar-SA"/>
              </w:rPr>
              <w:t>190 000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2.3</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18 000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Предприятие  бытового обслуживания на 5 раб. мест</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22 800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455 800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013"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b/>
                <w:lang w:eastAsia="ar-SA"/>
              </w:rPr>
            </w:pPr>
            <w:r w:rsidRPr="001D5089">
              <w:rPr>
                <w:rFonts w:ascii="Arial" w:eastAsia="Times New Roman" w:hAnsi="Arial" w:cs="Arial"/>
                <w:b/>
                <w:lang w:eastAsia="ar-SA"/>
              </w:rPr>
              <w:t>село Орловка</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3.1</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18 000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3.2</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Предприятие  бытового обслуживания на 5 раб. мест</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22 800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40 800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013"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b/>
                <w:lang w:eastAsia="ar-SA"/>
              </w:rPr>
            </w:pPr>
            <w:r w:rsidRPr="001D5089">
              <w:rPr>
                <w:rFonts w:ascii="Arial" w:eastAsia="Times New Roman" w:hAnsi="Arial" w:cs="Arial"/>
                <w:b/>
                <w:lang w:eastAsia="ar-SA"/>
              </w:rPr>
              <w:t>поселок Новая Орловка</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4.1</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18 000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18 000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9013"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b/>
                <w:lang w:eastAsia="ar-SA"/>
              </w:rPr>
            </w:pPr>
            <w:r w:rsidRPr="001D5089">
              <w:rPr>
                <w:rFonts w:ascii="Arial" w:eastAsia="Times New Roman" w:hAnsi="Arial" w:cs="Arial"/>
                <w:b/>
                <w:lang w:eastAsia="ar-SA"/>
              </w:rPr>
              <w:t>поселок Запрудный</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5.1</w:t>
            </w: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50 м2</w:t>
            </w: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9 000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9 000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 по с.п.</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4 050 000</w:t>
            </w:r>
          </w:p>
        </w:tc>
      </w:tr>
      <w:tr w:rsidR="001D5089" w:rsidRPr="001D5089" w:rsidTr="002E1866">
        <w:tc>
          <w:tcPr>
            <w:tcW w:w="852"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405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ТЭП</w:t>
            </w:r>
          </w:p>
        </w:tc>
        <w:tc>
          <w:tcPr>
            <w:tcW w:w="229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color w:val="C00000"/>
                <w:lang w:eastAsia="ar-SA"/>
              </w:rPr>
              <w:t>822,15</w:t>
            </w:r>
            <w:r w:rsidRPr="001D5089">
              <w:rPr>
                <w:rFonts w:ascii="Arial" w:eastAsia="Times New Roman" w:hAnsi="Arial" w:cs="Arial"/>
                <w:lang w:eastAsia="ar-SA"/>
              </w:rPr>
              <w:t xml:space="preserve"> Гкал/год</w:t>
            </w:r>
          </w:p>
        </w:tc>
      </w:tr>
    </w:tbl>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lang w:eastAsia="ar-SA"/>
        </w:rPr>
      </w:pPr>
      <w:bookmarkStart w:id="224" w:name="_Toc311451308"/>
      <w:bookmarkStart w:id="225" w:name="_Toc312493544"/>
      <w:bookmarkStart w:id="226" w:name="_Toc312505700"/>
      <w:bookmarkStart w:id="227" w:name="_Toc316548205"/>
      <w:bookmarkStart w:id="228" w:name="_Toc358917341"/>
      <w:bookmarkEnd w:id="224"/>
      <w:r w:rsidRPr="001D5089">
        <w:rPr>
          <w:rFonts w:ascii="Arial" w:eastAsia="Times New Roman" w:hAnsi="Arial" w:cs="Arial"/>
          <w:b/>
          <w:bCs/>
          <w:i/>
          <w:sz w:val="24"/>
          <w:lang w:eastAsia="ar-SA"/>
        </w:rPr>
        <w:t>3.3.2.4.1.4. Газоснабжение</w:t>
      </w:r>
      <w:bookmarkEnd w:id="225"/>
      <w:bookmarkEnd w:id="226"/>
      <w:bookmarkEnd w:id="227"/>
      <w:bookmarkEnd w:id="228"/>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Cs/>
          <w:i/>
          <w:color w:val="000000"/>
          <w:sz w:val="24"/>
          <w:szCs w:val="16"/>
          <w:lang w:eastAsia="ar-SA"/>
        </w:rPr>
      </w:pPr>
      <w:r w:rsidRPr="001D5089">
        <w:rPr>
          <w:rFonts w:ascii="Arial" w:eastAsia="Times New Roman" w:hAnsi="Arial" w:cs="Arial"/>
          <w:bCs/>
          <w:i/>
          <w:color w:val="000000"/>
          <w:sz w:val="24"/>
          <w:szCs w:val="16"/>
          <w:lang w:eastAsia="ar-SA"/>
        </w:rPr>
        <w:t>село Черновка– а/ц, поселок Нива, село Орловка, поселок Новая Орловка, поселок Запрудный</w:t>
      </w:r>
    </w:p>
    <w:p w:rsidR="001D5089" w:rsidRPr="001D5089" w:rsidRDefault="001D5089" w:rsidP="001D5089">
      <w:pPr>
        <w:suppressAutoHyphens/>
        <w:spacing w:after="0" w:line="240" w:lineRule="auto"/>
        <w:ind w:firstLine="709"/>
        <w:jc w:val="center"/>
        <w:rPr>
          <w:rFonts w:ascii="Arial" w:eastAsia="Times New Roman" w:hAnsi="Arial" w:cs="Arial"/>
          <w:b/>
          <w:bCs/>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проложить газопроводы высокого и низкого давления;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построить газорегуляторные пункты (ШГРП, ГРП).</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Новая застройка, расположенная в непосредственной близости от существующих сетей газоснабжения, в т.ч. и не обеспеченный газом поселок Запрудный, (прокладка газопроводов высокого  и низкого давления) может быть подключена к ним, на условиях владельца сетей.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 стороны.</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Вокруг отдельно стоящих ГРП - в виде территории на 10 м от границ этих объектов.</w:t>
      </w:r>
    </w:p>
    <w:p w:rsidR="001D5089" w:rsidRPr="001D5089" w:rsidRDefault="001D5089" w:rsidP="001D5089">
      <w:pPr>
        <w:suppressAutoHyphens/>
        <w:spacing w:after="0" w:line="240" w:lineRule="auto"/>
        <w:ind w:left="13" w:firstLine="709"/>
        <w:rPr>
          <w:rFonts w:ascii="Arial" w:eastAsia="Times New Roman" w:hAnsi="Arial" w:cs="Arial"/>
          <w:sz w:val="24"/>
          <w:szCs w:val="16"/>
          <w:lang w:eastAsia="ar-SA"/>
        </w:rPr>
      </w:pPr>
      <w:r w:rsidRPr="001D5089">
        <w:rPr>
          <w:rFonts w:ascii="Arial" w:eastAsia="Times New Roman" w:hAnsi="Arial" w:cs="Arial"/>
          <w:sz w:val="24"/>
          <w:szCs w:val="16"/>
          <w:lang w:eastAsia="ar-SA"/>
        </w:rPr>
        <w:t>Расход газа на новое строительство посчитан, отдельно для каждой площадки и по каждой очереди строительства.</w:t>
      </w:r>
    </w:p>
    <w:p w:rsidR="001D5089" w:rsidRPr="001D5089" w:rsidRDefault="001D5089" w:rsidP="001D5089">
      <w:pPr>
        <w:suppressAutoHyphens/>
        <w:spacing w:before="240" w:after="60" w:line="240" w:lineRule="auto"/>
        <w:jc w:val="right"/>
        <w:rPr>
          <w:rFonts w:ascii="Arial" w:eastAsia="Times New Roman" w:hAnsi="Arial" w:cs="Arial"/>
          <w:sz w:val="24"/>
          <w:lang w:eastAsia="ar-SA"/>
        </w:rPr>
      </w:pPr>
      <w:r w:rsidRPr="001D5089">
        <w:rPr>
          <w:rFonts w:ascii="Arial" w:eastAsia="Times New Roman" w:hAnsi="Arial" w:cs="Arial"/>
          <w:sz w:val="24"/>
          <w:lang w:eastAsia="ar-SA"/>
        </w:rPr>
        <w:lastRenderedPageBreak/>
        <w:t xml:space="preserve">Таблица 39   </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Расходы газа (новое строительство)</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p>
    <w:tbl>
      <w:tblPr>
        <w:tblW w:w="9498" w:type="dxa"/>
        <w:tblInd w:w="108" w:type="dxa"/>
        <w:tblLayout w:type="fixed"/>
        <w:tblLook w:val="0000" w:firstRow="0" w:lastRow="0" w:firstColumn="0" w:lastColumn="0" w:noHBand="0" w:noVBand="0"/>
      </w:tblPr>
      <w:tblGrid>
        <w:gridCol w:w="844"/>
        <w:gridCol w:w="2311"/>
        <w:gridCol w:w="786"/>
        <w:gridCol w:w="1162"/>
        <w:gridCol w:w="1115"/>
        <w:gridCol w:w="1196"/>
        <w:gridCol w:w="2084"/>
      </w:tblGrid>
      <w:tr w:rsidR="001D5089" w:rsidRPr="001D5089" w:rsidTr="002E1866">
        <w:trPr>
          <w:trHeight w:hRule="exact" w:val="286"/>
        </w:trPr>
        <w:tc>
          <w:tcPr>
            <w:tcW w:w="844" w:type="dxa"/>
            <w:vMerge w:val="restart"/>
            <w:tcBorders>
              <w:top w:val="single" w:sz="4" w:space="0" w:color="000000"/>
              <w:left w:val="single" w:sz="4" w:space="0" w:color="000000"/>
              <w:bottom w:val="single" w:sz="4" w:space="0" w:color="000000"/>
            </w:tcBorders>
            <w:vAlign w:val="center"/>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N по ГП</w:t>
            </w:r>
          </w:p>
        </w:tc>
        <w:tc>
          <w:tcPr>
            <w:tcW w:w="2311"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Площадки</w:t>
            </w:r>
          </w:p>
        </w:tc>
        <w:tc>
          <w:tcPr>
            <w:tcW w:w="786" w:type="dxa"/>
            <w:vMerge w:val="restart"/>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Кол-во жил. дом.</w:t>
            </w:r>
          </w:p>
        </w:tc>
        <w:tc>
          <w:tcPr>
            <w:tcW w:w="3473" w:type="dxa"/>
            <w:gridSpan w:val="3"/>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Расход газа м3/час</w:t>
            </w:r>
          </w:p>
        </w:tc>
        <w:tc>
          <w:tcPr>
            <w:tcW w:w="2084" w:type="dxa"/>
            <w:vMerge w:val="restart"/>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Протяжённость сетей</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км</w:t>
            </w:r>
          </w:p>
        </w:tc>
      </w:tr>
      <w:tr w:rsidR="001D5089" w:rsidRPr="001D5089" w:rsidTr="002E1866">
        <w:trPr>
          <w:trHeight w:hRule="exact" w:val="1249"/>
        </w:trPr>
        <w:tc>
          <w:tcPr>
            <w:tcW w:w="844" w:type="dxa"/>
            <w:vMerge/>
            <w:tcBorders>
              <w:top w:val="single" w:sz="4" w:space="0" w:color="000000"/>
              <w:left w:val="single" w:sz="4" w:space="0" w:color="000000"/>
              <w:bottom w:val="single" w:sz="4" w:space="0" w:color="000000"/>
            </w:tcBorders>
            <w:vAlign w:val="center"/>
          </w:tcPr>
          <w:p w:rsidR="001D5089" w:rsidRPr="001D5089" w:rsidRDefault="001D5089" w:rsidP="001D5089">
            <w:pPr>
              <w:suppressAutoHyphens/>
              <w:snapToGrid w:val="0"/>
              <w:spacing w:after="0" w:line="240" w:lineRule="auto"/>
              <w:ind w:firstLine="709"/>
              <w:jc w:val="both"/>
              <w:rPr>
                <w:rFonts w:ascii="Arial" w:eastAsia="Times New Roman" w:hAnsi="Arial" w:cs="Arial"/>
                <w:lang w:eastAsia="ar-SA"/>
              </w:rPr>
            </w:pPr>
          </w:p>
        </w:tc>
        <w:tc>
          <w:tcPr>
            <w:tcW w:w="2311"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lang w:eastAsia="ar-SA"/>
              </w:rPr>
            </w:pPr>
          </w:p>
        </w:tc>
        <w:tc>
          <w:tcPr>
            <w:tcW w:w="786" w:type="dxa"/>
            <w:vMerge/>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На хозбыт. жил. дом.</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tabs>
                <w:tab w:val="center" w:pos="4890"/>
              </w:tabs>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в кач-ве топлива для жил. дом.</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На соцкульт-быт</w:t>
            </w:r>
          </w:p>
        </w:tc>
        <w:tc>
          <w:tcPr>
            <w:tcW w:w="2084" w:type="dxa"/>
            <w:vMerge/>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ind w:firstLine="709"/>
              <w:jc w:val="both"/>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lang w:eastAsia="ar-SA"/>
              </w:rPr>
            </w:pPr>
          </w:p>
        </w:tc>
        <w:tc>
          <w:tcPr>
            <w:tcW w:w="8654" w:type="dxa"/>
            <w:gridSpan w:val="6"/>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b/>
                <w:lang w:eastAsia="ar-SA"/>
              </w:rPr>
            </w:pPr>
            <w:r w:rsidRPr="001D5089">
              <w:rPr>
                <w:rFonts w:ascii="Arial" w:eastAsia="Times New Roman" w:hAnsi="Arial" w:cs="Arial"/>
                <w:b/>
                <w:bCs/>
                <w:color w:val="000000"/>
                <w:lang w:eastAsia="ar-SA"/>
              </w:rPr>
              <w:t>село Черновка</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Детский сад </w:t>
            </w:r>
            <w:r w:rsidRPr="001D5089">
              <w:rPr>
                <w:rFonts w:ascii="Arial" w:eastAsia="Times New Roman" w:hAnsi="Arial" w:cs="Arial"/>
                <w:color w:val="000000"/>
                <w:lang w:eastAsia="ar-SA"/>
              </w:rPr>
              <w:t>(по СТП)</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38,75</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Центр дошкольного образования </w:t>
            </w:r>
            <w:r w:rsidRPr="001D5089">
              <w:rPr>
                <w:rFonts w:ascii="Arial" w:eastAsia="Times New Roman" w:hAnsi="Arial" w:cs="Arial"/>
                <w:color w:val="000000"/>
                <w:lang w:eastAsia="ar-SA"/>
              </w:rPr>
              <w:t>(по СТП)</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21,18</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1.3</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Спортзал </w:t>
            </w:r>
            <w:r w:rsidRPr="001D5089">
              <w:rPr>
                <w:rFonts w:ascii="Arial" w:eastAsia="Times New Roman" w:hAnsi="Arial" w:cs="Arial"/>
                <w:color w:val="000000"/>
                <w:lang w:eastAsia="ar-SA"/>
              </w:rPr>
              <w:t>(по СТП)</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37,33</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1.4</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Трассовый пункт центра медицины катастроф </w:t>
            </w:r>
            <w:r w:rsidRPr="001D5089">
              <w:rPr>
                <w:rFonts w:ascii="Arial" w:eastAsia="Times New Roman" w:hAnsi="Arial" w:cs="Arial"/>
                <w:color w:val="000000"/>
                <w:lang w:eastAsia="ar-SA"/>
              </w:rPr>
              <w:t>(по СТП)</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4,71</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1.5</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Церковь </w:t>
            </w:r>
            <w:r w:rsidRPr="001D5089">
              <w:rPr>
                <w:rFonts w:ascii="Arial" w:eastAsia="Times New Roman" w:hAnsi="Arial" w:cs="Arial"/>
                <w:color w:val="000000"/>
                <w:lang w:eastAsia="ar-SA"/>
              </w:rPr>
              <w:t>(по СТП)</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7,84</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1.6</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Бассейн</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172,55</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1.7</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Досуговый центр </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35,76</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1.8</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2,82</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1.9</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Торговый центр </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5,65</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1.10</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Кафе </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119,22</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1.11</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Предприятие бытового обслуживания </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11,67</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1.12</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Комплексное предприятие  коммунально - бытового обслуживания с прачечной, химчисткой, баней </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95,69</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1.13</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 xml:space="preserve">Уплотнение существующей застройки </w:t>
            </w:r>
            <w:r w:rsidRPr="001D5089">
              <w:rPr>
                <w:rFonts w:ascii="Arial" w:eastAsia="Times New Roman" w:hAnsi="Arial" w:cs="Arial"/>
                <w:lang w:eastAsia="ar-SA"/>
              </w:rPr>
              <w:t>по ул.Красина</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2,94</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13,92</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Н.Д-0,4</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1.14</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Уплотнение существующей застройки </w:t>
            </w:r>
            <w:r w:rsidRPr="001D5089">
              <w:rPr>
                <w:rFonts w:ascii="Arial" w:eastAsia="Times New Roman" w:hAnsi="Arial" w:cs="Arial"/>
                <w:lang w:eastAsia="ar-SA"/>
              </w:rPr>
              <w:t>по ул.Кооперативной</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11,6</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Н.Д-0,44</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1.15</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Уплотнение  существующей застройки </w:t>
            </w:r>
            <w:r w:rsidRPr="001D5089">
              <w:rPr>
                <w:rFonts w:ascii="Arial" w:eastAsia="Times New Roman" w:hAnsi="Arial" w:cs="Arial"/>
                <w:lang w:eastAsia="ar-SA"/>
              </w:rPr>
              <w:t>по ул.Завальской</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2,15</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9,28</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Н.Д-0,13</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1.16</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Уплотнение существующей </w:t>
            </w:r>
            <w:r w:rsidRPr="001D5089">
              <w:rPr>
                <w:rFonts w:ascii="Arial" w:eastAsia="Times New Roman" w:hAnsi="Arial" w:cs="Arial"/>
                <w:color w:val="000000"/>
                <w:lang w:eastAsia="ar-SA"/>
              </w:rPr>
              <w:lastRenderedPageBreak/>
              <w:t>застройки</w:t>
            </w:r>
            <w:r w:rsidRPr="001D5089">
              <w:rPr>
                <w:rFonts w:ascii="Arial" w:eastAsia="Times New Roman" w:hAnsi="Arial" w:cs="Arial"/>
                <w:lang w:eastAsia="ar-SA"/>
              </w:rPr>
              <w:t xml:space="preserve"> по ул.Школьной</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lastRenderedPageBreak/>
              <w:t>6</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2,94</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13,92</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Н.Д-0,05</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1.17</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ул.Школьная-ул.Совхозная</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3,88</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20,88</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Н.Д-0,57</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1.18</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ул.Специалистов</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4,64</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Н.Д-0,13</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1.19</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ул.Комарова</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11,6</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Н.Д-0,34</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1.20</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ул.Заречная</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13</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5,13</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30,17</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Н.Д-0,6</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1.21</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color w:val="000000"/>
                <w:lang w:eastAsia="ar-SA"/>
              </w:rPr>
              <w:t>Площадка №1</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4,25</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23,2</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Н.Д-0,43</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1.22</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color w:val="000000"/>
                <w:lang w:eastAsia="ar-SA"/>
              </w:rPr>
              <w:t>Площадка №2</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21</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7,30</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48,73</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Н.Д-0,61</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1.23</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Площадка №3</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26</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8,45</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60,33</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Н.Д-1,1</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1.24</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Площадка №4</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32</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9,80</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74,26</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Н.Д-1,25</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1.25</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Площадка №5</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5,25</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32,49</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Н.Д-0,63</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1.26</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Площадка №6</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47</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12,93</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109,06</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Н.Д-1,64</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Итого</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3473" w:type="dxa"/>
            <w:gridSpan w:val="3"/>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1 088,67</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Н.Д-8,32</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654" w:type="dxa"/>
            <w:gridSpan w:val="6"/>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b/>
                <w:lang w:eastAsia="ar-SA"/>
              </w:rPr>
              <w:t>поселок Нива</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2.1</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Автокемпинг</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35,29</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2.2</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Досуговый центр </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29,80</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2.3</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2,82</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2.4</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Предприятие  бытового обслуживания на 5 раб. мест</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3,58</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2.5</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ул.Степная</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15</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5,63</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34,81</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Н.Д-0,32</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2.6</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Площадка №7</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16</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6,0</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37,13</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Н.Д-0,42</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2.7</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Площадка №8</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56</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14,54</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129,95</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Н.Д-1,2</w:t>
            </w:r>
          </w:p>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В.Д-0,02</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2.8</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Площадка №9</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3,60</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18,56</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Н.Д-0,52</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2.9</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Площадка №10</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33</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9,9</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76,58</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Н.Д-1,23</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Итого</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3473" w:type="dxa"/>
            <w:gridSpan w:val="3"/>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408,19</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Н.Д-3,69</w:t>
            </w:r>
          </w:p>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color w:val="C00000"/>
                <w:lang w:eastAsia="ar-SA"/>
              </w:rPr>
              <w:t>В.Д-0,02</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654" w:type="dxa"/>
            <w:gridSpan w:val="6"/>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b/>
                <w:lang w:eastAsia="ar-SA"/>
              </w:rPr>
            </w:pPr>
            <w:r w:rsidRPr="001D5089">
              <w:rPr>
                <w:rFonts w:ascii="Arial" w:eastAsia="Times New Roman" w:hAnsi="Arial" w:cs="Arial"/>
                <w:b/>
                <w:lang w:eastAsia="ar-SA"/>
              </w:rPr>
              <w:t>село Орловка</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3.1</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2,82</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3.2</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Предприятие  бытового </w:t>
            </w:r>
            <w:r w:rsidRPr="001D5089">
              <w:rPr>
                <w:rFonts w:ascii="Arial" w:eastAsia="Times New Roman" w:hAnsi="Arial" w:cs="Arial"/>
                <w:lang w:eastAsia="ar-SA"/>
              </w:rPr>
              <w:lastRenderedPageBreak/>
              <w:t>обслуживания на 5 раб. мест</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3,58</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3.3</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ул.Заречная</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20</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7,0</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46,41</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Н.Д-0,44</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3.4</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ул.Школьной</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11</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4,68</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25,53</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Н.Д-0,24</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3.5</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ул.Школьной</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34</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10,2</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78,90</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3.6</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Площадка №14</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41</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11,78</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95,14</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Н.Д-1,2</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3.7</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color w:val="000000"/>
                <w:lang w:eastAsia="ar-SA"/>
              </w:rPr>
              <w:t>Площадка №15</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22</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7,43</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51,05</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Н.Д-0,44</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3.8</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color w:val="000000"/>
                <w:lang w:eastAsia="ar-SA"/>
              </w:rPr>
            </w:pPr>
            <w:r w:rsidRPr="001D5089">
              <w:rPr>
                <w:rFonts w:ascii="Arial" w:eastAsia="Times New Roman" w:hAnsi="Arial" w:cs="Arial"/>
                <w:color w:val="000000"/>
                <w:lang w:eastAsia="ar-SA"/>
              </w:rPr>
              <w:t>Площадка №16</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81</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19,44</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187,96</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Н.Д-1,34</w:t>
            </w:r>
          </w:p>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В.Д-0,01</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Итого</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3473" w:type="dxa"/>
            <w:gridSpan w:val="3"/>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551,92</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Н.Д-3,66</w:t>
            </w:r>
          </w:p>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color w:val="C00000"/>
                <w:lang w:eastAsia="ar-SA"/>
              </w:rPr>
              <w:t>В.Д-0,01</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654" w:type="dxa"/>
            <w:gridSpan w:val="6"/>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b/>
                <w:lang w:eastAsia="ar-SA"/>
              </w:rPr>
            </w:pPr>
            <w:r w:rsidRPr="001D5089">
              <w:rPr>
                <w:rFonts w:ascii="Arial" w:eastAsia="Times New Roman" w:hAnsi="Arial" w:cs="Arial"/>
                <w:b/>
                <w:lang w:eastAsia="ar-SA"/>
              </w:rPr>
              <w:t>поселок Новая Орловка</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4.1</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2,82</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4.2</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 Школьной</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2,94</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13,92</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Н.Д-0,56</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4.3</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Уплотнение существующей застройки</w:t>
            </w:r>
            <w:r w:rsidRPr="001D5089">
              <w:rPr>
                <w:rFonts w:ascii="Arial" w:eastAsia="Times New Roman" w:hAnsi="Arial" w:cs="Arial"/>
                <w:lang w:eastAsia="ar-SA"/>
              </w:rPr>
              <w:t xml:space="preserve"> по ул.Степная</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1,8</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6,96</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4.4</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Площадка №11</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17</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6,16</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39,45</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Н.Д-1,12</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4.5</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Площадка №12</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54</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14,18</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125,31</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Н.Д-1,21</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4.6</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Площадка №13</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25</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8,28</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58</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Н.Д-0,71</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Итого</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3473" w:type="dxa"/>
            <w:gridSpan w:val="3"/>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279,82</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Н.Д-3,6</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8654" w:type="dxa"/>
            <w:gridSpan w:val="6"/>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b/>
                <w:lang w:eastAsia="ar-SA"/>
              </w:rPr>
            </w:pPr>
            <w:r w:rsidRPr="001D5089">
              <w:rPr>
                <w:rFonts w:ascii="Arial" w:eastAsia="Times New Roman" w:hAnsi="Arial" w:cs="Arial"/>
                <w:b/>
                <w:lang w:eastAsia="ar-SA"/>
              </w:rPr>
              <w:t>поселок Запрудный</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5.1</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Магазин</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1,41</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5.2</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Площадка №17</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35</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10,08</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81,22</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Н.Д-1,13</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5.3</w:t>
            </w: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Площадка №18</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62</w:t>
            </w:r>
          </w:p>
        </w:tc>
        <w:tc>
          <w:tcPr>
            <w:tcW w:w="1162"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15,66</w:t>
            </w:r>
          </w:p>
        </w:tc>
        <w:tc>
          <w:tcPr>
            <w:tcW w:w="111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143,87</w:t>
            </w:r>
          </w:p>
        </w:tc>
        <w:tc>
          <w:tcPr>
            <w:tcW w:w="119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Н.Д-1,37</w:t>
            </w:r>
          </w:p>
        </w:tc>
      </w:tr>
      <w:tr w:rsidR="001D5089" w:rsidRPr="001D5089" w:rsidTr="002E1866">
        <w:trPr>
          <w:trHeight w:val="283"/>
        </w:trPr>
        <w:tc>
          <w:tcPr>
            <w:tcW w:w="844"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31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Итого</w:t>
            </w:r>
          </w:p>
        </w:tc>
        <w:tc>
          <w:tcPr>
            <w:tcW w:w="78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3473" w:type="dxa"/>
            <w:gridSpan w:val="3"/>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252,24</w:t>
            </w:r>
          </w:p>
        </w:tc>
        <w:tc>
          <w:tcPr>
            <w:tcW w:w="20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Н.Д-2,5</w:t>
            </w:r>
          </w:p>
        </w:tc>
      </w:tr>
      <w:tr w:rsidR="001D5089" w:rsidRPr="001D5089" w:rsidTr="002E1866">
        <w:trPr>
          <w:trHeight w:val="283"/>
        </w:trPr>
        <w:tc>
          <w:tcPr>
            <w:tcW w:w="84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31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Итого по с.п.</w:t>
            </w:r>
          </w:p>
        </w:tc>
        <w:tc>
          <w:tcPr>
            <w:tcW w:w="78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3473" w:type="dxa"/>
            <w:gridSpan w:val="3"/>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2 580,84</w:t>
            </w:r>
          </w:p>
        </w:tc>
        <w:tc>
          <w:tcPr>
            <w:tcW w:w="2084"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Н.Д-21,77</w:t>
            </w:r>
          </w:p>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В.Д-0,03</w:t>
            </w:r>
          </w:p>
        </w:tc>
      </w:tr>
      <w:tr w:rsidR="001D5089" w:rsidRPr="001D5089" w:rsidTr="002E1866">
        <w:trPr>
          <w:trHeight w:val="283"/>
        </w:trPr>
        <w:tc>
          <w:tcPr>
            <w:tcW w:w="844"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311" w:type="dxa"/>
            <w:tcBorders>
              <w:left w:val="single" w:sz="4" w:space="0" w:color="000000"/>
              <w:bottom w:val="single" w:sz="4" w:space="0" w:color="000000"/>
            </w:tcBorders>
          </w:tcPr>
          <w:p w:rsidR="001D5089" w:rsidRPr="001D5089" w:rsidRDefault="001D5089" w:rsidP="001D5089">
            <w:pPr>
              <w:tabs>
                <w:tab w:val="left" w:pos="465"/>
                <w:tab w:val="center" w:pos="1946"/>
              </w:tabs>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ТЭП</w:t>
            </w:r>
          </w:p>
        </w:tc>
        <w:tc>
          <w:tcPr>
            <w:tcW w:w="78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tc>
        <w:tc>
          <w:tcPr>
            <w:tcW w:w="3473" w:type="dxa"/>
            <w:gridSpan w:val="3"/>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color w:val="C00000"/>
                <w:lang w:eastAsia="ar-SA"/>
              </w:rPr>
              <w:t>5,16168</w:t>
            </w:r>
            <w:r w:rsidRPr="001D5089">
              <w:rPr>
                <w:rFonts w:ascii="Arial" w:eastAsia="Times New Roman" w:hAnsi="Arial" w:cs="Arial"/>
                <w:lang w:eastAsia="ar-SA"/>
              </w:rPr>
              <w:t xml:space="preserve"> млн.м</w:t>
            </w:r>
            <w:r w:rsidRPr="001D5089">
              <w:rPr>
                <w:rFonts w:ascii="Arial" w:eastAsia="Times New Roman" w:hAnsi="Arial" w:cs="Arial"/>
                <w:vertAlign w:val="superscript"/>
                <w:lang w:eastAsia="ar-SA"/>
              </w:rPr>
              <w:t>3</w:t>
            </w:r>
            <w:r w:rsidRPr="001D5089">
              <w:rPr>
                <w:rFonts w:ascii="Arial" w:eastAsia="Times New Roman" w:hAnsi="Arial" w:cs="Arial"/>
                <w:lang w:eastAsia="ar-SA"/>
              </w:rPr>
              <w:t>/год</w:t>
            </w:r>
          </w:p>
        </w:tc>
        <w:tc>
          <w:tcPr>
            <w:tcW w:w="2084"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C00000"/>
                <w:lang w:eastAsia="ar-SA"/>
              </w:rPr>
            </w:pPr>
            <w:r w:rsidRPr="001D5089">
              <w:rPr>
                <w:rFonts w:ascii="Arial" w:eastAsia="Times New Roman" w:hAnsi="Arial" w:cs="Arial"/>
                <w:color w:val="C00000"/>
                <w:lang w:eastAsia="ar-SA"/>
              </w:rPr>
              <w:t>Н.Д-21,77</w:t>
            </w:r>
          </w:p>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color w:val="C00000"/>
                <w:lang w:eastAsia="ar-SA"/>
              </w:rPr>
              <w:t>В.Д-0,03</w:t>
            </w:r>
          </w:p>
        </w:tc>
      </w:tr>
    </w:tbl>
    <w:p w:rsidR="001D5089" w:rsidRPr="001D5089" w:rsidRDefault="001D5089" w:rsidP="001D5089">
      <w:pPr>
        <w:suppressAutoHyphens/>
        <w:spacing w:after="0" w:line="240" w:lineRule="auto"/>
        <w:ind w:firstLine="709"/>
        <w:jc w:val="center"/>
        <w:rPr>
          <w:rFonts w:ascii="Arial" w:eastAsia="Times New Roman" w:hAnsi="Arial" w:cs="Arial"/>
          <w:i/>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Мероприятия по организации в границах поселения тепло - и газоснабжения населения представлены в Таблице 40.</w:t>
      </w:r>
    </w:p>
    <w:p w:rsidR="001D5089" w:rsidRPr="001D5089" w:rsidRDefault="001D5089" w:rsidP="001D5089">
      <w:pPr>
        <w:suppressAutoHyphens/>
        <w:spacing w:before="240" w:after="60" w:line="240" w:lineRule="auto"/>
        <w:jc w:val="center"/>
        <w:outlineLvl w:val="0"/>
        <w:rPr>
          <w:rFonts w:ascii="Arial" w:eastAsia="Times New Roman" w:hAnsi="Arial" w:cs="Arial"/>
          <w:b/>
          <w:sz w:val="24"/>
          <w:lang w:eastAsia="ar-SA"/>
        </w:rPr>
        <w:sectPr w:rsidR="001D5089" w:rsidRPr="001D5089">
          <w:pgSz w:w="11906" w:h="16838"/>
          <w:pgMar w:top="1134" w:right="850" w:bottom="1134" w:left="1701" w:header="709" w:footer="709" w:gutter="0"/>
          <w:cols w:space="708"/>
        </w:sect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 xml:space="preserve">Таблица 40   </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Объекты капитального строительства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tbl>
      <w:tblPr>
        <w:tblW w:w="15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2444"/>
        <w:gridCol w:w="3247"/>
        <w:gridCol w:w="2835"/>
        <w:gridCol w:w="2083"/>
        <w:gridCol w:w="2150"/>
        <w:gridCol w:w="2201"/>
      </w:tblGrid>
      <w:tr w:rsidR="001D5089" w:rsidRPr="001D5089" w:rsidTr="002E1866">
        <w:trPr>
          <w:jc w:val="center"/>
        </w:trPr>
        <w:tc>
          <w:tcPr>
            <w:tcW w:w="63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444"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НАИМЕНОВАНИЕ </w:t>
            </w:r>
          </w:p>
        </w:tc>
        <w:tc>
          <w:tcPr>
            <w:tcW w:w="3247"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МЕСТОПОЛОЖЕНИЕ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(населённый пункт, улица, № дома)</w:t>
            </w:r>
          </w:p>
        </w:tc>
        <w:tc>
          <w:tcPr>
            <w:tcW w:w="2835"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Характеристика объекта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(проектная)</w:t>
            </w:r>
          </w:p>
          <w:p w:rsidR="001D5089" w:rsidRPr="001D5089" w:rsidRDefault="001D5089" w:rsidP="001D5089">
            <w:pPr>
              <w:shd w:val="clear" w:color="auto" w:fill="FFFFFF"/>
              <w:suppressAutoHyphens/>
              <w:spacing w:after="0" w:line="240" w:lineRule="auto"/>
              <w:jc w:val="center"/>
              <w:rPr>
                <w:rFonts w:ascii="Arial" w:eastAsia="Times New Roman" w:hAnsi="Arial" w:cs="Arial"/>
                <w:lang w:eastAsia="ar-SA"/>
              </w:rPr>
            </w:pPr>
          </w:p>
        </w:tc>
        <w:tc>
          <w:tcPr>
            <w:tcW w:w="2083"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Функциональная зона</w:t>
            </w:r>
          </w:p>
        </w:tc>
        <w:tc>
          <w:tcPr>
            <w:tcW w:w="2150"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Мероприятие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(треб. кап. ремонт или реконструкция)</w:t>
            </w:r>
          </w:p>
        </w:tc>
        <w:tc>
          <w:tcPr>
            <w:tcW w:w="2201"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ЗНАЧЕНИЕ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(собственность:</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федеральная, региональная,</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муниципального района,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сельского (городского)</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поселения, частная)</w:t>
            </w:r>
          </w:p>
        </w:tc>
      </w:tr>
      <w:tr w:rsidR="001D5089" w:rsidRPr="001D5089" w:rsidTr="002E1866">
        <w:trPr>
          <w:jc w:val="center"/>
        </w:trPr>
        <w:tc>
          <w:tcPr>
            <w:tcW w:w="63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32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83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08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15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201"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r>
      <w:tr w:rsidR="001D5089" w:rsidRPr="001D5089" w:rsidTr="002E1866">
        <w:trPr>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ШГРП</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п.Нива,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№8</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до 150 м3/час.</w:t>
            </w:r>
          </w:p>
        </w:tc>
        <w:tc>
          <w:tcPr>
            <w:tcW w:w="2083"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 зоне рекреационного назначения</w:t>
            </w: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ШГРП</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с.Орловка,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№16</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до 220 м3/час.</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В жилой зоне</w:t>
            </w: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ШГРП</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п.Новая Орловка,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№12</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до 280 м3/час.</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В жилой зоне</w:t>
            </w: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ШГРП</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п.Запрудный на ул.№2</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до 260 м3/час.</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В жилой зоне</w:t>
            </w: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Сети газопровода низкого давления </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r w:rsidRPr="001D5089">
              <w:rPr>
                <w:rFonts w:ascii="Arial" w:eastAsia="Times New Roman" w:hAnsi="Arial" w:cs="Arial"/>
                <w:color w:val="000000"/>
                <w:lang w:eastAsia="ar-SA"/>
              </w:rPr>
              <w:t xml:space="preserve"> уплотнение существующей застройки</w:t>
            </w:r>
            <w:r w:rsidRPr="001D5089">
              <w:rPr>
                <w:rFonts w:ascii="Arial" w:eastAsia="Times New Roman" w:hAnsi="Arial" w:cs="Arial"/>
                <w:lang w:eastAsia="ar-SA"/>
              </w:rPr>
              <w:t xml:space="preserve"> по ул.Красина</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L=0,4 км</w:t>
            </w:r>
          </w:p>
        </w:tc>
        <w:tc>
          <w:tcPr>
            <w:tcW w:w="2083" w:type="dxa"/>
          </w:tcPr>
          <w:p w:rsidR="001D5089" w:rsidRPr="001D5089" w:rsidRDefault="001D5089" w:rsidP="001D5089">
            <w:pPr>
              <w:suppressAutoHyphens/>
              <w:spacing w:after="0" w:line="240" w:lineRule="auto"/>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Сети газопровода низкого давления </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ул.Кооперативной</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L=0,44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Сети газопровода низкого давления </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ул.Завальской</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0,13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ул.Школьной</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L=0,05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84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ул.Школьная-ул.Совхозная</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L=0,57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84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ул.Специалистов</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L=0,13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84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ул.Комарова</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L=0,34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84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ул.Заречная</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L=0,6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77"/>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L=0,43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84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№2</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L=0,61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88"/>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№3</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L=1,1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86"/>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с.Черновка,</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№4</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L=1,25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83"/>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№5</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L=0,63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82"/>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№6</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L=1,64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84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п.Нива,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ул.Степная</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L=0,32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78"/>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п.Нива,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№7</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L=0,42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61"/>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высокого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п.Нива,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№8</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L=0,02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60"/>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п.Нива,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№8</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L=1,2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57"/>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п.Нива,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№9</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 0,52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56"/>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п.Нива,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№10</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L=1,23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84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с.Орловка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ул.Заречная</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L=0,44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84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с.Орловка, </w:t>
            </w:r>
            <w:r w:rsidRPr="001D5089">
              <w:rPr>
                <w:rFonts w:ascii="Arial" w:eastAsia="Times New Roman" w:hAnsi="Arial" w:cs="Arial"/>
                <w:color w:val="000000"/>
                <w:lang w:eastAsia="ar-SA"/>
              </w:rPr>
              <w:t xml:space="preserve">уплотнение существ. застройки </w:t>
            </w:r>
            <w:r w:rsidRPr="001D5089">
              <w:rPr>
                <w:rFonts w:ascii="Arial" w:eastAsia="Times New Roman" w:hAnsi="Arial" w:cs="Arial"/>
                <w:lang w:eastAsia="ar-SA"/>
              </w:rPr>
              <w:t>по ул.Школьной</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L=0,24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71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с.Орловка,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№14</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L=1,2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51"/>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с.Орловка,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№15</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L=0,44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711"/>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высокого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с.Орловка,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№16</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L=0,01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62"/>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с.Орловка,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№16</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L=1,34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99"/>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с.Новая Орловка,</w:t>
            </w:r>
            <w:r w:rsidRPr="001D5089">
              <w:rPr>
                <w:rFonts w:ascii="Arial" w:eastAsia="Times New Roman" w:hAnsi="Arial" w:cs="Arial"/>
                <w:color w:val="000000"/>
                <w:lang w:eastAsia="ar-SA"/>
              </w:rPr>
              <w:t xml:space="preserve"> уплотнение существ. застройки </w:t>
            </w:r>
            <w:r w:rsidRPr="001D5089">
              <w:rPr>
                <w:rFonts w:ascii="Arial" w:eastAsia="Times New Roman" w:hAnsi="Arial" w:cs="Arial"/>
                <w:lang w:eastAsia="ar-SA"/>
              </w:rPr>
              <w:t>по ул. Школьной</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L=0,56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695"/>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п.Новая Орловка,</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№11</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L=1,12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563"/>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п.Новая Орловка,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№12</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L=1,21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563"/>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п.Новая Орловка,</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№13</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L=0,71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563"/>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п.Запрудный,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№17</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L=1,13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r w:rsidR="001D5089" w:rsidRPr="001D5089" w:rsidTr="002E1866">
        <w:trPr>
          <w:trHeight w:val="563"/>
          <w:jc w:val="center"/>
        </w:trPr>
        <w:tc>
          <w:tcPr>
            <w:tcW w:w="63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4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Сети газопровода низкого давления</w:t>
            </w:r>
          </w:p>
        </w:tc>
        <w:tc>
          <w:tcPr>
            <w:tcW w:w="32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п.Запрудный,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на  </w:t>
            </w:r>
            <w:r w:rsidRPr="001D5089">
              <w:rPr>
                <w:rFonts w:ascii="Arial" w:eastAsia="Times New Roman" w:hAnsi="Arial" w:cs="Arial"/>
                <w:color w:val="000000"/>
                <w:lang w:eastAsia="ar-SA"/>
              </w:rPr>
              <w:t>площадке №18</w:t>
            </w:r>
          </w:p>
        </w:tc>
        <w:tc>
          <w:tcPr>
            <w:tcW w:w="283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L=1,64 км</w:t>
            </w:r>
          </w:p>
        </w:tc>
        <w:tc>
          <w:tcPr>
            <w:tcW w:w="208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15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201"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Сельского поселения</w:t>
            </w:r>
          </w:p>
        </w:tc>
      </w:tr>
    </w:tbl>
    <w:p w:rsidR="001D5089" w:rsidRPr="001D5089" w:rsidRDefault="001D5089" w:rsidP="001D5089">
      <w:pPr>
        <w:suppressAutoHyphens/>
        <w:spacing w:after="0" w:line="240" w:lineRule="auto"/>
        <w:jc w:val="both"/>
        <w:rPr>
          <w:rFonts w:ascii="Arial" w:eastAsia="Times New Roman" w:hAnsi="Arial" w:cs="Arial"/>
          <w:sz w:val="24"/>
          <w:szCs w:val="16"/>
          <w:lang w:eastAsia="ar-SA"/>
        </w:rPr>
        <w:sectPr w:rsidR="001D5089" w:rsidRPr="001D5089" w:rsidSect="00C96CC5">
          <w:pgSz w:w="16838" w:h="11906" w:orient="landscape"/>
          <w:pgMar w:top="1701" w:right="1134" w:bottom="851" w:left="1134" w:header="709" w:footer="709" w:gutter="0"/>
          <w:cols w:space="708"/>
        </w:sectPr>
      </w:pPr>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lang w:eastAsia="ar-SA"/>
        </w:rPr>
      </w:pPr>
      <w:bookmarkStart w:id="229" w:name="_Toc311451309"/>
      <w:bookmarkStart w:id="230" w:name="_Toc312493545"/>
      <w:bookmarkStart w:id="231" w:name="_Toc312505701"/>
      <w:bookmarkStart w:id="232" w:name="_Toc316548206"/>
      <w:bookmarkStart w:id="233" w:name="_Toc358917342"/>
      <w:bookmarkEnd w:id="229"/>
      <w:r w:rsidRPr="001D5089">
        <w:rPr>
          <w:rFonts w:ascii="Arial" w:eastAsia="Times New Roman" w:hAnsi="Arial" w:cs="Arial"/>
          <w:b/>
          <w:bCs/>
          <w:i/>
          <w:sz w:val="24"/>
          <w:lang w:eastAsia="ar-SA"/>
        </w:rPr>
        <w:lastRenderedPageBreak/>
        <w:t>3.3.2.4.1.5. Электроснабжение</w:t>
      </w:r>
      <w:bookmarkEnd w:id="230"/>
      <w:bookmarkEnd w:id="231"/>
      <w:bookmarkEnd w:id="232"/>
      <w:bookmarkEnd w:id="233"/>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Основанием для разработки электроснабжения вновь проектируемой застройки территорий сельского поселения Черновка, которое включает в себя с. Черновка - а/ц, п. Запрудный, п. Нива, п. Новая Орловка, с. Орловка, является генеральный план с нанесением зон с концентрированными нагрузками.</w:t>
      </w:r>
    </w:p>
    <w:p w:rsidR="001D5089" w:rsidRPr="001D5089" w:rsidRDefault="001D5089" w:rsidP="001D5089">
      <w:pPr>
        <w:suppressAutoHyphens/>
        <w:spacing w:after="0" w:line="240" w:lineRule="auto"/>
        <w:ind w:firstLine="426"/>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Потребителями электроэнергии проектируемой застройки являются:</w:t>
      </w:r>
    </w:p>
    <w:p w:rsidR="001D5089" w:rsidRPr="001D5089" w:rsidRDefault="001D5089" w:rsidP="001D5089">
      <w:pPr>
        <w:suppressAutoHyphens/>
        <w:spacing w:after="0" w:line="240" w:lineRule="auto"/>
        <w:ind w:firstLine="426"/>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1-2 этажная усадебная застройка – </w:t>
      </w:r>
      <w:r w:rsidRPr="001D5089">
        <w:rPr>
          <w:rFonts w:ascii="Arial" w:eastAsia="Times New Roman" w:hAnsi="Arial" w:cs="Arial"/>
          <w:sz w:val="24"/>
          <w:szCs w:val="16"/>
          <w:lang w:val="en-US" w:eastAsia="ar-SA"/>
        </w:rPr>
        <w:t>III</w:t>
      </w:r>
      <w:r w:rsidRPr="001D5089">
        <w:rPr>
          <w:rFonts w:ascii="Arial" w:eastAsia="Times New Roman" w:hAnsi="Arial" w:cs="Arial"/>
          <w:sz w:val="24"/>
          <w:szCs w:val="16"/>
          <w:lang w:eastAsia="ar-SA"/>
        </w:rPr>
        <w:t xml:space="preserve"> категории надежности электроснабжения,</w:t>
      </w:r>
    </w:p>
    <w:p w:rsidR="001D5089" w:rsidRPr="001D5089" w:rsidRDefault="001D5089" w:rsidP="001D5089">
      <w:pPr>
        <w:suppressAutoHyphens/>
        <w:spacing w:after="0" w:line="240" w:lineRule="auto"/>
        <w:ind w:firstLine="426"/>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общественные здания –</w:t>
      </w:r>
      <w:r w:rsidRPr="001D5089">
        <w:rPr>
          <w:rFonts w:ascii="Arial" w:eastAsia="Times New Roman" w:hAnsi="Arial" w:cs="Arial"/>
          <w:sz w:val="24"/>
          <w:szCs w:val="16"/>
          <w:lang w:val="en-US" w:eastAsia="ar-SA"/>
        </w:rPr>
        <w:t>II</w:t>
      </w:r>
      <w:r w:rsidRPr="001D5089">
        <w:rPr>
          <w:rFonts w:ascii="Arial" w:eastAsia="Times New Roman" w:hAnsi="Arial" w:cs="Arial"/>
          <w:sz w:val="24"/>
          <w:szCs w:val="16"/>
          <w:lang w:eastAsia="ar-SA"/>
        </w:rPr>
        <w:t>-</w:t>
      </w:r>
      <w:r w:rsidRPr="001D5089">
        <w:rPr>
          <w:rFonts w:ascii="Arial" w:eastAsia="Times New Roman" w:hAnsi="Arial" w:cs="Arial"/>
          <w:sz w:val="24"/>
          <w:szCs w:val="16"/>
          <w:lang w:val="en-US" w:eastAsia="ar-SA"/>
        </w:rPr>
        <w:t>III</w:t>
      </w:r>
      <w:r w:rsidRPr="001D5089">
        <w:rPr>
          <w:rFonts w:ascii="Arial" w:eastAsia="Times New Roman" w:hAnsi="Arial" w:cs="Arial"/>
          <w:sz w:val="24"/>
          <w:szCs w:val="16"/>
          <w:lang w:eastAsia="ar-SA"/>
        </w:rPr>
        <w:t xml:space="preserve"> категории, предприятия торговли - </w:t>
      </w:r>
      <w:r w:rsidRPr="001D5089">
        <w:rPr>
          <w:rFonts w:ascii="Arial" w:eastAsia="Times New Roman" w:hAnsi="Arial" w:cs="Arial"/>
          <w:sz w:val="24"/>
          <w:szCs w:val="16"/>
          <w:lang w:val="en-US" w:eastAsia="ar-SA"/>
        </w:rPr>
        <w:t>III</w:t>
      </w:r>
      <w:r w:rsidRPr="001D5089">
        <w:rPr>
          <w:rFonts w:ascii="Arial" w:eastAsia="Times New Roman" w:hAnsi="Arial" w:cs="Arial"/>
          <w:sz w:val="24"/>
          <w:szCs w:val="16"/>
          <w:lang w:eastAsia="ar-SA"/>
        </w:rPr>
        <w:t xml:space="preserve"> категории, коммунальные предприятия – </w:t>
      </w:r>
      <w:r w:rsidRPr="001D5089">
        <w:rPr>
          <w:rFonts w:ascii="Arial" w:eastAsia="Times New Roman" w:hAnsi="Arial" w:cs="Arial"/>
          <w:sz w:val="24"/>
          <w:szCs w:val="16"/>
          <w:lang w:val="en-US" w:eastAsia="ar-SA"/>
        </w:rPr>
        <w:t>II</w:t>
      </w:r>
      <w:r w:rsidRPr="001D5089">
        <w:rPr>
          <w:rFonts w:ascii="Arial" w:eastAsia="Times New Roman" w:hAnsi="Arial" w:cs="Arial"/>
          <w:sz w:val="24"/>
          <w:szCs w:val="16"/>
          <w:lang w:eastAsia="ar-SA"/>
        </w:rPr>
        <w:t xml:space="preserve"> категории,</w:t>
      </w:r>
    </w:p>
    <w:p w:rsidR="001D5089" w:rsidRPr="001D5089" w:rsidRDefault="001D5089" w:rsidP="001D5089">
      <w:pPr>
        <w:suppressAutoHyphens/>
        <w:spacing w:after="0" w:line="240" w:lineRule="auto"/>
        <w:ind w:firstLine="426"/>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и наружное освещение.</w:t>
      </w:r>
    </w:p>
    <w:p w:rsidR="001D5089" w:rsidRPr="001D5089" w:rsidRDefault="001D5089" w:rsidP="001D5089">
      <w:pPr>
        <w:widowControl w:val="0"/>
        <w:suppressAutoHyphens/>
        <w:autoSpaceDE w:val="0"/>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 25.12.2008г.    Расчеты нагрузок сведены в таблицы.</w:t>
      </w:r>
    </w:p>
    <w:p w:rsidR="001D5089" w:rsidRPr="001D5089" w:rsidRDefault="001D5089" w:rsidP="001D5089">
      <w:pPr>
        <w:suppressAutoHyphens/>
        <w:autoSpaceDE w:val="0"/>
        <w:spacing w:after="0" w:line="240" w:lineRule="auto"/>
        <w:jc w:val="right"/>
        <w:rPr>
          <w:rFonts w:ascii="Arial" w:eastAsia="Times New Roman" w:hAnsi="Arial" w:cs="Arial"/>
          <w:b/>
          <w:sz w:val="24"/>
          <w:szCs w:val="24"/>
          <w:lang w:eastAsia="ar-SA"/>
        </w:rPr>
      </w:pPr>
      <w:r w:rsidRPr="001D5089">
        <w:rPr>
          <w:rFonts w:ascii="Arial" w:eastAsia="Times New Roman" w:hAnsi="Arial" w:cs="Arial"/>
          <w:sz w:val="24"/>
          <w:szCs w:val="24"/>
          <w:lang w:eastAsia="ar-SA"/>
        </w:rPr>
        <w:t>Таблица 41</w:t>
      </w:r>
    </w:p>
    <w:p w:rsidR="001D5089" w:rsidRPr="001D5089" w:rsidRDefault="001D5089" w:rsidP="001D5089">
      <w:pPr>
        <w:suppressAutoHyphens/>
        <w:spacing w:after="0" w:line="240" w:lineRule="auto"/>
        <w:ind w:firstLine="426"/>
        <w:jc w:val="center"/>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w:t>
      </w:r>
    </w:p>
    <w:p w:rsidR="001D5089" w:rsidRPr="001D5089" w:rsidRDefault="001D5089" w:rsidP="001D5089">
      <w:pPr>
        <w:suppressAutoHyphens/>
        <w:spacing w:after="0" w:line="240" w:lineRule="auto"/>
        <w:ind w:firstLine="426"/>
        <w:jc w:val="center"/>
        <w:rPr>
          <w:rFonts w:ascii="Arial" w:eastAsia="Times New Roman" w:hAnsi="Arial" w:cs="Arial"/>
          <w:i/>
          <w:lang w:eastAsia="ar-SA"/>
        </w:rPr>
      </w:pPr>
      <w:r w:rsidRPr="001D5089">
        <w:rPr>
          <w:rFonts w:ascii="Arial" w:eastAsia="Times New Roman" w:hAnsi="Arial" w:cs="Arial"/>
          <w:b/>
          <w:sz w:val="24"/>
          <w:szCs w:val="24"/>
          <w:lang w:eastAsia="ar-SA"/>
        </w:rPr>
        <w:t xml:space="preserve"> Таблица расчета мощности        </w:t>
      </w:r>
      <w:r w:rsidRPr="001D5089">
        <w:rPr>
          <w:rFonts w:ascii="Arial" w:eastAsia="Times New Roman" w:hAnsi="Arial" w:cs="Arial"/>
          <w:i/>
          <w:lang w:eastAsia="ar-SA"/>
        </w:rPr>
        <w:t xml:space="preserve">         </w:t>
      </w:r>
    </w:p>
    <w:p w:rsidR="001D5089" w:rsidRPr="001D5089" w:rsidRDefault="001D5089" w:rsidP="001D5089">
      <w:pPr>
        <w:suppressAutoHyphens/>
        <w:spacing w:after="0" w:line="240" w:lineRule="auto"/>
        <w:ind w:firstLine="426"/>
        <w:jc w:val="right"/>
        <w:rPr>
          <w:rFonts w:ascii="Arial" w:eastAsia="Times New Roman" w:hAnsi="Arial" w:cs="Arial"/>
          <w:i/>
          <w:lang w:eastAsia="ar-SA"/>
        </w:rPr>
      </w:pPr>
      <w:r w:rsidRPr="001D5089">
        <w:rPr>
          <w:rFonts w:ascii="Arial" w:eastAsia="Times New Roman" w:hAnsi="Arial" w:cs="Arial"/>
          <w:i/>
          <w:lang w:eastAsia="ar-SA"/>
        </w:rPr>
        <w:t xml:space="preserve"> </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2440"/>
        <w:gridCol w:w="1689"/>
        <w:gridCol w:w="1842"/>
        <w:gridCol w:w="1985"/>
        <w:gridCol w:w="1984"/>
      </w:tblGrid>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нагрузок</w:t>
            </w:r>
          </w:p>
        </w:tc>
        <w:tc>
          <w:tcPr>
            <w:tcW w:w="168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Присоединенная мощность</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квт</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одновременности и участия в максимум.</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Максимальная мощность квт</w:t>
            </w: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Примечание </w:t>
            </w: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68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b/>
                <w:lang w:eastAsia="ar-SA"/>
              </w:rPr>
              <w:t xml:space="preserve">п.Нива      </w:t>
            </w:r>
            <w:r w:rsidRPr="001D5089">
              <w:rPr>
                <w:rFonts w:ascii="Arial" w:eastAsia="Times New Roman" w:hAnsi="Arial" w:cs="Arial"/>
                <w:lang w:eastAsia="ar-SA"/>
              </w:rPr>
              <w:t xml:space="preserve">Уплотнение по ул.Степной        </w:t>
            </w:r>
          </w:p>
        </w:tc>
        <w:tc>
          <w:tcPr>
            <w:tcW w:w="1689"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15</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27</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0,8</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7        </w:t>
            </w:r>
          </w:p>
        </w:tc>
        <w:tc>
          <w:tcPr>
            <w:tcW w:w="1689" w:type="dxa"/>
          </w:tcPr>
          <w:p w:rsidR="001D5089" w:rsidRPr="001D5089" w:rsidRDefault="001D5089" w:rsidP="001D5089">
            <w:pPr>
              <w:suppressAutoHyphens/>
              <w:spacing w:after="0" w:line="240" w:lineRule="auto"/>
              <w:jc w:val="both"/>
              <w:rPr>
                <w:rFonts w:ascii="Arial" w:eastAsia="Times New Roman" w:hAnsi="Arial" w:cs="Arial"/>
                <w:lang w:val="en-US" w:eastAsia="ar-SA"/>
              </w:rPr>
            </w:pP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16</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1,75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28</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0,8</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9        </w:t>
            </w:r>
          </w:p>
        </w:tc>
        <w:tc>
          <w:tcPr>
            <w:tcW w:w="1689"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3</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8</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0,8</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16 </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Досуговый центр 200ч</w:t>
            </w:r>
          </w:p>
        </w:tc>
        <w:tc>
          <w:tcPr>
            <w:tcW w:w="168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92</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92</w:t>
            </w: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159</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существующей ТП-210 в зоне Р на ул.Степной с заменой тр-ра на 400кВА</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10       </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33</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192"/>
        </w:trPr>
        <w:tc>
          <w:tcPr>
            <w:tcW w:w="69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46</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существующей ТП-209 в зоне Ж на ул.Школьной с заменой тр-ра на 250кВА с учетом присоединения части домов пл.7</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8     </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56</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58,8</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58,8</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192"/>
        </w:trPr>
        <w:tc>
          <w:tcPr>
            <w:tcW w:w="69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Наружное </w:t>
            </w:r>
            <w:r w:rsidRPr="001D5089">
              <w:rPr>
                <w:rFonts w:ascii="Arial" w:eastAsia="Times New Roman" w:hAnsi="Arial" w:cs="Arial"/>
                <w:lang w:eastAsia="ar-SA"/>
              </w:rPr>
              <w:lastRenderedPageBreak/>
              <w:t>освещение</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5</w:t>
            </w: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3</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Магазин 100м2</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0,8</w:t>
            </w: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w:t>
            </w: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357"/>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КБО на 5р.м.</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0,5</w:t>
            </w: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88,8</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top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Коэффициент мощности </w:t>
            </w:r>
            <w:r w:rsidRPr="001D5089">
              <w:rPr>
                <w:rFonts w:ascii="Arial" w:eastAsia="Times New Roman" w:hAnsi="Arial" w:cs="Arial"/>
                <w:lang w:val="en-US" w:eastAsia="ar-SA"/>
              </w:rPr>
              <w:t>c</w:t>
            </w:r>
            <w:r w:rsidRPr="001D5089">
              <w:rPr>
                <w:rFonts w:ascii="Arial" w:eastAsia="Times New Roman" w:hAnsi="Arial" w:cs="Arial"/>
                <w:lang w:eastAsia="ar-SA"/>
              </w:rPr>
              <w:t>о</w:t>
            </w:r>
            <w:r w:rsidRPr="001D5089">
              <w:rPr>
                <w:rFonts w:ascii="Arial" w:eastAsia="Times New Roman" w:hAnsi="Arial" w:cs="Arial"/>
                <w:lang w:val="en-US" w:eastAsia="ar-SA"/>
              </w:rPr>
              <w:t>sY</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95,5</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462"/>
        </w:trPr>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160кВА-1шт в жил. Зоне пл8</w:t>
            </w: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color w:val="FF0000"/>
                <w:lang w:eastAsia="ar-SA"/>
              </w:rPr>
            </w:pPr>
            <w:r w:rsidRPr="001D5089">
              <w:rPr>
                <w:rFonts w:ascii="Arial" w:eastAsia="Times New Roman" w:hAnsi="Arial" w:cs="Arial"/>
                <w:lang w:eastAsia="ar-SA"/>
              </w:rPr>
              <w:t xml:space="preserve"> 300м по  ул.Степной</w:t>
            </w: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Calibri" w:hAnsi="Arial" w:cs="Arial"/>
                <w:b/>
                <w:lang w:eastAsia="ar-SA"/>
              </w:rPr>
              <w:t xml:space="preserve">п.Новая Орловка </w:t>
            </w:r>
            <w:r w:rsidRPr="001D5089">
              <w:rPr>
                <w:rFonts w:ascii="Arial" w:eastAsia="Times New Roman" w:hAnsi="Arial" w:cs="Arial"/>
                <w:lang w:eastAsia="ar-SA"/>
              </w:rPr>
              <w:t xml:space="preserve">Уплотнение            </w:t>
            </w:r>
          </w:p>
        </w:tc>
        <w:tc>
          <w:tcPr>
            <w:tcW w:w="1689"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9</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20,7</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существующим сетям</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13        </w:t>
            </w:r>
          </w:p>
        </w:tc>
        <w:tc>
          <w:tcPr>
            <w:tcW w:w="168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25</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35</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11        </w:t>
            </w:r>
          </w:p>
        </w:tc>
        <w:tc>
          <w:tcPr>
            <w:tcW w:w="168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17</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1,65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28</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357"/>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Магазин 100м2</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0,8</w:t>
            </w: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95,7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К существующей ТП-803 в зоне Ж на ПЛ.13 с </w:t>
            </w:r>
            <w:r w:rsidRPr="001D5089">
              <w:rPr>
                <w:rFonts w:ascii="Arial" w:eastAsia="Times New Roman" w:hAnsi="Arial" w:cs="Arial"/>
                <w:lang w:eastAsia="ar-SA"/>
              </w:rPr>
              <w:lastRenderedPageBreak/>
              <w:t>заменой тр-ра на 250кВА</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12    </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484"/>
        </w:trPr>
        <w:tc>
          <w:tcPr>
            <w:tcW w:w="692" w:type="dxa"/>
            <w:tcBorders>
              <w:bottom w:val="single" w:sz="4" w:space="0" w:color="auto"/>
              <w:right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left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val="en-US" w:eastAsia="ar-SA"/>
              </w:rPr>
              <w:t>n=</w:t>
            </w:r>
            <w:r w:rsidRPr="001D5089">
              <w:rPr>
                <w:rFonts w:ascii="Arial" w:eastAsia="Times New Roman" w:hAnsi="Arial" w:cs="Arial"/>
                <w:lang w:eastAsia="ar-SA"/>
              </w:rPr>
              <w:t>54</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59,4</w:t>
            </w: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59,4</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192"/>
        </w:trPr>
        <w:tc>
          <w:tcPr>
            <w:tcW w:w="69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66,4</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Borders>
              <w:top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Коэффициент мощности </w:t>
            </w:r>
            <w:r w:rsidRPr="001D5089">
              <w:rPr>
                <w:rFonts w:ascii="Arial" w:eastAsia="Times New Roman" w:hAnsi="Arial" w:cs="Arial"/>
                <w:lang w:val="en-US" w:eastAsia="ar-SA"/>
              </w:rPr>
              <w:t>c</w:t>
            </w:r>
            <w:r w:rsidRPr="001D5089">
              <w:rPr>
                <w:rFonts w:ascii="Arial" w:eastAsia="Times New Roman" w:hAnsi="Arial" w:cs="Arial"/>
                <w:lang w:eastAsia="ar-SA"/>
              </w:rPr>
              <w:t>о</w:t>
            </w:r>
            <w:r w:rsidRPr="001D5089">
              <w:rPr>
                <w:rFonts w:ascii="Arial" w:eastAsia="Times New Roman" w:hAnsi="Arial" w:cs="Arial"/>
                <w:lang w:val="en-US" w:eastAsia="ar-SA"/>
              </w:rPr>
              <w:t>sY</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71,4</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462"/>
        </w:trPr>
        <w:tc>
          <w:tcPr>
            <w:tcW w:w="69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160кВА-1шт в жил. зоне пл.12с учетом присоединения сущ.нагрузок</w:t>
            </w: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bottom w:val="single" w:sz="4" w:space="0" w:color="auto"/>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color w:val="FF0000"/>
                <w:lang w:eastAsia="ar-SA"/>
              </w:rPr>
            </w:pPr>
            <w:r w:rsidRPr="001D5089">
              <w:rPr>
                <w:rFonts w:ascii="Arial" w:eastAsia="Times New Roman" w:hAnsi="Arial" w:cs="Arial"/>
                <w:lang w:eastAsia="ar-SA"/>
              </w:rPr>
              <w:t xml:space="preserve"> 550м по  зоне СХ2</w:t>
            </w:r>
          </w:p>
        </w:tc>
        <w:tc>
          <w:tcPr>
            <w:tcW w:w="1985"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bottom w:val="single" w:sz="4" w:space="0" w:color="auto"/>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Calibri" w:hAnsi="Arial" w:cs="Arial"/>
                <w:b/>
                <w:lang w:eastAsia="ar-SA"/>
              </w:rPr>
              <w:t xml:space="preserve">п.Запрудный </w:t>
            </w:r>
            <w:r w:rsidRPr="001D5089">
              <w:rPr>
                <w:rFonts w:ascii="Arial" w:eastAsia="Times New Roman" w:hAnsi="Arial" w:cs="Arial"/>
                <w:lang w:eastAsia="ar-SA"/>
              </w:rPr>
              <w:t xml:space="preserve"> </w:t>
            </w:r>
          </w:p>
          <w:p w:rsidR="001D5089" w:rsidRPr="001D5089" w:rsidRDefault="001D5089" w:rsidP="001D5089">
            <w:pPr>
              <w:tabs>
                <w:tab w:val="left" w:pos="639"/>
              </w:tabs>
              <w:suppressAutoHyphens/>
              <w:spacing w:after="0" w:line="240" w:lineRule="auto"/>
              <w:jc w:val="center"/>
              <w:rPr>
                <w:rFonts w:ascii="Arial" w:eastAsia="Calibri" w:hAnsi="Arial" w:cs="Arial"/>
                <w:b/>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17    </w:t>
            </w:r>
            <w:r w:rsidRPr="001D5089">
              <w:rPr>
                <w:rFonts w:ascii="Arial" w:eastAsia="Calibri" w:hAnsi="Arial" w:cs="Arial"/>
                <w:b/>
                <w:lang w:eastAsia="ar-SA"/>
              </w:rPr>
              <w:t xml:space="preserve">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n=35</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45,5</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0,9</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41</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N18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n=62</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63</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Магазин 50м2</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12,5</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0,8</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122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существующей ТП-4308 в зоне Ж на ПЛ.18 с заменой тр-ра на 250кВА</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Calibri" w:hAnsi="Arial" w:cs="Arial"/>
                <w:b/>
                <w:lang w:eastAsia="ar-SA"/>
              </w:rPr>
            </w:pPr>
            <w:r w:rsidRPr="001D5089">
              <w:rPr>
                <w:rFonts w:ascii="Arial" w:eastAsia="Calibri" w:hAnsi="Arial" w:cs="Arial"/>
                <w:b/>
                <w:lang w:eastAsia="ar-SA"/>
              </w:rPr>
              <w:t>с.Орловка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Уплотнение по ул.Заречной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n=20</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N15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n=22</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30,8</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60,8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существующей ТП-4308 в зоне  СХ</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Calibri" w:hAnsi="Arial" w:cs="Arial"/>
                <w:b/>
                <w:lang w:eastAsia="ar-SA"/>
              </w:rPr>
              <w:t xml:space="preserve"> </w:t>
            </w:r>
            <w:r w:rsidRPr="001D5089">
              <w:rPr>
                <w:rFonts w:ascii="Arial" w:eastAsia="Times New Roman" w:hAnsi="Arial" w:cs="Arial"/>
                <w:lang w:eastAsia="ar-SA"/>
              </w:rPr>
              <w:t xml:space="preserve">Уплотнение в западной части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n=11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существующим сетям</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N16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w:t>
            </w:r>
            <w:r w:rsidRPr="001D5089">
              <w:rPr>
                <w:rFonts w:ascii="Arial" w:eastAsia="Times New Roman" w:hAnsi="Arial" w:cs="Arial"/>
                <w:lang w:eastAsia="ar-SA"/>
              </w:rPr>
              <w:lastRenderedPageBreak/>
              <w:t xml:space="preserve">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n=81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77</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77</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 xml:space="preserve">Региональные нормативы градостроительного проектирования Самарской </w:t>
            </w:r>
            <w:r w:rsidRPr="001D5089">
              <w:rPr>
                <w:rFonts w:ascii="Arial" w:eastAsia="Times New Roman" w:hAnsi="Arial" w:cs="Arial"/>
                <w:lang w:eastAsia="ar-SA"/>
              </w:rPr>
              <w:lastRenderedPageBreak/>
              <w:t>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Магазин 100м2</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0,8</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КБО на5р.м.</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0,5</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110</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118</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250кВА-1шт в жил. Зоне  пл.16</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300м по  пл.16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Уплотнение в центральной части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n=34</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44,2</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Часть к существующим сетям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Часть к ТП на пл.14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N14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n=41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49,2</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49,2</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52,2</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56</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6</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160кВА-1шт в жил. Зоне  пл.14</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700м по  пл.14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Calibri" w:hAnsi="Arial" w:cs="Arial"/>
                <w:b/>
                <w:lang w:eastAsia="ar-SA"/>
              </w:rPr>
              <w:t>с.Черновка</w:t>
            </w:r>
            <w:r w:rsidRPr="001D5089">
              <w:rPr>
                <w:rFonts w:ascii="Arial" w:eastAsia="Times New Roman" w:hAnsi="Arial" w:cs="Arial"/>
                <w:lang w:eastAsia="ar-SA"/>
              </w:rPr>
              <w:t xml:space="preserve">      Уплотнение в северной части села по ул.Красина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n=6</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16,8</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0,8</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От существующих сетей</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Ул.Кооперативной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n=5</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16,8</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От проектируемой ТП на пл.6</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Ул.Завальской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n=4</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16</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От существующих сетей</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Ул.Школьной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n=6</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16,8</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От существующих сетей</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Уплотнение в </w:t>
            </w:r>
            <w:r w:rsidRPr="001D5089">
              <w:rPr>
                <w:rFonts w:ascii="Arial" w:eastAsia="Times New Roman" w:hAnsi="Arial" w:cs="Arial"/>
                <w:lang w:eastAsia="ar-SA"/>
              </w:rPr>
              <w:lastRenderedPageBreak/>
              <w:t xml:space="preserve">центральной части села по ул.Школьной и     ул.Совхозной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n=9</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20,7</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От существующих сетей</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Ул.Специалистов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n=2</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От существующих сетей</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Уплотнение в западной части села по ул.Комарова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n=5</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16,8</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От проектир ТП по ул.Совхозной</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В восточной части села по ул.Заречной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n=13</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От существующих сетей</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N1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Суммарное количество </w:t>
            </w:r>
            <w:r w:rsidRPr="001D5089">
              <w:rPr>
                <w:rFonts w:ascii="Arial" w:eastAsia="Times New Roman" w:hAnsi="Arial" w:cs="Arial"/>
                <w:lang w:eastAsia="ar-SA"/>
              </w:rPr>
              <w:lastRenderedPageBreak/>
              <w:t>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n=10</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0,4</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 xml:space="preserve">Региональные нормативы </w:t>
            </w:r>
            <w:r w:rsidRPr="001D5089">
              <w:rPr>
                <w:rFonts w:ascii="Arial" w:eastAsia="Times New Roman" w:hAnsi="Arial" w:cs="Arial"/>
                <w:lang w:eastAsia="ar-SA"/>
              </w:rPr>
              <w:lastRenderedPageBreak/>
              <w:t>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Магазин 100м2</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0,8</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существующей ТП-208 в зоне Р на ул.Завальской с заменой тр-ра на 160кВА</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N2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n=21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32</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28,8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Церковь</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13,5</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Дет.сад на 80м</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36,8</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0,2</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7,4</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Многофункц. детский центр на 100м</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17</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0,2</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3,4</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Досуговый центр на 240м</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110,4</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110,4</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197,2</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212</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400кВА-1шт  в  Зоне О ул.Комарова</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650м по  ул.Совхозной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N3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Суммарное количество индивидуальные </w:t>
            </w:r>
            <w:r w:rsidRPr="001D5089">
              <w:rPr>
                <w:rFonts w:ascii="Arial" w:eastAsia="Times New Roman" w:hAnsi="Arial" w:cs="Arial"/>
                <w:lang w:eastAsia="ar-SA"/>
              </w:rPr>
              <w:lastRenderedPageBreak/>
              <w:t>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n=26</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36</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36</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Региональные нормативы градостроительн</w:t>
            </w:r>
            <w:r w:rsidRPr="001D5089">
              <w:rPr>
                <w:rFonts w:ascii="Arial" w:eastAsia="Times New Roman" w:hAnsi="Arial" w:cs="Arial"/>
                <w:lang w:eastAsia="ar-SA"/>
              </w:rPr>
              <w:lastRenderedPageBreak/>
              <w:t>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38</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существующей ТП-607 в зоне Ж на ул.Тракторная  с заменой тр-ра на 250кВА</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N4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n=32</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41,6</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41,6</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44,6</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46,5</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100кВА-1шт  в  Зоне Ж ул.Комарова</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20м по  ПЛ.4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N5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n=14</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26,1</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26,1</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Наружное </w:t>
            </w:r>
            <w:r w:rsidRPr="001D5089">
              <w:rPr>
                <w:rFonts w:ascii="Arial" w:eastAsia="Times New Roman" w:hAnsi="Arial" w:cs="Arial"/>
                <w:lang w:eastAsia="ar-SA"/>
              </w:rPr>
              <w:lastRenderedPageBreak/>
              <w:t>освещение</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1</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27,1</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От существующих сетей</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Площадка N6              </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Суммарное количество индивидуальные жилые дома</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Удел. расч. нагрузка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на индивидуальный жилой дом </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n=47</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1,15</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54</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Региональные нормативы градостроительного проектирования Самарской области от 25.12.2008г.</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73 с учетом уплонения по ул Кооперативной</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76</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160кВА-1шт  в  Зоне Ж  </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550м по  ул.Завальской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Бассейн 300м2 ул.Новостроевская</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128</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128</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Спорт. площадка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131</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135</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250кВА-1шт  в  Зоне Р ул.Новостр.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150м по  ул.Новостроевская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Торгово-офисный центр 200м2</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КБО с прачечн.,</w:t>
            </w:r>
          </w:p>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химч., баней на 25м</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40</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0,8</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32</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74</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80</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160кВА-1шт  в  Зоне О ул.Новостроевская  </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50м по  ул.Новостроевская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КБО на 12м</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От сущ.ТП-605</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Кафе на 100м ул.Центральная</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104</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104</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0,93</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112</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1 х 160кВА-1шт  в  Зоне О ул.Центральная</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200м по  зоне Ж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Очистные сооружения</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 х 63Ква-1шт зона ИТ</w:t>
            </w: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292"/>
        </w:trPr>
        <w:tc>
          <w:tcPr>
            <w:tcW w:w="69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40"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tabs>
                <w:tab w:val="left" w:pos="639"/>
              </w:tabs>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 200м по  зоне Ж  </w:t>
            </w:r>
          </w:p>
        </w:tc>
        <w:tc>
          <w:tcPr>
            <w:tcW w:w="198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984"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lang w:eastAsia="ar-SA"/>
              </w:rPr>
            </w:pPr>
          </w:p>
        </w:tc>
      </w:tr>
    </w:tbl>
    <w:p w:rsidR="001D5089" w:rsidRPr="001D5089" w:rsidRDefault="001D5089" w:rsidP="001D5089">
      <w:pPr>
        <w:suppressAutoHyphens/>
        <w:spacing w:after="0" w:line="240" w:lineRule="auto"/>
        <w:jc w:val="both"/>
        <w:rPr>
          <w:rFonts w:ascii="Arial" w:eastAsia="Times New Roman" w:hAnsi="Arial" w:cs="Arial"/>
          <w:bCs/>
          <w:iCs/>
          <w:sz w:val="24"/>
          <w:szCs w:val="16"/>
          <w:lang w:eastAsia="ar-SA"/>
        </w:rPr>
      </w:pPr>
    </w:p>
    <w:p w:rsidR="001D5089" w:rsidRPr="001D5089" w:rsidRDefault="001D5089" w:rsidP="001D5089">
      <w:pPr>
        <w:suppressAutoHyphens/>
        <w:autoSpaceDE w:val="0"/>
        <w:spacing w:after="0" w:line="240" w:lineRule="auto"/>
        <w:ind w:firstLine="680"/>
        <w:jc w:val="center"/>
        <w:rPr>
          <w:rFonts w:ascii="Arial" w:eastAsia="Times New Roman" w:hAnsi="Arial" w:cs="Arial"/>
          <w:b/>
          <w:lang w:val="en-US" w:eastAsia="ar-SA"/>
        </w:rPr>
        <w:sectPr w:rsidR="001D5089" w:rsidRPr="001D5089">
          <w:pgSz w:w="11906" w:h="16838"/>
          <w:pgMar w:top="1134" w:right="851" w:bottom="1134" w:left="1134" w:header="709" w:footer="709" w:gutter="0"/>
          <w:cols w:space="708"/>
        </w:sectPr>
      </w:pPr>
    </w:p>
    <w:p w:rsidR="001D5089" w:rsidRPr="001D5089" w:rsidRDefault="001D5089" w:rsidP="001D5089">
      <w:pPr>
        <w:suppressAutoHyphens/>
        <w:autoSpaceDE w:val="0"/>
        <w:spacing w:after="0" w:line="240" w:lineRule="auto"/>
        <w:jc w:val="right"/>
        <w:rPr>
          <w:rFonts w:ascii="Arial" w:eastAsia="Times New Roman" w:hAnsi="Arial" w:cs="Arial"/>
          <w:b/>
          <w:sz w:val="24"/>
          <w:szCs w:val="24"/>
          <w:lang w:eastAsia="ar-SA"/>
        </w:rPr>
      </w:pPr>
      <w:r w:rsidRPr="001D5089">
        <w:rPr>
          <w:rFonts w:ascii="Arial" w:eastAsia="Times New Roman" w:hAnsi="Arial" w:cs="Arial"/>
          <w:b/>
          <w:lang w:val="en-US" w:eastAsia="ar-SA"/>
        </w:rPr>
        <w:lastRenderedPageBreak/>
        <w:t xml:space="preserve">                                                       </w:t>
      </w:r>
      <w:r w:rsidRPr="001D5089">
        <w:rPr>
          <w:rFonts w:ascii="Arial" w:eastAsia="Times New Roman" w:hAnsi="Arial" w:cs="Arial"/>
          <w:sz w:val="24"/>
          <w:szCs w:val="24"/>
          <w:lang w:eastAsia="ar-SA"/>
        </w:rPr>
        <w:t>Таблица 42</w:t>
      </w:r>
    </w:p>
    <w:p w:rsidR="001D5089" w:rsidRPr="001D5089" w:rsidRDefault="001D5089" w:rsidP="001D5089">
      <w:pPr>
        <w:suppressAutoHyphens/>
        <w:autoSpaceDE w:val="0"/>
        <w:spacing w:after="0" w:line="240" w:lineRule="auto"/>
        <w:jc w:val="center"/>
        <w:rPr>
          <w:rFonts w:ascii="Arial" w:eastAsia="Times New Roman" w:hAnsi="Arial" w:cs="Arial"/>
          <w:b/>
          <w:lang w:eastAsia="ar-SA"/>
        </w:rPr>
      </w:pPr>
      <w:r w:rsidRPr="001D5089">
        <w:rPr>
          <w:rFonts w:ascii="Arial" w:eastAsia="Times New Roman" w:hAnsi="Arial" w:cs="Arial"/>
          <w:b/>
          <w:lang w:val="en-US" w:eastAsia="ar-SA"/>
        </w:rPr>
        <w:t xml:space="preserve">  </w:t>
      </w:r>
    </w:p>
    <w:p w:rsidR="001D5089" w:rsidRPr="001D5089" w:rsidRDefault="001D5089" w:rsidP="001D5089">
      <w:pPr>
        <w:suppressAutoHyphens/>
        <w:autoSpaceDE w:val="0"/>
        <w:spacing w:after="0" w:line="240" w:lineRule="auto"/>
        <w:jc w:val="center"/>
        <w:rPr>
          <w:rFonts w:ascii="Arial" w:eastAsia="Times New Roman" w:hAnsi="Arial" w:cs="Arial"/>
          <w:b/>
          <w:lang w:eastAsia="ar-SA"/>
        </w:rPr>
      </w:pPr>
      <w:r w:rsidRPr="001D5089">
        <w:rPr>
          <w:rFonts w:ascii="Arial" w:eastAsia="Times New Roman" w:hAnsi="Arial" w:cs="Arial"/>
          <w:b/>
          <w:sz w:val="24"/>
          <w:szCs w:val="24"/>
          <w:lang w:eastAsia="ar-SA"/>
        </w:rPr>
        <w:t>Объекты капитального строительства</w:t>
      </w:r>
      <w:r w:rsidRPr="001D5089">
        <w:rPr>
          <w:rFonts w:ascii="Arial" w:eastAsia="Times New Roman" w:hAnsi="Arial" w:cs="Arial"/>
          <w:b/>
          <w:lang w:eastAsia="ar-SA"/>
        </w:rPr>
        <w:t xml:space="preserve"> </w:t>
      </w:r>
    </w:p>
    <w:p w:rsidR="001D5089" w:rsidRPr="001D5089" w:rsidRDefault="001D5089" w:rsidP="001D5089">
      <w:pPr>
        <w:suppressAutoHyphens/>
        <w:autoSpaceDE w:val="0"/>
        <w:spacing w:after="0" w:line="240" w:lineRule="auto"/>
        <w:jc w:val="center"/>
        <w:rPr>
          <w:rFonts w:ascii="Arial" w:eastAsia="Times New Roman" w:hAnsi="Arial" w:cs="Arial"/>
          <w:b/>
          <w:lang w:eastAsia="ar-SA"/>
        </w:rPr>
      </w:pPr>
      <w:r w:rsidRPr="001D5089">
        <w:rPr>
          <w:rFonts w:ascii="Arial" w:eastAsia="Times New Roman" w:hAnsi="Arial" w:cs="Arial"/>
          <w:b/>
          <w:lang w:eastAsia="ar-SA"/>
        </w:rPr>
        <w:t xml:space="preserve">                                              </w:t>
      </w:r>
    </w:p>
    <w:tbl>
      <w:tblPr>
        <w:tblW w:w="14469"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2517"/>
        <w:gridCol w:w="2554"/>
        <w:gridCol w:w="2556"/>
        <w:gridCol w:w="2361"/>
        <w:gridCol w:w="1965"/>
        <w:gridCol w:w="1902"/>
      </w:tblGrid>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П/П  </w:t>
            </w:r>
          </w:p>
        </w:tc>
        <w:tc>
          <w:tcPr>
            <w:tcW w:w="255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НАИМЕНОВАНИЕ </w:t>
            </w:r>
          </w:p>
        </w:tc>
        <w:tc>
          <w:tcPr>
            <w:tcW w:w="256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МЕСТОПОЛОЖЕНИЕ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(населённый пункт, улица, № дома)</w:t>
            </w:r>
          </w:p>
        </w:tc>
        <w:tc>
          <w:tcPr>
            <w:tcW w:w="2583"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ХАРАКТЕРИСТИКА ОБЬЕКТА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(проектная)</w:t>
            </w:r>
          </w:p>
          <w:p w:rsidR="001D5089" w:rsidRPr="001D5089" w:rsidRDefault="001D5089" w:rsidP="001D5089">
            <w:pPr>
              <w:shd w:val="clear" w:color="auto" w:fill="FFFFFF"/>
              <w:suppressAutoHyphens/>
              <w:spacing w:after="0" w:line="240" w:lineRule="auto"/>
              <w:jc w:val="center"/>
              <w:rPr>
                <w:rFonts w:ascii="Arial" w:eastAsia="Calibri" w:hAnsi="Arial" w:cs="Arial"/>
                <w:lang w:eastAsia="ar-SA"/>
              </w:rPr>
            </w:pPr>
          </w:p>
        </w:tc>
        <w:tc>
          <w:tcPr>
            <w:tcW w:w="2284"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ФУНКЦИОНАЛЬНАЯ ЗОНА</w:t>
            </w:r>
          </w:p>
        </w:tc>
        <w:tc>
          <w:tcPr>
            <w:tcW w:w="196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МЕРОПРИЯТИЕ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(строительство или реконструкция)</w:t>
            </w:r>
          </w:p>
        </w:tc>
        <w:tc>
          <w:tcPr>
            <w:tcW w:w="190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ЗНАЧЕНИЕ</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федеральная, региональная,</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муниципального района,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сельского (городского)</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поселения, частная)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3</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4</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5</w:t>
            </w: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6</w:t>
            </w: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7</w:t>
            </w:r>
          </w:p>
        </w:tc>
      </w:tr>
      <w:tr w:rsidR="001D5089" w:rsidRPr="001D5089" w:rsidTr="002E1866">
        <w:trPr>
          <w:trHeight w:val="560"/>
          <w:jc w:val="center"/>
        </w:trPr>
        <w:tc>
          <w:tcPr>
            <w:tcW w:w="616"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w:t>
            </w:r>
          </w:p>
        </w:tc>
        <w:tc>
          <w:tcPr>
            <w:tcW w:w="255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Подстанция  ТП-210</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(существующая)</w:t>
            </w:r>
          </w:p>
        </w:tc>
        <w:tc>
          <w:tcPr>
            <w:tcW w:w="2561"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п.Нива,          </w:t>
            </w:r>
            <w:r w:rsidRPr="001D5089">
              <w:rPr>
                <w:rFonts w:ascii="Arial" w:eastAsia="Times New Roman" w:hAnsi="Arial" w:cs="Arial"/>
                <w:lang w:eastAsia="ar-SA"/>
              </w:rPr>
              <w:t xml:space="preserve">ул.Степная        </w:t>
            </w:r>
          </w:p>
        </w:tc>
        <w:tc>
          <w:tcPr>
            <w:tcW w:w="2583"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400кВА-1шт</w:t>
            </w:r>
          </w:p>
        </w:tc>
        <w:tc>
          <w:tcPr>
            <w:tcW w:w="228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Зона рекреации      </w:t>
            </w:r>
          </w:p>
        </w:tc>
        <w:tc>
          <w:tcPr>
            <w:tcW w:w="1969"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реконструкция</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trHeight w:val="560"/>
          <w:jc w:val="center"/>
        </w:trPr>
        <w:tc>
          <w:tcPr>
            <w:tcW w:w="616"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w:t>
            </w:r>
          </w:p>
        </w:tc>
        <w:tc>
          <w:tcPr>
            <w:tcW w:w="255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Подстанция  ТП-209</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(существующая)</w:t>
            </w:r>
          </w:p>
        </w:tc>
        <w:tc>
          <w:tcPr>
            <w:tcW w:w="2561"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п.Нива,          </w:t>
            </w:r>
            <w:r w:rsidRPr="001D5089">
              <w:rPr>
                <w:rFonts w:ascii="Arial" w:eastAsia="Times New Roman" w:hAnsi="Arial" w:cs="Arial"/>
                <w:lang w:eastAsia="ar-SA"/>
              </w:rPr>
              <w:t xml:space="preserve">ул.Школьная   </w:t>
            </w:r>
          </w:p>
        </w:tc>
        <w:tc>
          <w:tcPr>
            <w:tcW w:w="2583"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250кВА-1шт</w:t>
            </w:r>
          </w:p>
        </w:tc>
        <w:tc>
          <w:tcPr>
            <w:tcW w:w="228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Жилая зона           </w:t>
            </w:r>
          </w:p>
        </w:tc>
        <w:tc>
          <w:tcPr>
            <w:tcW w:w="1969"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реконструкция</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trHeight w:val="560"/>
          <w:jc w:val="center"/>
        </w:trPr>
        <w:tc>
          <w:tcPr>
            <w:tcW w:w="616"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3</w:t>
            </w:r>
          </w:p>
        </w:tc>
        <w:tc>
          <w:tcPr>
            <w:tcW w:w="255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п.Нива,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8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160кВА-1шт</w:t>
            </w:r>
          </w:p>
        </w:tc>
        <w:tc>
          <w:tcPr>
            <w:tcW w:w="228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trHeight w:val="272"/>
          <w:jc w:val="center"/>
        </w:trPr>
        <w:tc>
          <w:tcPr>
            <w:tcW w:w="616"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4</w:t>
            </w:r>
          </w:p>
        </w:tc>
        <w:tc>
          <w:tcPr>
            <w:tcW w:w="2554"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п.Нива,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ул.Степная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p>
        </w:tc>
        <w:tc>
          <w:tcPr>
            <w:tcW w:w="2583"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ВЛ-10кВ- 300М</w:t>
            </w:r>
          </w:p>
        </w:tc>
        <w:tc>
          <w:tcPr>
            <w:tcW w:w="2284"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560"/>
          <w:jc w:val="center"/>
        </w:trPr>
        <w:tc>
          <w:tcPr>
            <w:tcW w:w="616"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5</w:t>
            </w:r>
          </w:p>
        </w:tc>
        <w:tc>
          <w:tcPr>
            <w:tcW w:w="255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Подстанция  ТП-803</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(существующая)</w:t>
            </w:r>
          </w:p>
        </w:tc>
        <w:tc>
          <w:tcPr>
            <w:tcW w:w="2561"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п.Новая Орловка,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13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250кВА-1шт</w:t>
            </w:r>
          </w:p>
        </w:tc>
        <w:tc>
          <w:tcPr>
            <w:tcW w:w="228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реконструкция</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trHeight w:val="560"/>
          <w:jc w:val="center"/>
        </w:trPr>
        <w:tc>
          <w:tcPr>
            <w:tcW w:w="616"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6</w:t>
            </w:r>
          </w:p>
        </w:tc>
        <w:tc>
          <w:tcPr>
            <w:tcW w:w="255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п.Новая Орловка,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12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160кВА-1шт</w:t>
            </w:r>
          </w:p>
        </w:tc>
        <w:tc>
          <w:tcPr>
            <w:tcW w:w="228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trHeight w:val="272"/>
          <w:jc w:val="center"/>
        </w:trPr>
        <w:tc>
          <w:tcPr>
            <w:tcW w:w="616"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lastRenderedPageBreak/>
              <w:t>7</w:t>
            </w:r>
          </w:p>
        </w:tc>
        <w:tc>
          <w:tcPr>
            <w:tcW w:w="2554"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п.Новая Орловка,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12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p>
        </w:tc>
        <w:tc>
          <w:tcPr>
            <w:tcW w:w="2583"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550 М</w:t>
            </w:r>
          </w:p>
        </w:tc>
        <w:tc>
          <w:tcPr>
            <w:tcW w:w="2284"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560"/>
          <w:jc w:val="center"/>
        </w:trPr>
        <w:tc>
          <w:tcPr>
            <w:tcW w:w="616"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8</w:t>
            </w:r>
          </w:p>
        </w:tc>
        <w:tc>
          <w:tcPr>
            <w:tcW w:w="255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Подстанция  ТП-4308</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(существующая)</w:t>
            </w:r>
          </w:p>
        </w:tc>
        <w:tc>
          <w:tcPr>
            <w:tcW w:w="2561"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п.Запрудный,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18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250кВА-1шт</w:t>
            </w:r>
          </w:p>
        </w:tc>
        <w:tc>
          <w:tcPr>
            <w:tcW w:w="228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реконструкция</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9</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 Орловка,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16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250кВА-1шт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10</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 Орловка,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16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300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11</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 Орловка,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14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160кВА-1шт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12</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 Орловка,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14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700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560"/>
          <w:jc w:val="center"/>
        </w:trPr>
        <w:tc>
          <w:tcPr>
            <w:tcW w:w="616"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13</w:t>
            </w:r>
          </w:p>
        </w:tc>
        <w:tc>
          <w:tcPr>
            <w:tcW w:w="255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Подстанция  ТП-208</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(существующая)</w:t>
            </w:r>
          </w:p>
        </w:tc>
        <w:tc>
          <w:tcPr>
            <w:tcW w:w="2561"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ул.Завальская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160кВА-1шт</w:t>
            </w:r>
          </w:p>
        </w:tc>
        <w:tc>
          <w:tcPr>
            <w:tcW w:w="228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Зона рекреации                          </w:t>
            </w:r>
          </w:p>
        </w:tc>
        <w:tc>
          <w:tcPr>
            <w:tcW w:w="1969"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реконструкция</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14</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ул.Комарова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400кВА-1шт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Общественно- деловая зона              </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15</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ул.Комарова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650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560"/>
          <w:jc w:val="center"/>
        </w:trPr>
        <w:tc>
          <w:tcPr>
            <w:tcW w:w="616"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16</w:t>
            </w:r>
          </w:p>
        </w:tc>
        <w:tc>
          <w:tcPr>
            <w:tcW w:w="255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Подстанция  ТП-607</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(существующая)</w:t>
            </w:r>
          </w:p>
        </w:tc>
        <w:tc>
          <w:tcPr>
            <w:tcW w:w="2561"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ул.Тракторная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250кВА-1шт</w:t>
            </w:r>
          </w:p>
        </w:tc>
        <w:tc>
          <w:tcPr>
            <w:tcW w:w="2284"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реконструкция</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auto"/>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14</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4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100кВА-1шт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15</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4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20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16</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Площадка </w:t>
            </w:r>
            <w:r w:rsidRPr="001D5089">
              <w:rPr>
                <w:rFonts w:ascii="Arial" w:eastAsia="Times New Roman" w:hAnsi="Arial" w:cs="Arial"/>
                <w:lang w:val="en-US" w:eastAsia="ar-SA"/>
              </w:rPr>
              <w:t>N</w:t>
            </w:r>
            <w:r w:rsidRPr="001D5089">
              <w:rPr>
                <w:rFonts w:ascii="Arial" w:eastAsia="Times New Roman" w:hAnsi="Arial" w:cs="Arial"/>
                <w:lang w:eastAsia="ar-SA"/>
              </w:rPr>
              <w:t xml:space="preserve">6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r w:rsidRPr="001D5089">
              <w:rPr>
                <w:rFonts w:ascii="Arial" w:eastAsia="Calibri" w:hAnsi="Arial" w:cs="Arial"/>
                <w:lang w:eastAsia="ar-SA"/>
              </w:rPr>
              <w:t xml:space="preserve">        </w:t>
            </w:r>
            <w:r w:rsidRPr="001D5089">
              <w:rPr>
                <w:rFonts w:ascii="Arial" w:eastAsia="Times New Roman" w:hAnsi="Arial" w:cs="Arial"/>
                <w:lang w:eastAsia="ar-SA"/>
              </w:rPr>
              <w:t xml:space="preserve">         </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160кВА-1шт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Жилая зона                                                     </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Собственность сельского </w:t>
            </w:r>
            <w:r w:rsidRPr="001D5089">
              <w:rPr>
                <w:rFonts w:ascii="Arial" w:eastAsia="Calibri" w:hAnsi="Arial" w:cs="Arial"/>
                <w:lang w:eastAsia="ar-SA"/>
              </w:rPr>
              <w:lastRenderedPageBreak/>
              <w:t>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lastRenderedPageBreak/>
              <w:t>17</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ул.Завальская</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ВЛ-10кВ- 550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18</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ул.Новостроевская</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250кВА-1шт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Зона рекреации                                                                        </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19</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ул.Новостроевская  </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ВЛ-10кВ- 150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20</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ул.Новостроевская</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160кВА-1шт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Общественно- деловая зона                                                                         </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21</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ул.Новостроевская  </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- 50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22</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ул.Центральная</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160кВА-1шт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Общественно- деловая зона                                                                         </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23</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по зоне Ж  </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- 200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trHeight w:val="144"/>
          <w:jc w:val="center"/>
        </w:trPr>
        <w:tc>
          <w:tcPr>
            <w:tcW w:w="616"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24</w:t>
            </w:r>
          </w:p>
        </w:tc>
        <w:tc>
          <w:tcPr>
            <w:tcW w:w="255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Подстанция   </w:t>
            </w:r>
          </w:p>
        </w:tc>
        <w:tc>
          <w:tcPr>
            <w:tcW w:w="2561"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  очистные сооружения</w:t>
            </w:r>
          </w:p>
        </w:tc>
        <w:tc>
          <w:tcPr>
            <w:tcW w:w="2583"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ТП-10/0,4кВ </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 Х 63кВА-1шт</w:t>
            </w:r>
          </w:p>
        </w:tc>
        <w:tc>
          <w:tcPr>
            <w:tcW w:w="2284"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Инженерно- транспортная зона</w:t>
            </w:r>
          </w:p>
        </w:tc>
        <w:tc>
          <w:tcPr>
            <w:tcW w:w="196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Собственность сельского поселения</w:t>
            </w: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25</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с.Черновка,</w:t>
            </w:r>
          </w:p>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Times New Roman" w:hAnsi="Arial" w:cs="Arial"/>
                <w:lang w:eastAsia="ar-SA"/>
              </w:rPr>
              <w:t xml:space="preserve">за границей села </w:t>
            </w: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ВЛ-10кВ - 50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26</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Ожидаемая мощность  </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1771кВТ</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27</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Воздушная линия</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Длина ВЛ-10к - 3470 м</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28</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Кол-во подстанций</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10 шт</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строительство </w:t>
            </w:r>
          </w:p>
          <w:p w:rsidR="001D5089" w:rsidRPr="001D5089" w:rsidRDefault="001D5089" w:rsidP="001D5089">
            <w:pPr>
              <w:suppressAutoHyphens/>
              <w:spacing w:after="0" w:line="240" w:lineRule="auto"/>
              <w:jc w:val="center"/>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r w:rsidR="001D5089" w:rsidRPr="001D5089" w:rsidTr="002E1866">
        <w:trPr>
          <w:jc w:val="center"/>
        </w:trPr>
        <w:tc>
          <w:tcPr>
            <w:tcW w:w="616"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29</w:t>
            </w:r>
          </w:p>
        </w:tc>
        <w:tc>
          <w:tcPr>
            <w:tcW w:w="255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Кол-во подстанций</w:t>
            </w:r>
          </w:p>
        </w:tc>
        <w:tc>
          <w:tcPr>
            <w:tcW w:w="2561"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2583"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6шт</w:t>
            </w:r>
          </w:p>
        </w:tc>
        <w:tc>
          <w:tcPr>
            <w:tcW w:w="2284"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c>
          <w:tcPr>
            <w:tcW w:w="1969"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r w:rsidRPr="001D5089">
              <w:rPr>
                <w:rFonts w:ascii="Arial" w:eastAsia="Calibri" w:hAnsi="Arial" w:cs="Arial"/>
                <w:lang w:eastAsia="ar-SA"/>
              </w:rPr>
              <w:t xml:space="preserve">  реконструкция</w:t>
            </w:r>
          </w:p>
          <w:p w:rsidR="001D5089" w:rsidRPr="001D5089" w:rsidRDefault="001D5089" w:rsidP="001D5089">
            <w:pPr>
              <w:suppressAutoHyphens/>
              <w:spacing w:after="0" w:line="240" w:lineRule="auto"/>
              <w:jc w:val="both"/>
              <w:rPr>
                <w:rFonts w:ascii="Arial" w:eastAsia="Calibri" w:hAnsi="Arial" w:cs="Arial"/>
                <w:lang w:eastAsia="ar-SA"/>
              </w:rPr>
            </w:pPr>
          </w:p>
        </w:tc>
        <w:tc>
          <w:tcPr>
            <w:tcW w:w="1902" w:type="dxa"/>
            <w:tcBorders>
              <w:top w:val="single" w:sz="4" w:space="0" w:color="000000"/>
              <w:left w:val="single" w:sz="4" w:space="0" w:color="000000"/>
              <w:bottom w:val="single" w:sz="4" w:space="0" w:color="000000"/>
              <w:right w:val="single" w:sz="4" w:space="0" w:color="000000"/>
            </w:tcBorders>
            <w:hideMark/>
          </w:tcPr>
          <w:p w:rsidR="001D5089" w:rsidRPr="001D5089" w:rsidRDefault="001D5089" w:rsidP="001D5089">
            <w:pPr>
              <w:suppressAutoHyphens/>
              <w:spacing w:after="0" w:line="240" w:lineRule="auto"/>
              <w:jc w:val="center"/>
              <w:rPr>
                <w:rFonts w:ascii="Arial" w:eastAsia="Calibri" w:hAnsi="Arial" w:cs="Arial"/>
                <w:lang w:eastAsia="ar-SA"/>
              </w:rPr>
            </w:pPr>
          </w:p>
        </w:tc>
      </w:tr>
    </w:tbl>
    <w:p w:rsidR="001D5089" w:rsidRPr="001D5089" w:rsidRDefault="001D5089" w:rsidP="001D5089">
      <w:pPr>
        <w:suppressAutoHyphens/>
        <w:spacing w:before="240" w:after="60" w:line="240" w:lineRule="auto"/>
        <w:jc w:val="both"/>
        <w:outlineLvl w:val="4"/>
        <w:rPr>
          <w:rFonts w:ascii="Arial" w:eastAsia="Times New Roman" w:hAnsi="Arial" w:cs="Arial"/>
          <w:b/>
          <w:bCs/>
          <w:i/>
          <w:iCs/>
          <w:sz w:val="24"/>
          <w:szCs w:val="26"/>
          <w:lang w:eastAsia="ar-SA"/>
        </w:rPr>
        <w:sectPr w:rsidR="001D5089" w:rsidRPr="001D5089" w:rsidSect="001C3426">
          <w:pgSz w:w="16838" w:h="11906" w:orient="landscape"/>
          <w:pgMar w:top="1134" w:right="1134" w:bottom="851" w:left="1134" w:header="709" w:footer="709" w:gutter="0"/>
          <w:cols w:space="708"/>
        </w:sectPr>
      </w:pPr>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lang w:eastAsia="ar-SA"/>
        </w:rPr>
      </w:pPr>
      <w:bookmarkStart w:id="234" w:name="_Toc311451310"/>
      <w:bookmarkStart w:id="235" w:name="_Toc312493546"/>
      <w:bookmarkStart w:id="236" w:name="_Toc312505702"/>
      <w:bookmarkStart w:id="237" w:name="_Toc316548207"/>
      <w:bookmarkStart w:id="238" w:name="_Toc358917343"/>
      <w:bookmarkEnd w:id="234"/>
      <w:r w:rsidRPr="001D5089">
        <w:rPr>
          <w:rFonts w:ascii="Arial" w:eastAsia="Times New Roman" w:hAnsi="Arial" w:cs="Arial"/>
          <w:b/>
          <w:bCs/>
          <w:i/>
          <w:sz w:val="24"/>
          <w:lang w:eastAsia="ar-SA"/>
        </w:rPr>
        <w:lastRenderedPageBreak/>
        <w:t>3.3.2.4.1.6. Электросвязь</w:t>
      </w:r>
      <w:bookmarkEnd w:id="235"/>
      <w:bookmarkEnd w:id="236"/>
      <w:bookmarkEnd w:id="237"/>
      <w:bookmarkEnd w:id="238"/>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Исходными данными для разработки телефонизации вновь проектируемой застройки территорий сельского поселения Черновка, которое включает в себя: с. Черновка, </w:t>
      </w:r>
      <w:r w:rsidRPr="001D5089">
        <w:rPr>
          <w:rFonts w:ascii="Arial" w:eastAsia="Times New Roman" w:hAnsi="Arial" w:cs="Arial"/>
          <w:color w:val="000000"/>
          <w:sz w:val="24"/>
          <w:szCs w:val="16"/>
          <w:lang w:eastAsia="ar-SA"/>
        </w:rPr>
        <w:t>п. Запрудный, п. Нива, с. Новая Орловка, с. Орловка</w:t>
      </w:r>
      <w:r w:rsidRPr="001D5089">
        <w:rPr>
          <w:rFonts w:ascii="Arial" w:eastAsia="Times New Roman" w:hAnsi="Arial" w:cs="Arial"/>
          <w:sz w:val="24"/>
          <w:szCs w:val="16"/>
          <w:lang w:eastAsia="ar-SA"/>
        </w:rPr>
        <w:t xml:space="preserve"> является генеральный план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Ожидаемое количество телефонов с. Черновка - </w:t>
      </w:r>
      <w:r w:rsidRPr="001D5089">
        <w:rPr>
          <w:rFonts w:ascii="Arial" w:eastAsia="Times New Roman" w:hAnsi="Arial" w:cs="Arial"/>
          <w:color w:val="000000"/>
          <w:sz w:val="24"/>
          <w:szCs w:val="16"/>
          <w:lang w:eastAsia="ar-SA"/>
        </w:rPr>
        <w:t>221</w:t>
      </w:r>
      <w:r w:rsidRPr="001D5089">
        <w:rPr>
          <w:rFonts w:ascii="Arial" w:eastAsia="Times New Roman" w:hAnsi="Arial" w:cs="Arial"/>
          <w:sz w:val="24"/>
          <w:szCs w:val="16"/>
          <w:lang w:eastAsia="ar-SA"/>
        </w:rPr>
        <w:t xml:space="preserve"> номер. Исходя из этого, телефонизация запланирована от существующей АТС, расположенной по ул.Демидова 8а, с дальнейшим ее расширением.</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Телефонизация проектируемых площадок выполнена по шкафной системе, путем прокладки кабеля в земле и по опорам.</w:t>
      </w:r>
    </w:p>
    <w:p w:rsidR="001D5089" w:rsidRPr="001D5089" w:rsidRDefault="001D5089" w:rsidP="001D5089">
      <w:pPr>
        <w:suppressAutoHyphens/>
        <w:spacing w:after="0" w:line="240" w:lineRule="auto"/>
        <w:ind w:firstLine="709"/>
        <w:jc w:val="right"/>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Таблица 43</w:t>
      </w:r>
    </w:p>
    <w:tbl>
      <w:tblPr>
        <w:tblW w:w="0" w:type="auto"/>
        <w:tblInd w:w="79" w:type="dxa"/>
        <w:tblLayout w:type="fixed"/>
        <w:tblLook w:val="0000" w:firstRow="0" w:lastRow="0" w:firstColumn="0" w:lastColumn="0" w:noHBand="0" w:noVBand="0"/>
      </w:tblPr>
      <w:tblGrid>
        <w:gridCol w:w="756"/>
        <w:gridCol w:w="6361"/>
        <w:gridCol w:w="2268"/>
      </w:tblGrid>
      <w:tr w:rsidR="001D5089" w:rsidRPr="001D5089" w:rsidTr="002E1866">
        <w:trPr>
          <w:cantSplit/>
        </w:trPr>
        <w:tc>
          <w:tcPr>
            <w:tcW w:w="75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 п/п</w:t>
            </w:r>
          </w:p>
        </w:tc>
        <w:tc>
          <w:tcPr>
            <w:tcW w:w="636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Вид застройки</w:t>
            </w:r>
          </w:p>
        </w:tc>
        <w:tc>
          <w:tcPr>
            <w:tcW w:w="2268"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Кол-во номеров</w:t>
            </w:r>
          </w:p>
        </w:tc>
      </w:tr>
      <w:tr w:rsidR="001D5089" w:rsidRPr="001D5089" w:rsidTr="002E1866">
        <w:tc>
          <w:tcPr>
            <w:tcW w:w="9385" w:type="dxa"/>
            <w:gridSpan w:val="3"/>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color w:val="000000"/>
                <w:lang w:eastAsia="ar-SA"/>
              </w:rPr>
            </w:pPr>
            <w:r w:rsidRPr="001D5089">
              <w:rPr>
                <w:rFonts w:ascii="Arial" w:eastAsia="Times New Roman" w:hAnsi="Arial" w:cs="Arial"/>
                <w:b/>
                <w:color w:val="000000"/>
                <w:lang w:eastAsia="ar-SA"/>
              </w:rPr>
              <w:t>Уплотнение существующей застройки</w:t>
            </w:r>
          </w:p>
        </w:tc>
      </w:tr>
      <w:tr w:rsidR="001D5089" w:rsidRPr="001D5089" w:rsidTr="002E1866">
        <w:tc>
          <w:tcPr>
            <w:tcW w:w="75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636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Усадебная застройка 50 домов</w:t>
            </w:r>
          </w:p>
        </w:tc>
        <w:tc>
          <w:tcPr>
            <w:tcW w:w="2268"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50</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ДОУ на 80 мест</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Многофункциональный центр дошкольного образования на 100 мест</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w:t>
            </w:r>
          </w:p>
        </w:tc>
      </w:tr>
      <w:tr w:rsidR="001D5089" w:rsidRPr="001D5089" w:rsidTr="002E1866">
        <w:tc>
          <w:tcPr>
            <w:tcW w:w="75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636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Спортивный зал</w:t>
            </w:r>
          </w:p>
        </w:tc>
        <w:tc>
          <w:tcPr>
            <w:tcW w:w="2268"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75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w:t>
            </w:r>
          </w:p>
        </w:tc>
        <w:tc>
          <w:tcPr>
            <w:tcW w:w="636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Кафе на 100 мест</w:t>
            </w:r>
          </w:p>
        </w:tc>
        <w:tc>
          <w:tcPr>
            <w:tcW w:w="2268"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6</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Комплексное предприятие коммунально-бытового обслуживания с прачечной, химчисткой, баней на 25 мест</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7</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Предприятие бытового обслуживания на 12 р/мест</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8</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Церковь</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9</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Бассейн</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Досуговый центр на 240 мест</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11</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Магазин 100м.кв</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12</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Торговый центр 200м. кв.</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13</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Пождепо на 2 машины</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r>
      <w:tr w:rsidR="001D5089" w:rsidRPr="001D5089" w:rsidTr="002E1866">
        <w:tc>
          <w:tcPr>
            <w:tcW w:w="9385"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color w:val="000000"/>
                <w:lang w:eastAsia="ar-SA"/>
              </w:rPr>
            </w:pPr>
            <w:r w:rsidRPr="001D5089">
              <w:rPr>
                <w:rFonts w:ascii="Arial" w:eastAsia="Times New Roman" w:hAnsi="Arial" w:cs="Arial"/>
                <w:b/>
                <w:color w:val="000000"/>
                <w:lang w:eastAsia="ar-SA"/>
              </w:rPr>
              <w:t>Площадка №1</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Усадебная застройка 10 домов</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10</w:t>
            </w:r>
          </w:p>
        </w:tc>
      </w:tr>
      <w:tr w:rsidR="001D5089" w:rsidRPr="001D5089" w:rsidTr="002E1866">
        <w:tc>
          <w:tcPr>
            <w:tcW w:w="9385" w:type="dxa"/>
            <w:gridSpan w:val="3"/>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color w:val="000000"/>
                <w:lang w:eastAsia="ar-SA"/>
              </w:rPr>
            </w:pPr>
            <w:r w:rsidRPr="001D5089">
              <w:rPr>
                <w:rFonts w:ascii="Arial" w:eastAsia="Times New Roman" w:hAnsi="Arial" w:cs="Arial"/>
                <w:b/>
                <w:color w:val="000000"/>
                <w:lang w:eastAsia="ar-SA"/>
              </w:rPr>
              <w:t>Площадка №2</w:t>
            </w:r>
          </w:p>
        </w:tc>
      </w:tr>
      <w:tr w:rsidR="001D5089" w:rsidRPr="001D5089" w:rsidTr="002E1866">
        <w:tc>
          <w:tcPr>
            <w:tcW w:w="756"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6361"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Усадебная застройка 21 дом</w:t>
            </w:r>
          </w:p>
        </w:tc>
        <w:tc>
          <w:tcPr>
            <w:tcW w:w="2268"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21</w:t>
            </w:r>
          </w:p>
        </w:tc>
      </w:tr>
      <w:tr w:rsidR="001D5089" w:rsidRPr="001D5089" w:rsidTr="002E1866">
        <w:tc>
          <w:tcPr>
            <w:tcW w:w="9385"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color w:val="000000"/>
                <w:lang w:eastAsia="ar-SA"/>
              </w:rPr>
            </w:pPr>
            <w:r w:rsidRPr="001D5089">
              <w:rPr>
                <w:rFonts w:ascii="Arial" w:eastAsia="Times New Roman" w:hAnsi="Arial" w:cs="Arial"/>
                <w:b/>
                <w:color w:val="000000"/>
                <w:lang w:eastAsia="ar-SA"/>
              </w:rPr>
              <w:t>Площадка №3</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Усадебная застройка 26 домов</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26</w:t>
            </w:r>
          </w:p>
        </w:tc>
      </w:tr>
      <w:tr w:rsidR="001D5089" w:rsidRPr="001D5089" w:rsidTr="002E1866">
        <w:tc>
          <w:tcPr>
            <w:tcW w:w="9385"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color w:val="000000"/>
                <w:lang w:eastAsia="ar-SA"/>
              </w:rPr>
            </w:pPr>
            <w:r w:rsidRPr="001D5089">
              <w:rPr>
                <w:rFonts w:ascii="Arial" w:eastAsia="Times New Roman" w:hAnsi="Arial" w:cs="Arial"/>
                <w:b/>
                <w:color w:val="000000"/>
                <w:lang w:eastAsia="ar-SA"/>
              </w:rPr>
              <w:t>Площадка №4</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Усадебная застройка 32 дома</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32</w:t>
            </w:r>
          </w:p>
        </w:tc>
      </w:tr>
      <w:tr w:rsidR="001D5089" w:rsidRPr="001D5089" w:rsidTr="002E1866">
        <w:tc>
          <w:tcPr>
            <w:tcW w:w="9385"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color w:val="000000"/>
                <w:lang w:eastAsia="ar-SA"/>
              </w:rPr>
            </w:pPr>
            <w:r w:rsidRPr="001D5089">
              <w:rPr>
                <w:rFonts w:ascii="Arial" w:eastAsia="Times New Roman" w:hAnsi="Arial" w:cs="Arial"/>
                <w:b/>
                <w:color w:val="000000"/>
                <w:lang w:eastAsia="ar-SA"/>
              </w:rPr>
              <w:t>Площадка №5</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Усадебная застройка 14 домов</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14</w:t>
            </w:r>
          </w:p>
        </w:tc>
      </w:tr>
      <w:tr w:rsidR="001D5089" w:rsidRPr="001D5089" w:rsidTr="002E1866">
        <w:tc>
          <w:tcPr>
            <w:tcW w:w="9385" w:type="dxa"/>
            <w:gridSpan w:val="3"/>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color w:val="000000"/>
                <w:lang w:eastAsia="ar-SA"/>
              </w:rPr>
            </w:pPr>
            <w:r w:rsidRPr="001D5089">
              <w:rPr>
                <w:rFonts w:ascii="Arial" w:eastAsia="Times New Roman" w:hAnsi="Arial" w:cs="Arial"/>
                <w:b/>
                <w:color w:val="000000"/>
                <w:lang w:eastAsia="ar-SA"/>
              </w:rPr>
              <w:t>Площадка №6</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Усадебная застройка 47 домов</w:t>
            </w: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47</w:t>
            </w:r>
          </w:p>
        </w:tc>
      </w:tr>
      <w:tr w:rsidR="001D5089" w:rsidRPr="001D5089" w:rsidTr="002E1866">
        <w:tc>
          <w:tcPr>
            <w:tcW w:w="756"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c>
          <w:tcPr>
            <w:tcW w:w="6361"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color w:val="000000"/>
                <w:lang w:eastAsia="ar-SA"/>
              </w:rPr>
            </w:pPr>
          </w:p>
        </w:tc>
        <w:tc>
          <w:tcPr>
            <w:tcW w:w="2268"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color w:val="000000"/>
                <w:lang w:eastAsia="ar-SA"/>
              </w:rPr>
            </w:pPr>
          </w:p>
        </w:tc>
      </w:tr>
      <w:tr w:rsidR="001D5089" w:rsidRPr="001D5089" w:rsidTr="002E1866">
        <w:tc>
          <w:tcPr>
            <w:tcW w:w="7117" w:type="dxa"/>
            <w:gridSpan w:val="2"/>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b/>
                <w:color w:val="000000"/>
                <w:lang w:eastAsia="ar-SA"/>
              </w:rPr>
            </w:pPr>
            <w:r w:rsidRPr="001D5089">
              <w:rPr>
                <w:rFonts w:ascii="Arial" w:eastAsia="Times New Roman" w:hAnsi="Arial" w:cs="Arial"/>
                <w:b/>
                <w:color w:val="000000"/>
                <w:lang w:eastAsia="ar-SA"/>
              </w:rPr>
              <w:t>Итого:</w:t>
            </w:r>
          </w:p>
        </w:tc>
        <w:tc>
          <w:tcPr>
            <w:tcW w:w="2268"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b/>
                <w:color w:val="000000"/>
                <w:lang w:eastAsia="ar-SA"/>
              </w:rPr>
            </w:pPr>
            <w:r w:rsidRPr="001D5089">
              <w:rPr>
                <w:rFonts w:ascii="Arial" w:eastAsia="Times New Roman" w:hAnsi="Arial" w:cs="Arial"/>
                <w:b/>
                <w:color w:val="000000"/>
                <w:lang w:eastAsia="ar-SA"/>
              </w:rPr>
              <w:t>221</w:t>
            </w:r>
          </w:p>
        </w:tc>
      </w:tr>
    </w:tbl>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Телефонизация  п. Запрудный, п. Нива, с. Новая Орловка, с. Орловка  планируется за счет сотовой связи.</w:t>
      </w:r>
    </w:p>
    <w:p w:rsidR="001D5089" w:rsidRPr="001D5089" w:rsidRDefault="001D5089" w:rsidP="001D5089">
      <w:pPr>
        <w:suppressAutoHyphens/>
        <w:spacing w:after="0" w:line="240" w:lineRule="auto"/>
        <w:ind w:left="1200" w:firstLine="709"/>
        <w:jc w:val="both"/>
        <w:rPr>
          <w:rFonts w:ascii="Arial" w:eastAsia="Times New Roman" w:hAnsi="Arial" w:cs="Arial"/>
          <w:b/>
          <w:color w:val="FF0000"/>
          <w:sz w:val="24"/>
          <w:szCs w:val="24"/>
          <w:lang w:eastAsia="ar-SA"/>
        </w:rPr>
        <w:sectPr w:rsidR="001D5089" w:rsidRPr="001D5089">
          <w:pgSz w:w="11906" w:h="16838"/>
          <w:pgMar w:top="1134" w:right="850" w:bottom="1134" w:left="1701" w:header="709" w:footer="709" w:gutter="0"/>
          <w:cols w:space="708"/>
        </w:sectPr>
      </w:pPr>
    </w:p>
    <w:p w:rsidR="001D5089" w:rsidRPr="001D5089" w:rsidRDefault="001D5089" w:rsidP="001D5089">
      <w:pPr>
        <w:suppressAutoHyphens/>
        <w:spacing w:after="0" w:line="240" w:lineRule="auto"/>
        <w:ind w:firstLine="709"/>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Таблица 44</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r w:rsidRPr="001D5089">
        <w:rPr>
          <w:rFonts w:ascii="Arial" w:eastAsia="Times New Roman" w:hAnsi="Arial" w:cs="Arial"/>
          <w:b/>
          <w:sz w:val="24"/>
          <w:szCs w:val="16"/>
          <w:lang w:eastAsia="ar-SA"/>
        </w:rPr>
        <w:t>Объекты капитального строительства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tbl>
      <w:tblPr>
        <w:tblW w:w="15809" w:type="dxa"/>
        <w:jc w:val="center"/>
        <w:tblLayout w:type="fixed"/>
        <w:tblLook w:val="0000" w:firstRow="0" w:lastRow="0" w:firstColumn="0" w:lastColumn="0" w:noHBand="0" w:noVBand="0"/>
      </w:tblPr>
      <w:tblGrid>
        <w:gridCol w:w="803"/>
        <w:gridCol w:w="2749"/>
        <w:gridCol w:w="3305"/>
        <w:gridCol w:w="1985"/>
        <w:gridCol w:w="2268"/>
        <w:gridCol w:w="2527"/>
        <w:gridCol w:w="2172"/>
      </w:tblGrid>
      <w:tr w:rsidR="001D5089" w:rsidRPr="001D5089" w:rsidTr="002E1866">
        <w:trPr>
          <w:jc w:val="center"/>
        </w:trPr>
        <w:tc>
          <w:tcPr>
            <w:tcW w:w="80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 п/п</w:t>
            </w:r>
          </w:p>
        </w:tc>
        <w:tc>
          <w:tcPr>
            <w:tcW w:w="274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w:t>
            </w:r>
          </w:p>
        </w:tc>
        <w:tc>
          <w:tcPr>
            <w:tcW w:w="330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МЕСТОПОЛОЖЕНИЕ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(населённый пункт, улица, № дома)</w:t>
            </w:r>
          </w:p>
        </w:tc>
        <w:tc>
          <w:tcPr>
            <w:tcW w:w="198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Характеристика объекта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(проектная)</w:t>
            </w:r>
          </w:p>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268"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Функциональная зона</w:t>
            </w:r>
          </w:p>
        </w:tc>
        <w:tc>
          <w:tcPr>
            <w:tcW w:w="252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Мероприятие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(треб. кап. ремонт или реконструкция)</w:t>
            </w:r>
          </w:p>
        </w:tc>
        <w:tc>
          <w:tcPr>
            <w:tcW w:w="217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ЗНАЧЕНИЕ</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(собственность:</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федеральная, региональная,</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муниципального района,</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сельского (городского)</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поселения, частная)</w:t>
            </w:r>
          </w:p>
        </w:tc>
      </w:tr>
      <w:tr w:rsidR="001D5089" w:rsidRPr="001D5089" w:rsidTr="002E1866">
        <w:trPr>
          <w:jc w:val="center"/>
        </w:trPr>
        <w:tc>
          <w:tcPr>
            <w:tcW w:w="80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74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330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98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268"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52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217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r>
      <w:tr w:rsidR="001D5089" w:rsidRPr="001D5089" w:rsidTr="002E1866">
        <w:trPr>
          <w:jc w:val="center"/>
        </w:trPr>
        <w:tc>
          <w:tcPr>
            <w:tcW w:w="80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1</w:t>
            </w:r>
          </w:p>
        </w:tc>
        <w:tc>
          <w:tcPr>
            <w:tcW w:w="274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Ящик кабельный-2шт.</w:t>
            </w:r>
          </w:p>
        </w:tc>
        <w:tc>
          <w:tcPr>
            <w:tcW w:w="330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ул. Заречная</w:t>
            </w:r>
          </w:p>
        </w:tc>
        <w:tc>
          <w:tcPr>
            <w:tcW w:w="198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ЯКГ-20</w:t>
            </w:r>
          </w:p>
        </w:tc>
        <w:tc>
          <w:tcPr>
            <w:tcW w:w="2268"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w:t>
            </w:r>
          </w:p>
        </w:tc>
        <w:tc>
          <w:tcPr>
            <w:tcW w:w="252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7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r w:rsidR="001D5089" w:rsidRPr="001D5089" w:rsidTr="002E1866">
        <w:trPr>
          <w:jc w:val="center"/>
        </w:trPr>
        <w:tc>
          <w:tcPr>
            <w:tcW w:w="80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74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Ящик кабельный-1шт.</w:t>
            </w:r>
          </w:p>
        </w:tc>
        <w:tc>
          <w:tcPr>
            <w:tcW w:w="330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пл. №1</w:t>
            </w:r>
          </w:p>
        </w:tc>
        <w:tc>
          <w:tcPr>
            <w:tcW w:w="198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ЯКГ-10</w:t>
            </w:r>
          </w:p>
        </w:tc>
        <w:tc>
          <w:tcPr>
            <w:tcW w:w="2268"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w:t>
            </w:r>
          </w:p>
        </w:tc>
        <w:tc>
          <w:tcPr>
            <w:tcW w:w="252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7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r w:rsidR="001D5089" w:rsidRPr="001D5089" w:rsidTr="002E1866">
        <w:trPr>
          <w:jc w:val="center"/>
        </w:trPr>
        <w:tc>
          <w:tcPr>
            <w:tcW w:w="803"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74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Ящик кабельный-1шт.</w:t>
            </w:r>
          </w:p>
        </w:tc>
        <w:tc>
          <w:tcPr>
            <w:tcW w:w="330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пл. №2</w:t>
            </w:r>
          </w:p>
        </w:tc>
        <w:tc>
          <w:tcPr>
            <w:tcW w:w="198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ЯКГ-20</w:t>
            </w:r>
          </w:p>
        </w:tc>
        <w:tc>
          <w:tcPr>
            <w:tcW w:w="2268"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w:t>
            </w:r>
          </w:p>
        </w:tc>
        <w:tc>
          <w:tcPr>
            <w:tcW w:w="252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7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r w:rsidR="001D5089" w:rsidRPr="001D5089" w:rsidTr="002E1866">
        <w:trPr>
          <w:jc w:val="center"/>
        </w:trPr>
        <w:tc>
          <w:tcPr>
            <w:tcW w:w="803"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4</w:t>
            </w:r>
          </w:p>
        </w:tc>
        <w:tc>
          <w:tcPr>
            <w:tcW w:w="274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Ящик кабельный-1шт.</w:t>
            </w:r>
          </w:p>
        </w:tc>
        <w:tc>
          <w:tcPr>
            <w:tcW w:w="330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пл. №3</w:t>
            </w:r>
          </w:p>
        </w:tc>
        <w:tc>
          <w:tcPr>
            <w:tcW w:w="198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ЯКГ-20</w:t>
            </w:r>
          </w:p>
        </w:tc>
        <w:tc>
          <w:tcPr>
            <w:tcW w:w="2268"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w:t>
            </w:r>
          </w:p>
        </w:tc>
        <w:tc>
          <w:tcPr>
            <w:tcW w:w="252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7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r w:rsidR="001D5089" w:rsidRPr="001D5089" w:rsidTr="002E1866">
        <w:trPr>
          <w:jc w:val="center"/>
        </w:trPr>
        <w:tc>
          <w:tcPr>
            <w:tcW w:w="803"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5</w:t>
            </w:r>
          </w:p>
        </w:tc>
        <w:tc>
          <w:tcPr>
            <w:tcW w:w="274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Ящик кабельный-2шт.</w:t>
            </w:r>
          </w:p>
        </w:tc>
        <w:tc>
          <w:tcPr>
            <w:tcW w:w="330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пл. №4</w:t>
            </w:r>
          </w:p>
        </w:tc>
        <w:tc>
          <w:tcPr>
            <w:tcW w:w="198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ЯКГ-20</w:t>
            </w:r>
          </w:p>
        </w:tc>
        <w:tc>
          <w:tcPr>
            <w:tcW w:w="2268"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w:t>
            </w:r>
          </w:p>
        </w:tc>
        <w:tc>
          <w:tcPr>
            <w:tcW w:w="252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7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r w:rsidR="001D5089" w:rsidRPr="001D5089" w:rsidTr="002E1866">
        <w:trPr>
          <w:jc w:val="center"/>
        </w:trPr>
        <w:tc>
          <w:tcPr>
            <w:tcW w:w="803"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6</w:t>
            </w:r>
          </w:p>
        </w:tc>
        <w:tc>
          <w:tcPr>
            <w:tcW w:w="274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Ящик кабельный-1шт.</w:t>
            </w:r>
          </w:p>
        </w:tc>
        <w:tc>
          <w:tcPr>
            <w:tcW w:w="330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пл. №5</w:t>
            </w:r>
          </w:p>
        </w:tc>
        <w:tc>
          <w:tcPr>
            <w:tcW w:w="198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ЯКГ-20</w:t>
            </w:r>
          </w:p>
        </w:tc>
        <w:tc>
          <w:tcPr>
            <w:tcW w:w="2268"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w:t>
            </w:r>
          </w:p>
        </w:tc>
        <w:tc>
          <w:tcPr>
            <w:tcW w:w="252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7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r w:rsidR="001D5089" w:rsidRPr="001D5089" w:rsidTr="002E1866">
        <w:trPr>
          <w:jc w:val="center"/>
        </w:trPr>
        <w:tc>
          <w:tcPr>
            <w:tcW w:w="803"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7</w:t>
            </w:r>
          </w:p>
        </w:tc>
        <w:tc>
          <w:tcPr>
            <w:tcW w:w="2749"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Ящик кабельный-2шт.</w:t>
            </w:r>
          </w:p>
        </w:tc>
        <w:tc>
          <w:tcPr>
            <w:tcW w:w="330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 Черновка пл. №6</w:t>
            </w:r>
          </w:p>
        </w:tc>
        <w:tc>
          <w:tcPr>
            <w:tcW w:w="1985"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ЯКГ-20</w:t>
            </w:r>
          </w:p>
        </w:tc>
        <w:tc>
          <w:tcPr>
            <w:tcW w:w="2268"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w:t>
            </w:r>
          </w:p>
        </w:tc>
        <w:tc>
          <w:tcPr>
            <w:tcW w:w="2527" w:type="dxa"/>
            <w:tcBorders>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72" w:type="dxa"/>
            <w:tcBorders>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r w:rsidR="001D5089" w:rsidRPr="001D5089" w:rsidTr="002E1866">
        <w:trPr>
          <w:jc w:val="center"/>
        </w:trPr>
        <w:tc>
          <w:tcPr>
            <w:tcW w:w="80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8</w:t>
            </w:r>
          </w:p>
        </w:tc>
        <w:tc>
          <w:tcPr>
            <w:tcW w:w="274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Кабель связи — 7,3км</w:t>
            </w:r>
          </w:p>
        </w:tc>
        <w:tc>
          <w:tcPr>
            <w:tcW w:w="330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ул. Демидова 8а, ул.Школьная, </w:t>
            </w:r>
          </w:p>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ул. Новостроевская, ул. </w:t>
            </w:r>
            <w:r w:rsidRPr="001D5089">
              <w:rPr>
                <w:rFonts w:ascii="Arial" w:eastAsia="Times New Roman" w:hAnsi="Arial" w:cs="Arial"/>
                <w:lang w:eastAsia="ar-SA"/>
              </w:rPr>
              <w:lastRenderedPageBreak/>
              <w:t xml:space="preserve">Тракторная, ул. Завальская, </w:t>
            </w:r>
          </w:p>
          <w:p w:rsidR="001D5089" w:rsidRPr="001D5089" w:rsidRDefault="001D5089" w:rsidP="001D5089">
            <w:pPr>
              <w:suppressAutoHyphens/>
              <w:snapToGrid w:val="0"/>
              <w:spacing w:after="0" w:line="240" w:lineRule="auto"/>
              <w:rPr>
                <w:rFonts w:ascii="Arial" w:eastAsia="Times New Roman" w:hAnsi="Arial" w:cs="Arial"/>
                <w:lang w:eastAsia="ar-SA"/>
              </w:rPr>
            </w:pPr>
            <w:r w:rsidRPr="001D5089">
              <w:rPr>
                <w:rFonts w:ascii="Arial" w:eastAsia="Times New Roman" w:hAnsi="Arial" w:cs="Arial"/>
                <w:lang w:eastAsia="ar-SA"/>
              </w:rPr>
              <w:t xml:space="preserve">ул. Заречная. </w:t>
            </w:r>
          </w:p>
        </w:tc>
        <w:tc>
          <w:tcPr>
            <w:tcW w:w="198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p>
        </w:tc>
        <w:tc>
          <w:tcPr>
            <w:tcW w:w="2268"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w:t>
            </w:r>
          </w:p>
        </w:tc>
        <w:tc>
          <w:tcPr>
            <w:tcW w:w="252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c>
          <w:tcPr>
            <w:tcW w:w="217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r w:rsidR="001D5089" w:rsidRPr="001D5089" w:rsidTr="002E1866">
        <w:trPr>
          <w:jc w:val="center"/>
        </w:trPr>
        <w:tc>
          <w:tcPr>
            <w:tcW w:w="803"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9</w:t>
            </w:r>
          </w:p>
        </w:tc>
        <w:tc>
          <w:tcPr>
            <w:tcW w:w="2749"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АТСК 50/200 (200/163)</w:t>
            </w:r>
          </w:p>
        </w:tc>
        <w:tc>
          <w:tcPr>
            <w:tcW w:w="330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 Черновка, </w:t>
            </w:r>
          </w:p>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ул. Демидова 8а, </w:t>
            </w:r>
          </w:p>
        </w:tc>
        <w:tc>
          <w:tcPr>
            <w:tcW w:w="1985"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Увеличение емкости на 230 номеров</w:t>
            </w:r>
          </w:p>
        </w:tc>
        <w:tc>
          <w:tcPr>
            <w:tcW w:w="2268"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527" w:type="dxa"/>
            <w:tcBorders>
              <w:top w:val="single" w:sz="4" w:space="0" w:color="000000"/>
              <w:left w:val="single" w:sz="4" w:space="0" w:color="000000"/>
              <w:bottom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c>
          <w:tcPr>
            <w:tcW w:w="217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napToGrid w:val="0"/>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 ОАО «Ростелеком»</w:t>
            </w:r>
          </w:p>
        </w:tc>
      </w:tr>
    </w:tbl>
    <w:p w:rsidR="001D5089" w:rsidRPr="001D5089" w:rsidRDefault="001D5089" w:rsidP="001D5089">
      <w:pPr>
        <w:suppressAutoHyphens/>
        <w:spacing w:after="0" w:line="240" w:lineRule="auto"/>
        <w:ind w:left="1200" w:firstLine="709"/>
        <w:rPr>
          <w:rFonts w:ascii="Arial" w:eastAsia="Times New Roman" w:hAnsi="Arial" w:cs="Arial"/>
          <w:b/>
          <w:color w:val="FF0000"/>
          <w:sz w:val="24"/>
          <w:szCs w:val="24"/>
          <w:lang w:eastAsia="ar-SA"/>
        </w:rPr>
        <w:sectPr w:rsidR="001D5089" w:rsidRPr="001D5089" w:rsidSect="0044180A">
          <w:pgSz w:w="16838" w:h="11906" w:orient="landscape"/>
          <w:pgMar w:top="1701" w:right="1134" w:bottom="850" w:left="1134" w:header="709" w:footer="709" w:gutter="0"/>
          <w:cols w:space="708"/>
          <w:docGrid w:linePitch="326"/>
        </w:sect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239" w:name="_toc15624"/>
      <w:bookmarkStart w:id="240" w:name="_Toc232386480"/>
      <w:bookmarkStart w:id="241" w:name="_Toc236722531"/>
      <w:bookmarkStart w:id="242" w:name="_Toc279576205"/>
      <w:bookmarkStart w:id="243" w:name="_Toc309729857"/>
      <w:bookmarkStart w:id="244" w:name="_Toc312493547"/>
      <w:bookmarkStart w:id="245" w:name="_Toc312505703"/>
      <w:bookmarkStart w:id="246" w:name="_Toc314842337"/>
      <w:bookmarkStart w:id="247" w:name="_Toc316548208"/>
      <w:bookmarkStart w:id="248" w:name="_Toc358917344"/>
      <w:bookmarkEnd w:id="239"/>
      <w:bookmarkEnd w:id="240"/>
      <w:bookmarkEnd w:id="241"/>
      <w:bookmarkEnd w:id="242"/>
      <w:bookmarkEnd w:id="243"/>
      <w:r w:rsidRPr="001D5089">
        <w:rPr>
          <w:rFonts w:ascii="Arial" w:eastAsia="Times New Roman" w:hAnsi="Arial" w:cs="Arial"/>
          <w:b/>
          <w:bCs/>
          <w:i/>
          <w:sz w:val="24"/>
          <w:szCs w:val="28"/>
          <w:lang w:eastAsia="ar-SA"/>
        </w:rPr>
        <w:lastRenderedPageBreak/>
        <w:t>3.3.2.5. Развитие зоны транспортной инфраструктуры</w:t>
      </w:r>
      <w:bookmarkEnd w:id="244"/>
      <w:bookmarkEnd w:id="245"/>
      <w:bookmarkEnd w:id="246"/>
      <w:bookmarkEnd w:id="247"/>
      <w:bookmarkEnd w:id="248"/>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567"/>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В генеральном плане разработана схема развития транспортной инфраструктуры сельского поселения Черновка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Основные направления развития транспортной инфраструктуры в проекте предусматривают:</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реконструкцию и благоустройство существующих улиц и дорог;</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строительство новых улиц;</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строительство объектов обслуживания автотранспорта;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реконструкцию и строительство искусственных дорожных сооружений;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строительство объектов для постоянного и временного хранения автотранспорта;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подключение территории новой жилой застройки к существующему общественному транспорту.</w:t>
      </w:r>
    </w:p>
    <w:p w:rsidR="001D5089" w:rsidRPr="001D5089" w:rsidRDefault="001D5089" w:rsidP="001D5089">
      <w:pPr>
        <w:suppressAutoHyphens/>
        <w:spacing w:after="0" w:line="240" w:lineRule="auto"/>
        <w:ind w:firstLine="425"/>
        <w:contextualSpacing/>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425"/>
        <w:contextualSpacing/>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Генеральным планом планируется: </w:t>
      </w:r>
    </w:p>
    <w:p w:rsidR="001D5089" w:rsidRPr="001D5089" w:rsidRDefault="001D5089" w:rsidP="001D5089">
      <w:pPr>
        <w:suppressAutoHyphens/>
        <w:spacing w:after="0" w:line="240" w:lineRule="auto"/>
        <w:ind w:firstLine="425"/>
        <w:contextualSpacing/>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Строительство автодороги местного значения сельского поселения – подъезд к п. Запрудный, протяженностью 4,95 км.</w:t>
      </w:r>
    </w:p>
    <w:p w:rsidR="001D5089" w:rsidRPr="001D5089" w:rsidRDefault="001D5089" w:rsidP="001D5089">
      <w:pPr>
        <w:suppressAutoHyphens/>
        <w:spacing w:after="0" w:line="240" w:lineRule="auto"/>
        <w:ind w:firstLine="425"/>
        <w:contextualSpacing/>
        <w:jc w:val="both"/>
        <w:rPr>
          <w:rFonts w:ascii="Arial" w:eastAsia="Times New Roman" w:hAnsi="Arial" w:cs="Arial"/>
          <w:sz w:val="24"/>
          <w:szCs w:val="16"/>
          <w:shd w:val="clear" w:color="auto" w:fill="00FF00"/>
          <w:lang w:eastAsia="ar-SA"/>
        </w:rPr>
      </w:pPr>
    </w:p>
    <w:p w:rsidR="001D5089" w:rsidRPr="001D5089" w:rsidRDefault="001D5089" w:rsidP="001D5089">
      <w:pPr>
        <w:suppressAutoHyphens/>
        <w:spacing w:before="240" w:after="60" w:line="240" w:lineRule="auto"/>
        <w:jc w:val="center"/>
        <w:outlineLvl w:val="4"/>
        <w:rPr>
          <w:rFonts w:ascii="Arial" w:eastAsia="Times New Roman" w:hAnsi="Arial" w:cs="Arial"/>
          <w:b/>
          <w:bCs/>
          <w:i/>
          <w:iCs/>
          <w:sz w:val="24"/>
          <w:szCs w:val="26"/>
          <w:lang w:eastAsia="ar-SA"/>
        </w:rPr>
      </w:pPr>
      <w:bookmarkStart w:id="249" w:name="_Toc312493548"/>
      <w:bookmarkStart w:id="250" w:name="_Toc312505704"/>
      <w:bookmarkStart w:id="251" w:name="_Toc314842338"/>
      <w:bookmarkStart w:id="252" w:name="_Toc319604494"/>
      <w:bookmarkStart w:id="253" w:name="_Toc358917345"/>
      <w:r w:rsidRPr="001D5089">
        <w:rPr>
          <w:rFonts w:ascii="Arial" w:eastAsia="Times New Roman" w:hAnsi="Arial" w:cs="Arial"/>
          <w:b/>
          <w:bCs/>
          <w:i/>
          <w:iCs/>
          <w:sz w:val="24"/>
          <w:szCs w:val="26"/>
          <w:lang w:eastAsia="ar-SA"/>
        </w:rPr>
        <w:t>3.3.2.5.1. Планируемые объекты транспортной инфраструктуры</w:t>
      </w:r>
      <w:bookmarkEnd w:id="249"/>
      <w:bookmarkEnd w:id="250"/>
      <w:bookmarkEnd w:id="251"/>
      <w:bookmarkEnd w:id="252"/>
      <w:bookmarkEnd w:id="253"/>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lang w:eastAsia="ar-SA"/>
        </w:rPr>
      </w:pPr>
      <w:bookmarkStart w:id="254" w:name="_Toc279576207"/>
      <w:bookmarkStart w:id="255" w:name="_Toc312493549"/>
      <w:bookmarkStart w:id="256" w:name="_Toc312505705"/>
      <w:bookmarkStart w:id="257" w:name="_Toc319604495"/>
      <w:bookmarkStart w:id="258" w:name="_Toc358917346"/>
      <w:bookmarkEnd w:id="254"/>
      <w:r w:rsidRPr="001D5089">
        <w:rPr>
          <w:rFonts w:ascii="Arial" w:eastAsia="Times New Roman" w:hAnsi="Arial" w:cs="Arial"/>
          <w:b/>
          <w:bCs/>
          <w:i/>
          <w:sz w:val="24"/>
          <w:lang w:eastAsia="ar-SA"/>
        </w:rPr>
        <w:t>3.3.2.5.1.1. Улично-дорожная сеть</w:t>
      </w:r>
      <w:bookmarkEnd w:id="255"/>
      <w:bookmarkEnd w:id="256"/>
      <w:bookmarkEnd w:id="257"/>
      <w:bookmarkEnd w:id="258"/>
    </w:p>
    <w:p w:rsidR="001D5089" w:rsidRPr="001D5089" w:rsidRDefault="001D5089" w:rsidP="001D5089">
      <w:pPr>
        <w:suppressAutoHyphens/>
        <w:spacing w:after="0" w:line="240" w:lineRule="auto"/>
        <w:ind w:firstLine="709"/>
        <w:jc w:val="center"/>
        <w:rPr>
          <w:rFonts w:ascii="Arial" w:eastAsia="Times New Roman" w:hAnsi="Arial" w:cs="Arial"/>
          <w:i/>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границах населенного пункта принята следующая градостроительная классификация улиц и дорог.</w:t>
      </w:r>
    </w:p>
    <w:p w:rsidR="001D5089" w:rsidRPr="001D5089" w:rsidRDefault="001D5089" w:rsidP="001D5089">
      <w:pPr>
        <w:suppressAutoHyphens/>
        <w:spacing w:after="0" w:line="240" w:lineRule="auto"/>
        <w:ind w:firstLine="709"/>
        <w:jc w:val="center"/>
        <w:rPr>
          <w:rFonts w:ascii="Arial" w:eastAsia="Times New Roman" w:hAnsi="Arial" w:cs="Arial"/>
          <w:b/>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с. Черновка</w:t>
      </w:r>
    </w:p>
    <w:p w:rsidR="001D5089" w:rsidRPr="001D5089" w:rsidRDefault="001D5089" w:rsidP="001D5089">
      <w:pPr>
        <w:suppressAutoHyphens/>
        <w:spacing w:after="0" w:line="240" w:lineRule="auto"/>
        <w:ind w:firstLine="709"/>
        <w:jc w:val="right"/>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Таблица 45</w:t>
      </w: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bookmarkStart w:id="259" w:name="_Toc311398167"/>
      <w:bookmarkStart w:id="260" w:name="_Toc312493550"/>
      <w:bookmarkEnd w:id="259"/>
      <w:r w:rsidRPr="001D5089">
        <w:rPr>
          <w:rFonts w:ascii="Arial" w:eastAsia="Times New Roman" w:hAnsi="Arial" w:cs="Arial"/>
          <w:b/>
          <w:color w:val="000000"/>
          <w:sz w:val="24"/>
          <w:szCs w:val="16"/>
          <w:lang w:eastAsia="ar-SA"/>
        </w:rPr>
        <w:t>Классификация улично-дорожной сети</w:t>
      </w:r>
      <w:bookmarkEnd w:id="260"/>
    </w:p>
    <w:tbl>
      <w:tblPr>
        <w:tblW w:w="9695" w:type="dxa"/>
        <w:jc w:val="center"/>
        <w:tblInd w:w="-455" w:type="dxa"/>
        <w:tblLook w:val="0000" w:firstRow="0" w:lastRow="0" w:firstColumn="0" w:lastColumn="0" w:noHBand="0" w:noVBand="0"/>
      </w:tblPr>
      <w:tblGrid>
        <w:gridCol w:w="737"/>
        <w:gridCol w:w="2042"/>
        <w:gridCol w:w="2835"/>
        <w:gridCol w:w="4081"/>
      </w:tblGrid>
      <w:tr w:rsidR="001D5089" w:rsidRPr="001D5089" w:rsidTr="002E1866">
        <w:trPr>
          <w:jc w:val="center"/>
        </w:trPr>
        <w:tc>
          <w:tcPr>
            <w:tcW w:w="73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п/п</w:t>
            </w:r>
          </w:p>
        </w:tc>
        <w:tc>
          <w:tcPr>
            <w:tcW w:w="204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Наименование улиц</w:t>
            </w:r>
          </w:p>
        </w:tc>
      </w:tr>
      <w:tr w:rsidR="001D5089" w:rsidRPr="001D5089" w:rsidTr="002E1866">
        <w:trPr>
          <w:jc w:val="center"/>
        </w:trPr>
        <w:tc>
          <w:tcPr>
            <w:tcW w:w="73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204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Новостроевская</w:t>
            </w:r>
          </w:p>
        </w:tc>
      </w:tr>
      <w:tr w:rsidR="001D5089" w:rsidRPr="001D5089" w:rsidTr="002E1866">
        <w:trPr>
          <w:jc w:val="center"/>
        </w:trPr>
        <w:tc>
          <w:tcPr>
            <w:tcW w:w="73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204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Школьная, ул. Кооперативная</w:t>
            </w:r>
          </w:p>
        </w:tc>
      </w:tr>
      <w:tr w:rsidR="001D5089" w:rsidRPr="001D5089" w:rsidTr="002E1866">
        <w:trPr>
          <w:cantSplit/>
          <w:trHeight w:val="403"/>
          <w:jc w:val="center"/>
        </w:trPr>
        <w:tc>
          <w:tcPr>
            <w:tcW w:w="737"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w:t>
            </w:r>
          </w:p>
        </w:tc>
        <w:tc>
          <w:tcPr>
            <w:tcW w:w="8958" w:type="dxa"/>
            <w:gridSpan w:val="3"/>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Улицы в жилой застройке</w:t>
            </w:r>
          </w:p>
        </w:tc>
      </w:tr>
      <w:tr w:rsidR="001D5089" w:rsidRPr="001D5089" w:rsidTr="002E1866">
        <w:trPr>
          <w:cantSplit/>
          <w:jc w:val="center"/>
        </w:trPr>
        <w:tc>
          <w:tcPr>
            <w:tcW w:w="737"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3.1</w:t>
            </w:r>
          </w:p>
          <w:p w:rsidR="001D5089" w:rsidRPr="001D5089" w:rsidRDefault="001D5089" w:rsidP="001D5089">
            <w:pPr>
              <w:suppressAutoHyphens/>
              <w:spacing w:after="0" w:line="240" w:lineRule="auto"/>
              <w:jc w:val="center"/>
              <w:rPr>
                <w:rFonts w:ascii="Arial" w:eastAsia="Times New Roman" w:hAnsi="Arial" w:cs="Arial"/>
                <w:color w:val="000000"/>
                <w:lang w:eastAsia="ar-SA"/>
              </w:rPr>
            </w:pPr>
          </w:p>
          <w:p w:rsidR="001D5089" w:rsidRPr="001D5089" w:rsidRDefault="001D5089" w:rsidP="001D5089">
            <w:pPr>
              <w:suppressAutoHyphens/>
              <w:spacing w:after="0" w:line="240" w:lineRule="auto"/>
              <w:jc w:val="center"/>
              <w:rPr>
                <w:rFonts w:ascii="Arial" w:eastAsia="Times New Roman" w:hAnsi="Arial" w:cs="Arial"/>
                <w:color w:val="000000"/>
                <w:lang w:eastAsia="ar-SA"/>
              </w:rPr>
            </w:pPr>
          </w:p>
          <w:p w:rsidR="001D5089" w:rsidRPr="001D5089" w:rsidRDefault="001D5089" w:rsidP="001D5089">
            <w:pPr>
              <w:suppressAutoHyphens/>
              <w:spacing w:after="0" w:line="240" w:lineRule="auto"/>
              <w:jc w:val="center"/>
              <w:rPr>
                <w:rFonts w:ascii="Arial" w:eastAsia="Times New Roman" w:hAnsi="Arial" w:cs="Arial"/>
                <w:color w:val="000000"/>
                <w:lang w:eastAsia="ar-SA"/>
              </w:rPr>
            </w:pPr>
          </w:p>
          <w:p w:rsidR="001D5089" w:rsidRPr="001D5089" w:rsidRDefault="001D5089" w:rsidP="001D5089">
            <w:pPr>
              <w:suppressAutoHyphens/>
              <w:spacing w:after="0" w:line="240" w:lineRule="auto"/>
              <w:jc w:val="center"/>
              <w:rPr>
                <w:rFonts w:ascii="Courier New" w:eastAsia="Times New Roman" w:hAnsi="Courier New" w:cs="Courier New"/>
                <w:color w:val="000000"/>
                <w:lang w:eastAsia="ar-SA"/>
              </w:rPr>
            </w:pPr>
          </w:p>
        </w:tc>
        <w:tc>
          <w:tcPr>
            <w:tcW w:w="2042"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Советская, ул. Демидова, ул. Тракторная, ул. Комарова, ул. Завальская, ул. Совхозная, ул. Красина, ул. Заречная, планируемые ул. №1, ул. №5, ул.№10</w:t>
            </w:r>
          </w:p>
          <w:p w:rsidR="001D5089" w:rsidRPr="001D5089" w:rsidRDefault="001D5089" w:rsidP="001D5089">
            <w:pPr>
              <w:suppressAutoHyphens/>
              <w:spacing w:after="0" w:line="240" w:lineRule="auto"/>
              <w:jc w:val="both"/>
              <w:rPr>
                <w:rFonts w:ascii="Arial" w:eastAsia="Times New Roman" w:hAnsi="Arial" w:cs="Arial"/>
                <w:color w:val="000000"/>
                <w:lang w:eastAsia="ar-SA"/>
              </w:rPr>
            </w:pPr>
          </w:p>
        </w:tc>
      </w:tr>
      <w:tr w:rsidR="001D5089" w:rsidRPr="001D5089" w:rsidTr="002E1866">
        <w:trPr>
          <w:cantSplit/>
          <w:jc w:val="center"/>
        </w:trPr>
        <w:tc>
          <w:tcPr>
            <w:tcW w:w="737"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Courier New" w:eastAsia="Times New Roman" w:hAnsi="Courier New" w:cs="Courier New"/>
                <w:color w:val="000000"/>
                <w:lang w:eastAsia="ar-SA"/>
              </w:rPr>
            </w:pPr>
            <w:r w:rsidRPr="001D5089">
              <w:rPr>
                <w:rFonts w:ascii="Arial" w:eastAsia="Times New Roman" w:hAnsi="Arial" w:cs="Arial"/>
                <w:color w:val="000000"/>
                <w:lang w:eastAsia="ar-SA"/>
              </w:rPr>
              <w:lastRenderedPageBreak/>
              <w:t>3.2</w:t>
            </w:r>
          </w:p>
        </w:tc>
        <w:tc>
          <w:tcPr>
            <w:tcW w:w="204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Совхозная, ул. Центральная, часть ул. Заречная,ул. Специалистов, планируемые ул. №2-4, ул. №6-9, ул.№11, часть ул. №1</w:t>
            </w:r>
          </w:p>
          <w:p w:rsidR="001D5089" w:rsidRPr="001D5089" w:rsidRDefault="001D5089" w:rsidP="001D5089">
            <w:pPr>
              <w:suppressAutoHyphens/>
              <w:spacing w:after="0" w:line="240" w:lineRule="auto"/>
              <w:jc w:val="both"/>
              <w:rPr>
                <w:rFonts w:ascii="Arial" w:eastAsia="Times New Roman" w:hAnsi="Arial" w:cs="Arial"/>
                <w:color w:val="000000"/>
                <w:lang w:eastAsia="ar-SA"/>
              </w:rPr>
            </w:pPr>
          </w:p>
        </w:tc>
      </w:tr>
      <w:tr w:rsidR="001D5089" w:rsidRPr="001D5089" w:rsidTr="002E1866">
        <w:trPr>
          <w:jc w:val="center"/>
        </w:trPr>
        <w:tc>
          <w:tcPr>
            <w:tcW w:w="73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204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w:t>
            </w:r>
          </w:p>
        </w:tc>
      </w:tr>
      <w:tr w:rsidR="001D5089" w:rsidRPr="001D5089" w:rsidTr="002E1866">
        <w:trPr>
          <w:jc w:val="center"/>
        </w:trPr>
        <w:tc>
          <w:tcPr>
            <w:tcW w:w="73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w:t>
            </w:r>
          </w:p>
        </w:tc>
        <w:tc>
          <w:tcPr>
            <w:tcW w:w="2042"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w:t>
            </w:r>
          </w:p>
        </w:tc>
      </w:tr>
    </w:tbl>
    <w:p w:rsidR="001D5089" w:rsidRPr="001D5089" w:rsidRDefault="001D5089" w:rsidP="001D5089">
      <w:pPr>
        <w:suppressAutoHyphens/>
        <w:spacing w:after="0" w:line="240" w:lineRule="auto"/>
        <w:jc w:val="both"/>
        <w:rPr>
          <w:rFonts w:ascii="Arial" w:eastAsia="Times New Roman" w:hAnsi="Arial" w:cs="Arial"/>
          <w:color w:val="FF0000"/>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 xml:space="preserve">п. Нива </w:t>
      </w:r>
    </w:p>
    <w:p w:rsidR="001D5089" w:rsidRPr="001D5089" w:rsidRDefault="001D5089" w:rsidP="001D5089">
      <w:pPr>
        <w:suppressAutoHyphens/>
        <w:spacing w:after="0" w:line="240" w:lineRule="auto"/>
        <w:ind w:firstLine="709"/>
        <w:jc w:val="right"/>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Таблица 46</w:t>
      </w: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lang w:eastAsia="ar-SA"/>
        </w:rPr>
      </w:pPr>
      <w:bookmarkStart w:id="261" w:name="_Toc311398168"/>
      <w:bookmarkStart w:id="262" w:name="_Toc312493551"/>
      <w:bookmarkEnd w:id="261"/>
      <w:r w:rsidRPr="001D5089">
        <w:rPr>
          <w:rFonts w:ascii="Arial" w:eastAsia="Times New Roman" w:hAnsi="Arial" w:cs="Arial"/>
          <w:b/>
          <w:color w:val="000000"/>
          <w:sz w:val="24"/>
          <w:szCs w:val="24"/>
          <w:lang w:eastAsia="ar-SA"/>
        </w:rPr>
        <w:t>Классификация улично-дорожной сети</w:t>
      </w:r>
      <w:bookmarkEnd w:id="262"/>
    </w:p>
    <w:tbl>
      <w:tblPr>
        <w:tblW w:w="9626" w:type="dxa"/>
        <w:jc w:val="center"/>
        <w:tblInd w:w="-252" w:type="dxa"/>
        <w:tblLook w:val="0000" w:firstRow="0" w:lastRow="0" w:firstColumn="0" w:lastColumn="0" w:noHBand="0" w:noVBand="0"/>
      </w:tblPr>
      <w:tblGrid>
        <w:gridCol w:w="695"/>
        <w:gridCol w:w="1993"/>
        <w:gridCol w:w="2841"/>
        <w:gridCol w:w="4097"/>
      </w:tblGrid>
      <w:tr w:rsidR="001D5089" w:rsidRPr="001D5089" w:rsidTr="002E1866">
        <w:trPr>
          <w:jc w:val="center"/>
        </w:trPr>
        <w:tc>
          <w:tcPr>
            <w:tcW w:w="69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п/п</w:t>
            </w:r>
          </w:p>
        </w:tc>
        <w:tc>
          <w:tcPr>
            <w:tcW w:w="1993"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Категория улиц</w:t>
            </w:r>
          </w:p>
        </w:tc>
        <w:tc>
          <w:tcPr>
            <w:tcW w:w="284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Назначение</w:t>
            </w:r>
          </w:p>
        </w:tc>
        <w:tc>
          <w:tcPr>
            <w:tcW w:w="40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Наименование улиц</w:t>
            </w:r>
          </w:p>
        </w:tc>
      </w:tr>
      <w:tr w:rsidR="001D5089" w:rsidRPr="001D5089" w:rsidTr="002E1866">
        <w:trPr>
          <w:jc w:val="center"/>
        </w:trPr>
        <w:tc>
          <w:tcPr>
            <w:tcW w:w="69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1993"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Поселковая дорога</w:t>
            </w:r>
          </w:p>
        </w:tc>
        <w:tc>
          <w:tcPr>
            <w:tcW w:w="284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сельского поселения с внешними дорогами общей сети</w:t>
            </w:r>
          </w:p>
        </w:tc>
        <w:tc>
          <w:tcPr>
            <w:tcW w:w="40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От автодороги «"Урал" - Нива» до ул.№1 </w:t>
            </w:r>
          </w:p>
        </w:tc>
      </w:tr>
      <w:tr w:rsidR="001D5089" w:rsidRPr="001D5089" w:rsidTr="002E1866">
        <w:trPr>
          <w:jc w:val="center"/>
        </w:trPr>
        <w:tc>
          <w:tcPr>
            <w:tcW w:w="69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1993"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Главные улицы</w:t>
            </w:r>
          </w:p>
        </w:tc>
        <w:tc>
          <w:tcPr>
            <w:tcW w:w="284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территорий с общественным центром</w:t>
            </w:r>
          </w:p>
        </w:tc>
        <w:tc>
          <w:tcPr>
            <w:tcW w:w="40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№1, ул. Степная</w:t>
            </w:r>
          </w:p>
        </w:tc>
      </w:tr>
      <w:tr w:rsidR="001D5089" w:rsidRPr="001D5089" w:rsidTr="002E1866">
        <w:trPr>
          <w:cantSplit/>
          <w:jc w:val="center"/>
        </w:trPr>
        <w:tc>
          <w:tcPr>
            <w:tcW w:w="695"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widowControl w:val="0"/>
              <w:spacing w:after="0" w:line="240" w:lineRule="auto"/>
              <w:jc w:val="center"/>
              <w:rPr>
                <w:rFonts w:ascii="Courier New" w:eastAsia="Times New Roman" w:hAnsi="Courier New" w:cs="Courier New"/>
                <w:color w:val="000000"/>
                <w:lang w:eastAsia="ar-SA"/>
              </w:rPr>
            </w:pPr>
            <w:r w:rsidRPr="001D5089">
              <w:rPr>
                <w:rFonts w:ascii="Arial" w:eastAsia="Times New Roman" w:hAnsi="Arial" w:cs="Arial"/>
                <w:color w:val="000000"/>
                <w:lang w:eastAsia="ar-SA"/>
              </w:rPr>
              <w:t>3</w:t>
            </w:r>
          </w:p>
        </w:tc>
        <w:tc>
          <w:tcPr>
            <w:tcW w:w="8931" w:type="dxa"/>
            <w:gridSpan w:val="3"/>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Улицы в жилой застройке</w:t>
            </w:r>
          </w:p>
        </w:tc>
      </w:tr>
      <w:tr w:rsidR="001D5089" w:rsidRPr="001D5089" w:rsidTr="002E1866">
        <w:trPr>
          <w:cantSplit/>
          <w:jc w:val="center"/>
        </w:trPr>
        <w:tc>
          <w:tcPr>
            <w:tcW w:w="695"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widowControl w:val="0"/>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3.1</w:t>
            </w:r>
          </w:p>
          <w:p w:rsidR="001D5089" w:rsidRPr="001D5089" w:rsidRDefault="001D5089" w:rsidP="001D5089">
            <w:pPr>
              <w:widowControl w:val="0"/>
              <w:spacing w:after="0" w:line="240" w:lineRule="auto"/>
              <w:jc w:val="center"/>
              <w:rPr>
                <w:rFonts w:ascii="Arial" w:eastAsia="Times New Roman" w:hAnsi="Arial" w:cs="Arial"/>
                <w:color w:val="000000"/>
                <w:lang w:eastAsia="ar-SA"/>
              </w:rPr>
            </w:pPr>
          </w:p>
          <w:p w:rsidR="001D5089" w:rsidRPr="001D5089" w:rsidRDefault="001D5089" w:rsidP="001D5089">
            <w:pPr>
              <w:widowControl w:val="0"/>
              <w:suppressAutoHyphens/>
              <w:spacing w:after="0" w:line="240" w:lineRule="auto"/>
              <w:ind w:firstLine="709"/>
              <w:jc w:val="center"/>
              <w:rPr>
                <w:rFonts w:ascii="Courier New" w:eastAsia="Times New Roman" w:hAnsi="Courier New" w:cs="Courier New"/>
                <w:color w:val="000000"/>
                <w:lang w:eastAsia="ar-SA"/>
              </w:rPr>
            </w:pPr>
          </w:p>
        </w:tc>
        <w:tc>
          <w:tcPr>
            <w:tcW w:w="1993"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Основные</w:t>
            </w:r>
          </w:p>
        </w:tc>
        <w:tc>
          <w:tcPr>
            <w:tcW w:w="284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внутри жилых территорий и с главными улицами</w:t>
            </w:r>
          </w:p>
        </w:tc>
        <w:tc>
          <w:tcPr>
            <w:tcW w:w="40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Часть ул. Степная, ул. Школьная, планируемая ул.№3, часть ул. №1</w:t>
            </w:r>
          </w:p>
        </w:tc>
      </w:tr>
      <w:tr w:rsidR="001D5089" w:rsidRPr="001D5089" w:rsidTr="002E1866">
        <w:trPr>
          <w:cantSplit/>
          <w:jc w:val="center"/>
        </w:trPr>
        <w:tc>
          <w:tcPr>
            <w:tcW w:w="695"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widowControl w:val="0"/>
              <w:suppressAutoHyphens/>
              <w:spacing w:after="0" w:line="240" w:lineRule="auto"/>
              <w:jc w:val="center"/>
              <w:rPr>
                <w:rFonts w:ascii="Courier New" w:eastAsia="Times New Roman" w:hAnsi="Courier New" w:cs="Courier New"/>
                <w:color w:val="000000"/>
                <w:lang w:eastAsia="ar-SA"/>
              </w:rPr>
            </w:pPr>
            <w:r w:rsidRPr="001D5089">
              <w:rPr>
                <w:rFonts w:ascii="Arial" w:eastAsia="Times New Roman" w:hAnsi="Arial" w:cs="Arial"/>
                <w:color w:val="000000"/>
                <w:lang w:eastAsia="ar-SA"/>
              </w:rPr>
              <w:t>3.2</w:t>
            </w:r>
          </w:p>
        </w:tc>
        <w:tc>
          <w:tcPr>
            <w:tcW w:w="1993"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Второстепенные</w:t>
            </w:r>
          </w:p>
        </w:tc>
        <w:tc>
          <w:tcPr>
            <w:tcW w:w="284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между основными жилыми улицами</w:t>
            </w:r>
          </w:p>
        </w:tc>
        <w:tc>
          <w:tcPr>
            <w:tcW w:w="40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Часть ул. Степная, ул. Заречная, планируемые ул.№1-2, ул.№4-6</w:t>
            </w:r>
          </w:p>
        </w:tc>
      </w:tr>
      <w:tr w:rsidR="001D5089" w:rsidRPr="001D5089" w:rsidTr="002E1866">
        <w:trPr>
          <w:jc w:val="center"/>
        </w:trPr>
        <w:tc>
          <w:tcPr>
            <w:tcW w:w="69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1993"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w:t>
            </w:r>
          </w:p>
        </w:tc>
        <w:tc>
          <w:tcPr>
            <w:tcW w:w="284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домов, расположенных в глубине квартала</w:t>
            </w:r>
          </w:p>
        </w:tc>
        <w:tc>
          <w:tcPr>
            <w:tcW w:w="40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w:t>
            </w:r>
          </w:p>
        </w:tc>
      </w:tr>
      <w:tr w:rsidR="001D5089" w:rsidRPr="001D5089" w:rsidTr="002E1866">
        <w:trPr>
          <w:jc w:val="center"/>
        </w:trPr>
        <w:tc>
          <w:tcPr>
            <w:tcW w:w="69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w:t>
            </w:r>
          </w:p>
        </w:tc>
        <w:tc>
          <w:tcPr>
            <w:tcW w:w="1993"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Хозяйственный проезд</w:t>
            </w:r>
          </w:p>
        </w:tc>
        <w:tc>
          <w:tcPr>
            <w:tcW w:w="284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 к приусадебным участкам</w:t>
            </w:r>
          </w:p>
        </w:tc>
        <w:tc>
          <w:tcPr>
            <w:tcW w:w="409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p>
        </w:tc>
      </w:tr>
    </w:tbl>
    <w:p w:rsidR="001D5089" w:rsidRPr="001D5089" w:rsidRDefault="001D5089" w:rsidP="001D5089">
      <w:pPr>
        <w:suppressAutoHyphens/>
        <w:spacing w:after="0" w:line="240" w:lineRule="auto"/>
        <w:jc w:val="both"/>
        <w:rPr>
          <w:rFonts w:ascii="Arial" w:eastAsia="Times New Roman" w:hAnsi="Arial" w:cs="Arial"/>
          <w:color w:val="000000"/>
          <w:lang w:eastAsia="ar-SA"/>
        </w:rPr>
      </w:pPr>
    </w:p>
    <w:p w:rsidR="001D5089" w:rsidRPr="001D5089" w:rsidRDefault="001D5089" w:rsidP="001D5089">
      <w:pPr>
        <w:suppressAutoHyphens/>
        <w:spacing w:after="0" w:line="240" w:lineRule="auto"/>
        <w:jc w:val="center"/>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 xml:space="preserve">с. Орловка </w:t>
      </w:r>
    </w:p>
    <w:p w:rsidR="001D5089" w:rsidRPr="001D5089" w:rsidRDefault="001D5089" w:rsidP="001D5089">
      <w:pPr>
        <w:suppressAutoHyphens/>
        <w:spacing w:after="0" w:line="240" w:lineRule="auto"/>
        <w:jc w:val="right"/>
        <w:rPr>
          <w:rFonts w:ascii="Arial" w:eastAsia="Times New Roman" w:hAnsi="Arial" w:cs="Arial"/>
          <w:color w:val="000000"/>
          <w:sz w:val="24"/>
          <w:szCs w:val="24"/>
          <w:lang w:eastAsia="ar-SA"/>
        </w:rPr>
      </w:pPr>
      <w:r w:rsidRPr="001D5089">
        <w:rPr>
          <w:rFonts w:ascii="Arial" w:eastAsia="Times New Roman" w:hAnsi="Arial" w:cs="Arial"/>
          <w:color w:val="000000"/>
          <w:lang w:eastAsia="ar-SA"/>
        </w:rPr>
        <w:t xml:space="preserve"> </w:t>
      </w:r>
      <w:r w:rsidRPr="001D5089">
        <w:rPr>
          <w:rFonts w:ascii="Arial" w:eastAsia="Times New Roman" w:hAnsi="Arial" w:cs="Arial"/>
          <w:color w:val="000000"/>
          <w:sz w:val="24"/>
          <w:szCs w:val="24"/>
          <w:lang w:eastAsia="ar-SA"/>
        </w:rPr>
        <w:t>Таблица 47</w:t>
      </w: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Классификация улично-дорожной сети</w:t>
      </w:r>
    </w:p>
    <w:tbl>
      <w:tblPr>
        <w:tblW w:w="9612" w:type="dxa"/>
        <w:jc w:val="center"/>
        <w:tblInd w:w="-165" w:type="dxa"/>
        <w:tblLook w:val="0000" w:firstRow="0" w:lastRow="0" w:firstColumn="0" w:lastColumn="0" w:noHBand="0" w:noVBand="0"/>
      </w:tblPr>
      <w:tblGrid>
        <w:gridCol w:w="679"/>
        <w:gridCol w:w="1987"/>
        <w:gridCol w:w="2835"/>
        <w:gridCol w:w="4111"/>
      </w:tblGrid>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п/п</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Наименование улиц</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От автодороги «"Урал" - Орловка» до ул. Школьная</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Школьная</w:t>
            </w:r>
          </w:p>
        </w:tc>
      </w:tr>
      <w:tr w:rsidR="001D5089" w:rsidRPr="001D5089" w:rsidTr="002E1866">
        <w:trPr>
          <w:cantSplit/>
          <w:jc w:val="center"/>
        </w:trPr>
        <w:tc>
          <w:tcPr>
            <w:tcW w:w="679"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w:t>
            </w:r>
          </w:p>
        </w:tc>
        <w:tc>
          <w:tcPr>
            <w:tcW w:w="8933" w:type="dxa"/>
            <w:gridSpan w:val="3"/>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Улицы в жилой застройке</w:t>
            </w:r>
          </w:p>
        </w:tc>
      </w:tr>
      <w:tr w:rsidR="001D5089" w:rsidRPr="001D5089" w:rsidTr="002E1866">
        <w:trPr>
          <w:cantSplit/>
          <w:jc w:val="center"/>
        </w:trPr>
        <w:tc>
          <w:tcPr>
            <w:tcW w:w="67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3.1</w:t>
            </w:r>
          </w:p>
        </w:tc>
        <w:tc>
          <w:tcPr>
            <w:tcW w:w="1987"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Заречная, часть  ул. Школьная планируемая ул.№2</w:t>
            </w:r>
          </w:p>
        </w:tc>
      </w:tr>
      <w:tr w:rsidR="001D5089" w:rsidRPr="001D5089" w:rsidTr="002E1866">
        <w:trPr>
          <w:cantSplit/>
          <w:jc w:val="center"/>
        </w:trPr>
        <w:tc>
          <w:tcPr>
            <w:tcW w:w="67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3.2</w:t>
            </w:r>
          </w:p>
        </w:tc>
        <w:tc>
          <w:tcPr>
            <w:tcW w:w="1987"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Часть улицы Заречная, </w:t>
            </w:r>
          </w:p>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планируемые ул.№1, ул. №3-5. </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lastRenderedPageBreak/>
              <w:t>4</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center"/>
              <w:rPr>
                <w:rFonts w:ascii="Arial" w:eastAsia="Times New Roman" w:hAnsi="Arial" w:cs="Arial"/>
                <w:color w:val="000000"/>
                <w:lang w:eastAsia="ar-SA"/>
              </w:rPr>
            </w:pPr>
            <w:r w:rsidRPr="001D5089">
              <w:rPr>
                <w:rFonts w:ascii="Arial" w:eastAsia="Times New Roman" w:hAnsi="Arial" w:cs="Arial"/>
                <w:color w:val="000000"/>
                <w:lang w:eastAsia="ar-SA"/>
              </w:rPr>
              <w:t>5</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w:t>
            </w:r>
          </w:p>
        </w:tc>
      </w:tr>
    </w:tbl>
    <w:p w:rsidR="001D5089" w:rsidRPr="001D5089" w:rsidRDefault="001D5089" w:rsidP="001D5089">
      <w:pPr>
        <w:suppressAutoHyphens/>
        <w:spacing w:after="0" w:line="240" w:lineRule="auto"/>
        <w:jc w:val="both"/>
        <w:rPr>
          <w:rFonts w:ascii="Arial" w:eastAsia="Times New Roman" w:hAnsi="Arial" w:cs="Arial"/>
          <w:b/>
          <w:color w:val="000000"/>
          <w:lang w:eastAsia="ar-SA"/>
        </w:rPr>
      </w:pPr>
    </w:p>
    <w:p w:rsidR="001D5089" w:rsidRPr="001D5089" w:rsidRDefault="001D5089" w:rsidP="001D5089">
      <w:pPr>
        <w:suppressAutoHyphens/>
        <w:spacing w:after="0" w:line="240" w:lineRule="auto"/>
        <w:jc w:val="center"/>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п. Новая Орловка</w:t>
      </w:r>
    </w:p>
    <w:p w:rsidR="001D5089" w:rsidRPr="001D5089" w:rsidRDefault="001D5089" w:rsidP="001D5089">
      <w:pPr>
        <w:suppressAutoHyphens/>
        <w:spacing w:after="0" w:line="240" w:lineRule="auto"/>
        <w:jc w:val="right"/>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Таблица 48</w:t>
      </w:r>
    </w:p>
    <w:p w:rsidR="001D5089" w:rsidRPr="001D5089" w:rsidRDefault="001D5089" w:rsidP="001D5089">
      <w:pPr>
        <w:suppressAutoHyphens/>
        <w:spacing w:after="0" w:line="240" w:lineRule="auto"/>
        <w:jc w:val="center"/>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Классификация улично-дорожной сети</w:t>
      </w:r>
    </w:p>
    <w:tbl>
      <w:tblPr>
        <w:tblW w:w="9612" w:type="dxa"/>
        <w:jc w:val="center"/>
        <w:tblInd w:w="-165" w:type="dxa"/>
        <w:tblLook w:val="0000" w:firstRow="0" w:lastRow="0" w:firstColumn="0" w:lastColumn="0" w:noHBand="0" w:noVBand="0"/>
      </w:tblPr>
      <w:tblGrid>
        <w:gridCol w:w="679"/>
        <w:gridCol w:w="1987"/>
        <w:gridCol w:w="2835"/>
        <w:gridCol w:w="4111"/>
      </w:tblGrid>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п/п</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Наименование улиц</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От автодороги «"Урал" - Новая Орловка» до ул. Степная</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Степная, ул. Школьная</w:t>
            </w:r>
          </w:p>
        </w:tc>
      </w:tr>
      <w:tr w:rsidR="001D5089" w:rsidRPr="001D5089" w:rsidTr="002E1866">
        <w:trPr>
          <w:cantSplit/>
          <w:jc w:val="center"/>
        </w:trPr>
        <w:tc>
          <w:tcPr>
            <w:tcW w:w="679"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3</w:t>
            </w:r>
          </w:p>
        </w:tc>
        <w:tc>
          <w:tcPr>
            <w:tcW w:w="8933" w:type="dxa"/>
            <w:gridSpan w:val="3"/>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Улицы в жилой застройке</w:t>
            </w:r>
          </w:p>
        </w:tc>
      </w:tr>
      <w:tr w:rsidR="001D5089" w:rsidRPr="001D5089" w:rsidTr="002E1866">
        <w:trPr>
          <w:cantSplit/>
          <w:jc w:val="center"/>
        </w:trPr>
        <w:tc>
          <w:tcPr>
            <w:tcW w:w="67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3.1</w:t>
            </w:r>
          </w:p>
        </w:tc>
        <w:tc>
          <w:tcPr>
            <w:tcW w:w="1987"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Часть ул. Школьная, часть ул. Степная, планируемые ул.№1, ул. №2, ул. №4, ул. №5</w:t>
            </w:r>
          </w:p>
        </w:tc>
      </w:tr>
      <w:tr w:rsidR="001D5089" w:rsidRPr="001D5089" w:rsidTr="002E1866">
        <w:trPr>
          <w:cantSplit/>
          <w:jc w:val="center"/>
        </w:trPr>
        <w:tc>
          <w:tcPr>
            <w:tcW w:w="67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3.2</w:t>
            </w:r>
          </w:p>
        </w:tc>
        <w:tc>
          <w:tcPr>
            <w:tcW w:w="1987"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планируемые улицы №3 и №6 </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5</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p>
        </w:tc>
      </w:tr>
    </w:tbl>
    <w:p w:rsidR="001D5089" w:rsidRPr="001D5089" w:rsidRDefault="001D5089" w:rsidP="001D5089">
      <w:pPr>
        <w:suppressAutoHyphens/>
        <w:spacing w:after="0" w:line="240" w:lineRule="auto"/>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jc w:val="center"/>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п. Запрудный</w:t>
      </w:r>
    </w:p>
    <w:p w:rsidR="001D5089" w:rsidRPr="001D5089" w:rsidRDefault="001D5089" w:rsidP="001D5089">
      <w:pPr>
        <w:suppressAutoHyphens/>
        <w:spacing w:after="0" w:line="240" w:lineRule="auto"/>
        <w:jc w:val="right"/>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Таблица 49</w:t>
      </w:r>
    </w:p>
    <w:p w:rsidR="001D5089" w:rsidRPr="001D5089" w:rsidRDefault="001D5089" w:rsidP="001D5089">
      <w:pPr>
        <w:suppressAutoHyphens/>
        <w:spacing w:after="0" w:line="240" w:lineRule="auto"/>
        <w:jc w:val="center"/>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Классификация улично-дорожной сети</w:t>
      </w:r>
    </w:p>
    <w:tbl>
      <w:tblPr>
        <w:tblW w:w="9612" w:type="dxa"/>
        <w:jc w:val="center"/>
        <w:tblInd w:w="-165" w:type="dxa"/>
        <w:tblLook w:val="0000" w:firstRow="0" w:lastRow="0" w:firstColumn="0" w:lastColumn="0" w:noHBand="0" w:noVBand="0"/>
      </w:tblPr>
      <w:tblGrid>
        <w:gridCol w:w="679"/>
        <w:gridCol w:w="1987"/>
        <w:gridCol w:w="2835"/>
        <w:gridCol w:w="4111"/>
      </w:tblGrid>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п/п</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Наименование улиц</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1</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 </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2</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№1, ул. №2</w:t>
            </w:r>
          </w:p>
        </w:tc>
      </w:tr>
      <w:tr w:rsidR="001D5089" w:rsidRPr="001D5089" w:rsidTr="002E1866">
        <w:trPr>
          <w:cantSplit/>
          <w:jc w:val="center"/>
        </w:trPr>
        <w:tc>
          <w:tcPr>
            <w:tcW w:w="679"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3</w:t>
            </w:r>
          </w:p>
        </w:tc>
        <w:tc>
          <w:tcPr>
            <w:tcW w:w="8933" w:type="dxa"/>
            <w:gridSpan w:val="3"/>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Улицы в жилой застройке</w:t>
            </w:r>
          </w:p>
        </w:tc>
      </w:tr>
      <w:tr w:rsidR="001D5089" w:rsidRPr="001D5089" w:rsidTr="002E1866">
        <w:trPr>
          <w:cantSplit/>
          <w:jc w:val="center"/>
        </w:trPr>
        <w:tc>
          <w:tcPr>
            <w:tcW w:w="679" w:type="dxa"/>
            <w:tcBorders>
              <w:top w:val="single" w:sz="4" w:space="0" w:color="auto"/>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3.1</w:t>
            </w:r>
          </w:p>
        </w:tc>
        <w:tc>
          <w:tcPr>
            <w:tcW w:w="1987" w:type="dxa"/>
            <w:tcBorders>
              <w:top w:val="single" w:sz="4" w:space="0" w:color="000000"/>
              <w:left w:val="single" w:sz="4" w:space="0" w:color="000000"/>
              <w:bottom w:val="single" w:sz="4" w:space="0" w:color="auto"/>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улица Школьная, планируемая ул.№3, часть ул. №1 и №2</w:t>
            </w:r>
          </w:p>
        </w:tc>
      </w:tr>
      <w:tr w:rsidR="001D5089" w:rsidRPr="001D5089" w:rsidTr="002E1866">
        <w:trPr>
          <w:cantSplit/>
          <w:jc w:val="center"/>
        </w:trPr>
        <w:tc>
          <w:tcPr>
            <w:tcW w:w="679"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3.2</w:t>
            </w:r>
          </w:p>
        </w:tc>
        <w:tc>
          <w:tcPr>
            <w:tcW w:w="1987" w:type="dxa"/>
            <w:tcBorders>
              <w:top w:val="single" w:sz="4" w:space="0" w:color="auto"/>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 xml:space="preserve">планируемые улицы №4-6. </w:t>
            </w: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4</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p>
        </w:tc>
      </w:tr>
      <w:tr w:rsidR="001D5089" w:rsidRPr="001D5089" w:rsidTr="002E1866">
        <w:trPr>
          <w:jc w:val="center"/>
        </w:trPr>
        <w:tc>
          <w:tcPr>
            <w:tcW w:w="679"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5</w:t>
            </w:r>
          </w:p>
        </w:tc>
        <w:tc>
          <w:tcPr>
            <w:tcW w:w="1987"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r w:rsidRPr="001D5089">
              <w:rPr>
                <w:rFonts w:ascii="Arial" w:eastAsia="Times New Roman"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1D5089" w:rsidRPr="001D5089" w:rsidRDefault="001D5089" w:rsidP="001D5089">
            <w:pPr>
              <w:suppressAutoHyphens/>
              <w:spacing w:after="0" w:line="240" w:lineRule="auto"/>
              <w:jc w:val="both"/>
              <w:rPr>
                <w:rFonts w:ascii="Arial" w:eastAsia="Times New Roman" w:hAnsi="Arial" w:cs="Arial"/>
                <w:color w:val="000000"/>
                <w:lang w:eastAsia="ar-SA"/>
              </w:rPr>
            </w:pPr>
          </w:p>
        </w:tc>
      </w:tr>
    </w:tbl>
    <w:p w:rsidR="001D5089" w:rsidRPr="001D5089" w:rsidRDefault="001D5089" w:rsidP="001D5089">
      <w:pPr>
        <w:suppressAutoHyphens/>
        <w:spacing w:after="0" w:line="240" w:lineRule="auto"/>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Генеральным планом предусматривается развитие улично-дорожной сети.</w:t>
      </w:r>
    </w:p>
    <w:p w:rsidR="001D5089" w:rsidRPr="001D5089" w:rsidRDefault="001D5089" w:rsidP="001D5089">
      <w:pPr>
        <w:suppressAutoHyphens/>
        <w:spacing w:after="0" w:line="240" w:lineRule="auto"/>
        <w:jc w:val="both"/>
        <w:rPr>
          <w:rFonts w:ascii="Arial" w:eastAsia="Times New Roman" w:hAnsi="Arial" w:cs="Arial"/>
          <w:b/>
          <w:color w:val="000000"/>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24"/>
          <w:lang w:eastAsia="ar-SA"/>
        </w:rPr>
      </w:pPr>
      <w:r w:rsidRPr="001D5089">
        <w:rPr>
          <w:rFonts w:ascii="Arial" w:eastAsia="Times New Roman" w:hAnsi="Arial" w:cs="Arial"/>
          <w:b/>
          <w:color w:val="000000"/>
          <w:sz w:val="24"/>
          <w:szCs w:val="24"/>
          <w:lang w:eastAsia="ar-SA"/>
        </w:rPr>
        <w:t>с. Черновка</w:t>
      </w:r>
    </w:p>
    <w:p w:rsidR="001D5089" w:rsidRPr="001D5089" w:rsidRDefault="001D5089" w:rsidP="001D5089">
      <w:pPr>
        <w:suppressAutoHyphens/>
        <w:spacing w:after="0" w:line="240" w:lineRule="auto"/>
        <w:jc w:val="both"/>
        <w:rPr>
          <w:rFonts w:ascii="Arial" w:eastAsia="Times New Roman" w:hAnsi="Arial" w:cs="Arial"/>
          <w:color w:val="000000"/>
          <w:sz w:val="24"/>
          <w:szCs w:val="24"/>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24"/>
          <w:lang w:eastAsia="ar-SA"/>
        </w:rPr>
      </w:pPr>
      <w:r w:rsidRPr="001D5089">
        <w:rPr>
          <w:rFonts w:ascii="Arial" w:eastAsia="Times New Roman" w:hAnsi="Arial" w:cs="Arial"/>
          <w:b/>
          <w:i/>
          <w:sz w:val="24"/>
          <w:szCs w:val="24"/>
          <w:lang w:eastAsia="ar-SA"/>
        </w:rPr>
        <w:t xml:space="preserve">Реконструкция улиц в существующей застройке: </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ул.Школьная от автодороги 36-020 до ул. Кооперативная – 1,08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ул.Кооперативная от ул. Школьная до пересечения ул.Завальская и Кооперативная - 0,9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Всего:  1,98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24"/>
          <w:lang w:eastAsia="ar-SA"/>
        </w:rPr>
      </w:pPr>
      <w:r w:rsidRPr="001D5089">
        <w:rPr>
          <w:rFonts w:ascii="Arial" w:eastAsia="Times New Roman" w:hAnsi="Arial" w:cs="Arial"/>
          <w:b/>
          <w:i/>
          <w:sz w:val="24"/>
          <w:szCs w:val="24"/>
          <w:lang w:eastAsia="ar-SA"/>
        </w:rPr>
        <w:t>Строительство улиц в существующей застройке:</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 Школьная от автодороги 36-020 до ул. Кооперативная – 0,26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 Завальская – 2,20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дорога - проезд от ул.Школьная до ул.Завальская – 0,34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ул.Комарова от пересечения ул.Школьная и ул.Кооперативная до границ населенного пункта – 0,85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 Совхозная – 1,34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 Заречная – 2,27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дорога - проезд от ул.Школьная до ул.Заречная – 0,53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дорога - проезд к фермам – 0,25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дорога - проезд на ул.Красина – 1,36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ул.Красина – 1,9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ул.Тракторная от ул.Школьная до ул. Демидова – 0,33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ул.Советская от ул.Школьная до ул. Демидова – 0,3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ул.Центральная от ул.Советская до проезда 36-016 – 0,35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ул.Демидова от ул.Тракторная до проезда 36-016 –0,65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дорога - проезд от ул. Школьная до ул. Демидова – 0,23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ул.Центральная – 0,2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дорога - проезд от ул. Центральная до ул. Школьная – 0,06 км;</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Всего: 13,42 км.</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24"/>
          <w:lang w:eastAsia="ar-SA"/>
        </w:rPr>
      </w:pPr>
      <w:r w:rsidRPr="001D5089">
        <w:rPr>
          <w:rFonts w:ascii="Arial" w:eastAsia="Times New Roman" w:hAnsi="Arial" w:cs="Arial"/>
          <w:b/>
          <w:i/>
          <w:color w:val="000000"/>
          <w:sz w:val="24"/>
          <w:szCs w:val="24"/>
          <w:lang w:eastAsia="ar-SA"/>
        </w:rPr>
        <w:t>Строительство улиц на Площадке №1:</w:t>
      </w:r>
    </w:p>
    <w:p w:rsidR="001D5089" w:rsidRPr="001D5089" w:rsidRDefault="001D5089" w:rsidP="001D5089">
      <w:pPr>
        <w:suppressAutoHyphens/>
        <w:spacing w:after="0" w:line="240" w:lineRule="auto"/>
        <w:ind w:left="709"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продолжение  ул. Завальская - 0,13 км;</w:t>
      </w:r>
    </w:p>
    <w:p w:rsidR="001D5089" w:rsidRPr="001D5089" w:rsidRDefault="001D5089" w:rsidP="001D5089">
      <w:pPr>
        <w:suppressAutoHyphens/>
        <w:spacing w:after="0" w:line="240" w:lineRule="auto"/>
        <w:ind w:left="709"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ул. №5 – 0,24 км;</w:t>
      </w:r>
    </w:p>
    <w:p w:rsidR="001D5089" w:rsidRPr="001D5089" w:rsidRDefault="001D5089" w:rsidP="001D5089">
      <w:pPr>
        <w:suppressAutoHyphens/>
        <w:spacing w:after="0" w:line="240" w:lineRule="auto"/>
        <w:ind w:left="709"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ул. №6 - 0,225 км;</w:t>
      </w:r>
    </w:p>
    <w:p w:rsidR="001D5089" w:rsidRPr="001D5089" w:rsidRDefault="001D5089" w:rsidP="001D5089">
      <w:pPr>
        <w:suppressAutoHyphens/>
        <w:spacing w:after="0" w:line="240" w:lineRule="auto"/>
        <w:ind w:left="709"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Всего: 0,595 км.</w:t>
      </w:r>
    </w:p>
    <w:p w:rsidR="001D5089" w:rsidRPr="001D5089" w:rsidRDefault="001D5089" w:rsidP="001D5089">
      <w:pPr>
        <w:suppressAutoHyphens/>
        <w:spacing w:after="0" w:line="240" w:lineRule="auto"/>
        <w:ind w:left="1418"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b/>
          <w:i/>
          <w:color w:val="000000"/>
          <w:sz w:val="24"/>
          <w:szCs w:val="24"/>
          <w:lang w:eastAsia="ar-SA"/>
        </w:rPr>
        <w:t>Строительство улиц на Площадках №2-3:</w:t>
      </w:r>
      <w:r w:rsidRPr="001D5089">
        <w:rPr>
          <w:rFonts w:ascii="Arial" w:eastAsia="Times New Roman" w:hAnsi="Arial" w:cs="Arial"/>
          <w:color w:val="000000"/>
          <w:sz w:val="24"/>
          <w:szCs w:val="24"/>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 ул. №1 – 0,57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ул. №2 – 0,81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продолжение  ул. Тракторная - 0,27 км;</w:t>
      </w:r>
    </w:p>
    <w:p w:rsidR="001D5089" w:rsidRPr="001D5089" w:rsidRDefault="001D5089" w:rsidP="001D5089">
      <w:pPr>
        <w:suppressAutoHyphens/>
        <w:spacing w:after="0" w:line="240" w:lineRule="auto"/>
        <w:ind w:left="1418"/>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продолжение ул. №11 – 0,26 км;</w:t>
      </w:r>
    </w:p>
    <w:p w:rsidR="001D5089" w:rsidRPr="001D5089" w:rsidRDefault="001D5089" w:rsidP="001D5089">
      <w:pPr>
        <w:suppressAutoHyphens/>
        <w:spacing w:after="0" w:line="240" w:lineRule="auto"/>
        <w:ind w:left="709"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ул. №3 – 0,16 км;</w:t>
      </w:r>
    </w:p>
    <w:p w:rsidR="001D5089" w:rsidRPr="001D5089" w:rsidRDefault="001D5089" w:rsidP="001D5089">
      <w:pPr>
        <w:suppressAutoHyphens/>
        <w:spacing w:after="0" w:line="240" w:lineRule="auto"/>
        <w:ind w:left="709"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ул. №4 – 0,21 км;</w:t>
      </w:r>
    </w:p>
    <w:p w:rsidR="001D5089" w:rsidRPr="001D5089" w:rsidRDefault="001D5089" w:rsidP="001D5089">
      <w:pPr>
        <w:suppressAutoHyphens/>
        <w:spacing w:after="0" w:line="240" w:lineRule="auto"/>
        <w:ind w:left="709"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ул. №11 – 0,88 км.</w:t>
      </w: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Всего: 3,16 км.</w:t>
      </w:r>
    </w:p>
    <w:p w:rsidR="001D5089" w:rsidRPr="001D5089" w:rsidRDefault="001D5089" w:rsidP="001D5089">
      <w:pPr>
        <w:suppressAutoHyphens/>
        <w:spacing w:after="0" w:line="240" w:lineRule="auto"/>
        <w:ind w:left="708"/>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left="708"/>
        <w:jc w:val="both"/>
        <w:rPr>
          <w:rFonts w:ascii="Arial" w:eastAsia="Times New Roman" w:hAnsi="Arial" w:cs="Arial"/>
          <w:sz w:val="24"/>
          <w:szCs w:val="24"/>
          <w:lang w:eastAsia="ar-SA"/>
        </w:rPr>
      </w:pPr>
      <w:r w:rsidRPr="001D5089">
        <w:rPr>
          <w:rFonts w:ascii="Arial" w:eastAsia="Times New Roman" w:hAnsi="Arial" w:cs="Arial"/>
          <w:b/>
          <w:i/>
          <w:sz w:val="24"/>
          <w:szCs w:val="24"/>
          <w:lang w:eastAsia="ar-SA"/>
        </w:rPr>
        <w:t>Строительство улиц на Площадках №4-5:</w:t>
      </w:r>
      <w:r w:rsidRPr="001D5089">
        <w:rPr>
          <w:rFonts w:ascii="Arial" w:eastAsia="Times New Roman" w:hAnsi="Arial" w:cs="Arial"/>
          <w:sz w:val="24"/>
          <w:szCs w:val="24"/>
          <w:lang w:eastAsia="ar-SA"/>
        </w:rPr>
        <w:t xml:space="preserve"> </w:t>
      </w:r>
    </w:p>
    <w:p w:rsidR="001D5089" w:rsidRPr="001D5089" w:rsidRDefault="001D5089" w:rsidP="001D5089">
      <w:pPr>
        <w:suppressAutoHyphens/>
        <w:spacing w:after="0" w:line="240" w:lineRule="auto"/>
        <w:ind w:left="708"/>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 ул. №10 – 0,37 км;</w:t>
      </w:r>
    </w:p>
    <w:p w:rsidR="001D5089" w:rsidRPr="001D5089" w:rsidRDefault="001D5089" w:rsidP="001D5089">
      <w:pPr>
        <w:suppressAutoHyphens/>
        <w:spacing w:after="0" w:line="240" w:lineRule="auto"/>
        <w:ind w:left="1416"/>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продолжение  ул. Школьная - 0,15 км.</w:t>
      </w:r>
    </w:p>
    <w:p w:rsidR="001D5089" w:rsidRPr="001D5089" w:rsidRDefault="001D5089" w:rsidP="001D5089">
      <w:pPr>
        <w:suppressAutoHyphens/>
        <w:spacing w:after="0" w:line="240" w:lineRule="auto"/>
        <w:ind w:left="1416"/>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Всего:  0,52 км.</w:t>
      </w:r>
    </w:p>
    <w:p w:rsidR="001D5089" w:rsidRPr="001D5089" w:rsidRDefault="001D5089" w:rsidP="001D5089">
      <w:pPr>
        <w:suppressAutoHyphens/>
        <w:spacing w:after="0" w:line="240" w:lineRule="auto"/>
        <w:ind w:left="708"/>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left="708"/>
        <w:jc w:val="both"/>
        <w:rPr>
          <w:rFonts w:ascii="Arial" w:eastAsia="Times New Roman" w:hAnsi="Arial" w:cs="Arial"/>
          <w:sz w:val="24"/>
          <w:szCs w:val="24"/>
          <w:lang w:eastAsia="ar-SA"/>
        </w:rPr>
      </w:pPr>
      <w:r w:rsidRPr="001D5089">
        <w:rPr>
          <w:rFonts w:ascii="Arial" w:eastAsia="Times New Roman" w:hAnsi="Arial" w:cs="Arial"/>
          <w:b/>
          <w:i/>
          <w:sz w:val="24"/>
          <w:szCs w:val="24"/>
          <w:lang w:eastAsia="ar-SA"/>
        </w:rPr>
        <w:t>Строительство улиц на Площадках №6:</w:t>
      </w:r>
      <w:r w:rsidRPr="001D5089">
        <w:rPr>
          <w:rFonts w:ascii="Arial" w:eastAsia="Times New Roman" w:hAnsi="Arial" w:cs="Arial"/>
          <w:sz w:val="24"/>
          <w:szCs w:val="24"/>
          <w:lang w:eastAsia="ar-SA"/>
        </w:rPr>
        <w:t xml:space="preserve"> </w:t>
      </w:r>
    </w:p>
    <w:p w:rsidR="001D5089" w:rsidRPr="001D5089" w:rsidRDefault="001D5089" w:rsidP="001D5089">
      <w:pPr>
        <w:suppressAutoHyphens/>
        <w:spacing w:after="0" w:line="240" w:lineRule="auto"/>
        <w:ind w:left="708"/>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 ул. №7 – 0,20 км;</w:t>
      </w:r>
    </w:p>
    <w:p w:rsidR="001D5089" w:rsidRPr="001D5089" w:rsidRDefault="001D5089" w:rsidP="001D5089">
      <w:pPr>
        <w:suppressAutoHyphens/>
        <w:spacing w:after="0" w:line="240" w:lineRule="auto"/>
        <w:ind w:left="1416"/>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 №8 - 0,28 км.</w:t>
      </w:r>
    </w:p>
    <w:p w:rsidR="001D5089" w:rsidRPr="001D5089" w:rsidRDefault="001D5089" w:rsidP="001D5089">
      <w:pPr>
        <w:suppressAutoHyphens/>
        <w:spacing w:after="0" w:line="240" w:lineRule="auto"/>
        <w:ind w:left="1416"/>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ул. №9 - 0,15 км.</w:t>
      </w:r>
    </w:p>
    <w:p w:rsidR="001D5089" w:rsidRPr="001D5089" w:rsidRDefault="001D5089" w:rsidP="001D5089">
      <w:pPr>
        <w:suppressAutoHyphens/>
        <w:spacing w:after="0" w:line="240" w:lineRule="auto"/>
        <w:ind w:left="1416"/>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Всего: 0,63 км.</w:t>
      </w:r>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24"/>
          <w:lang w:eastAsia="ar-SA"/>
        </w:rPr>
      </w:pPr>
      <w:r w:rsidRPr="001D5089">
        <w:rPr>
          <w:rFonts w:ascii="Arial" w:eastAsia="Times New Roman" w:hAnsi="Arial" w:cs="Arial"/>
          <w:i/>
          <w:color w:val="000000"/>
          <w:sz w:val="24"/>
          <w:szCs w:val="24"/>
          <w:lang w:eastAsia="ar-SA"/>
        </w:rPr>
        <w:t>Ориентировочно общая протяженность планируемых новых улиц с. Черновка составит – 4,905  км.</w:t>
      </w:r>
    </w:p>
    <w:p w:rsidR="001D5089" w:rsidRPr="001D5089" w:rsidRDefault="001D5089" w:rsidP="001D5089">
      <w:pPr>
        <w:suppressAutoHyphens/>
        <w:spacing w:after="0" w:line="240" w:lineRule="auto"/>
        <w:ind w:left="709"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п. Нива</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b/>
          <w:i/>
          <w:color w:val="000000"/>
          <w:sz w:val="24"/>
          <w:szCs w:val="16"/>
          <w:lang w:eastAsia="ar-SA"/>
        </w:rPr>
        <w:t>Строительство улиц в существующей застройке:</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ул.Степная  -  0,315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ул.Заречная –  0,61км;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дорога-проезд  от ул.Заречная до ул.Степная – 0,3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  Всего:  1,225 км.</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b/>
          <w:i/>
          <w:color w:val="000000"/>
          <w:sz w:val="24"/>
          <w:szCs w:val="16"/>
          <w:lang w:eastAsia="ar-SA"/>
        </w:rPr>
        <w:t>Строительство улиц на Площадке № 7 и №10:</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color w:val="FF0000"/>
          <w:sz w:val="24"/>
          <w:szCs w:val="16"/>
          <w:lang w:eastAsia="ar-SA"/>
        </w:rPr>
        <w:t xml:space="preserve">           </w:t>
      </w:r>
      <w:r w:rsidRPr="001D5089">
        <w:rPr>
          <w:rFonts w:ascii="Arial" w:eastAsia="Times New Roman" w:hAnsi="Arial" w:cs="Arial"/>
          <w:sz w:val="24"/>
          <w:szCs w:val="16"/>
          <w:lang w:eastAsia="ar-SA"/>
        </w:rPr>
        <w:t>- ул. №1 – 0,41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№2 - 0,16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Всего: 0,57 км.</w:t>
      </w:r>
    </w:p>
    <w:p w:rsidR="001D5089" w:rsidRPr="001D5089" w:rsidRDefault="001D5089" w:rsidP="001D5089">
      <w:pPr>
        <w:suppressAutoHyphens/>
        <w:spacing w:after="0" w:line="240" w:lineRule="auto"/>
        <w:ind w:left="708" w:firstLine="709"/>
        <w:jc w:val="both"/>
        <w:rPr>
          <w:rFonts w:ascii="Arial" w:eastAsia="Times New Roman" w:hAnsi="Arial" w:cs="Arial"/>
          <w:b/>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Строительство улиц на Площадке № 9:</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 ул. №4 – 0,33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продолжение  ул. Степная - 0,29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продолжение  ул. Заречная - 0,30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Всего: 0,92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Строительство улиц на Площадке № 11:</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продолжение  ул. №5 - 0,33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№6 – 0,25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№7 - 0,24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Всего: 0,82 км.</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Ориентировочно общая протяженность планируемых новых улиц в п. Нива составит – 2,31 км.</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с. Орловка</w:t>
      </w: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24"/>
          <w:lang w:eastAsia="ar-SA"/>
        </w:rPr>
      </w:pPr>
      <w:r w:rsidRPr="001D5089">
        <w:rPr>
          <w:rFonts w:ascii="Arial" w:eastAsia="Times New Roman" w:hAnsi="Arial" w:cs="Arial"/>
          <w:b/>
          <w:i/>
          <w:sz w:val="24"/>
          <w:szCs w:val="24"/>
          <w:lang w:eastAsia="ar-SA"/>
        </w:rPr>
        <w:t xml:space="preserve">Реконструкция улиц в существующей застройке: </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дорога-проезд от а/д «Урал»-Орловка до хоз.двора -  0,79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Всего:  0,79 км.</w:t>
      </w: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b/>
          <w:i/>
          <w:color w:val="000000"/>
          <w:sz w:val="24"/>
          <w:szCs w:val="16"/>
          <w:lang w:eastAsia="ar-SA"/>
        </w:rPr>
        <w:t>Строительство улиц в существующей застройке:</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ул.Школьная - 0,4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 Заречная – 1,20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дорога-подъезд к д.№25 по ул.Школьная – 0,19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Всего:  1,79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b/>
          <w:i/>
          <w:color w:val="000000"/>
          <w:sz w:val="24"/>
          <w:szCs w:val="16"/>
          <w:lang w:eastAsia="ar-SA"/>
        </w:rPr>
        <w:t>Строительство улиц на Площадке №14:</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продолжение ул.Школьная – 0,29 км.</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           Всего: 0,29 км.</w:t>
      </w:r>
    </w:p>
    <w:p w:rsidR="001D5089" w:rsidRPr="001D5089" w:rsidRDefault="001D5089" w:rsidP="001D5089">
      <w:pPr>
        <w:suppressAutoHyphens/>
        <w:spacing w:after="0" w:line="240" w:lineRule="auto"/>
        <w:ind w:firstLine="709"/>
        <w:jc w:val="both"/>
        <w:rPr>
          <w:rFonts w:ascii="Arial" w:eastAsia="Times New Roman" w:hAnsi="Arial" w:cs="Arial"/>
          <w:b/>
          <w:i/>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Строительство улиц на Площадке №15:</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продолжение ул.Заречная – 0,28 км.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Всего: 0,28 км.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Строительство улиц на Площадке №16:</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№1 – 0,12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№2 - 0,44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№3 - 0,33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№4 - 0,26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№5 - 0,25 км.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Всего: 1,4 км.</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Ориентировочно общая протяженность планируемых новых улиц в с.Орловка составит - 1,97 км.</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п. Новая Орловка</w:t>
      </w: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b/>
          <w:i/>
          <w:color w:val="000000"/>
          <w:sz w:val="24"/>
          <w:szCs w:val="16"/>
          <w:lang w:eastAsia="ar-SA"/>
        </w:rPr>
        <w:t>Строительство улиц в существующей застройке:</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 Степная - 0,6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 Школьная – 0,63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Всего:  1,23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b/>
          <w:i/>
          <w:color w:val="000000"/>
          <w:sz w:val="24"/>
          <w:szCs w:val="16"/>
          <w:lang w:eastAsia="ar-SA"/>
        </w:rPr>
        <w:t>Строительство улиц на Площадке №12:</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продолжение ул. Школьная – 0,27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 №1 - 0,5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 №2 - 0,28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 №6 – 0,83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 Всего: 1,88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color w:val="000000"/>
          <w:sz w:val="24"/>
          <w:szCs w:val="16"/>
          <w:lang w:eastAsia="ar-SA"/>
        </w:rPr>
      </w:pPr>
      <w:r w:rsidRPr="001D5089">
        <w:rPr>
          <w:rFonts w:ascii="Arial" w:eastAsia="Times New Roman" w:hAnsi="Arial" w:cs="Arial"/>
          <w:b/>
          <w:i/>
          <w:color w:val="000000"/>
          <w:sz w:val="24"/>
          <w:szCs w:val="16"/>
          <w:lang w:eastAsia="ar-SA"/>
        </w:rPr>
        <w:t>Строительство улиц на Площадке №13:</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продолжение ул. №4 – 0,12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ул. №5 - 0,10 км.</w:t>
      </w:r>
    </w:p>
    <w:p w:rsidR="001D5089" w:rsidRPr="001D5089" w:rsidRDefault="001D5089" w:rsidP="001D5089">
      <w:pPr>
        <w:suppressAutoHyphens/>
        <w:spacing w:after="0" w:line="240" w:lineRule="auto"/>
        <w:ind w:left="708"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Всего: 0,22 км.</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Ориентировочно общая протяженность планируемых новых улиц в п. Новая Орловка составит 2,10  км.</w:t>
      </w:r>
    </w:p>
    <w:p w:rsidR="001D5089" w:rsidRPr="001D5089" w:rsidRDefault="001D5089" w:rsidP="001D5089">
      <w:pPr>
        <w:suppressAutoHyphens/>
        <w:spacing w:after="0" w:line="240" w:lineRule="auto"/>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jc w:val="center"/>
        <w:rPr>
          <w:rFonts w:ascii="Arial" w:eastAsia="Times New Roman" w:hAnsi="Arial" w:cs="Arial"/>
          <w:b/>
          <w:color w:val="000000"/>
          <w:sz w:val="24"/>
          <w:szCs w:val="16"/>
          <w:lang w:eastAsia="ar-SA"/>
        </w:rPr>
      </w:pPr>
      <w:r w:rsidRPr="001D5089">
        <w:rPr>
          <w:rFonts w:ascii="Arial" w:eastAsia="Times New Roman" w:hAnsi="Arial" w:cs="Arial"/>
          <w:b/>
          <w:color w:val="000000"/>
          <w:sz w:val="24"/>
          <w:szCs w:val="16"/>
          <w:lang w:eastAsia="ar-SA"/>
        </w:rPr>
        <w:t>п. Запрудный</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Строительство улиц на Площадке №17:</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№1 – 0,53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№2 - 0,46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Школьная – 0,15 га;</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№5 - 0,32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№6 - 0,11 км.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Всего: 1,57 км.</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Строительство улиц на Площадке №18:</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№3 – 0,21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ул. №4 - 0,37 км;</w:t>
      </w:r>
    </w:p>
    <w:p w:rsidR="001D5089" w:rsidRPr="001D5089" w:rsidRDefault="001D5089" w:rsidP="001D5089">
      <w:pPr>
        <w:suppressAutoHyphens/>
        <w:spacing w:after="0" w:line="240" w:lineRule="auto"/>
        <w:ind w:left="708"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Всего: 0,58 км.</w:t>
      </w:r>
    </w:p>
    <w:p w:rsidR="001D5089" w:rsidRPr="001D5089" w:rsidRDefault="001D5089" w:rsidP="001D5089">
      <w:pPr>
        <w:suppressAutoHyphen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Ориентировочно общая протяженность планируемых новых улиц в п. Запрудный составит – 2,15 км.</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 xml:space="preserve">Итого по с.п. Черновка: </w:t>
      </w:r>
    </w:p>
    <w:p w:rsidR="001D5089" w:rsidRPr="001D5089" w:rsidRDefault="001D5089" w:rsidP="001D5089">
      <w:pPr>
        <w:suppressAutoHyphens/>
        <w:spacing w:after="0" w:line="240" w:lineRule="auto"/>
        <w:ind w:firstLine="709"/>
        <w:jc w:val="both"/>
        <w:rPr>
          <w:rFonts w:ascii="Arial" w:eastAsia="Times New Roman" w:hAnsi="Arial" w:cs="Arial"/>
          <w:i/>
          <w:sz w:val="24"/>
          <w:szCs w:val="16"/>
          <w:lang w:eastAsia="ar-SA"/>
        </w:rPr>
      </w:pPr>
      <w:r w:rsidRPr="001D5089">
        <w:rPr>
          <w:rFonts w:ascii="Arial" w:eastAsia="Times New Roman" w:hAnsi="Arial" w:cs="Arial"/>
          <w:i/>
          <w:sz w:val="24"/>
          <w:szCs w:val="16"/>
          <w:lang w:eastAsia="ar-SA"/>
        </w:rPr>
        <w:t>Реконструкция улиц в существующей застройке - 2,77 км;</w:t>
      </w:r>
    </w:p>
    <w:p w:rsidR="001D5089" w:rsidRPr="001D5089" w:rsidRDefault="001D5089" w:rsidP="001D5089">
      <w:pPr>
        <w:suppressAutoHyphens/>
        <w:spacing w:after="0" w:line="240" w:lineRule="auto"/>
        <w:ind w:firstLine="704"/>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Строительство улиц в существующей застройке -17,665 км;</w:t>
      </w:r>
    </w:p>
    <w:p w:rsidR="001D5089" w:rsidRPr="001D5089" w:rsidRDefault="001D5089" w:rsidP="001D5089">
      <w:pPr>
        <w:suppressAutoHyphens/>
        <w:spacing w:after="0" w:line="240" w:lineRule="auto"/>
        <w:ind w:firstLine="704"/>
        <w:jc w:val="both"/>
        <w:rPr>
          <w:rFonts w:ascii="Arial" w:eastAsia="Times New Roman" w:hAnsi="Arial" w:cs="Arial"/>
          <w:i/>
          <w:color w:val="000000"/>
          <w:sz w:val="24"/>
          <w:szCs w:val="16"/>
          <w:lang w:eastAsia="ar-SA"/>
        </w:rPr>
      </w:pPr>
      <w:r w:rsidRPr="001D5089">
        <w:rPr>
          <w:rFonts w:ascii="Arial" w:eastAsia="Times New Roman" w:hAnsi="Arial" w:cs="Arial"/>
          <w:i/>
          <w:color w:val="000000"/>
          <w:sz w:val="24"/>
          <w:szCs w:val="16"/>
          <w:lang w:eastAsia="ar-SA"/>
        </w:rPr>
        <w:t>Ориентировочно общая протяженность планируемых новых улиц в с.п. Черновка составит – 13,435  км.</w:t>
      </w: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u w:val="single"/>
          <w:lang w:eastAsia="ar-SA"/>
        </w:rPr>
        <w:t>Плотность улично-дорожной сети</w:t>
      </w:r>
      <w:r w:rsidRPr="001D5089">
        <w:rPr>
          <w:rFonts w:ascii="Arial" w:eastAsia="Times New Roman" w:hAnsi="Arial" w:cs="Arial"/>
          <w:color w:val="000000"/>
          <w:sz w:val="24"/>
          <w:szCs w:val="16"/>
          <w:lang w:eastAsia="ar-SA"/>
        </w:rPr>
        <w:t xml:space="preserve"> в проектируемых  границах населенного пункта составит 5,90</w:t>
      </w:r>
      <w:r w:rsidRPr="001D5089">
        <w:rPr>
          <w:rFonts w:ascii="Arial" w:eastAsia="Times New Roman" w:hAnsi="Arial" w:cs="Arial"/>
          <w:sz w:val="24"/>
          <w:szCs w:val="16"/>
          <w:lang w:eastAsia="ar-SA"/>
        </w:rPr>
        <w:t xml:space="preserve"> км/км</w:t>
      </w:r>
      <w:r w:rsidRPr="001D5089">
        <w:rPr>
          <w:rFonts w:ascii="Arial" w:eastAsia="Times New Roman" w:hAnsi="Arial" w:cs="Arial"/>
          <w:sz w:val="24"/>
          <w:szCs w:val="16"/>
          <w:vertAlign w:val="superscript"/>
          <w:lang w:eastAsia="ar-SA"/>
        </w:rPr>
        <w:t>2</w:t>
      </w:r>
      <w:r w:rsidRPr="001D5089">
        <w:rPr>
          <w:rFonts w:ascii="Arial" w:eastAsia="Times New Roman" w:hAnsi="Arial" w:cs="Arial"/>
          <w:color w:val="000000"/>
          <w:sz w:val="24"/>
          <w:szCs w:val="16"/>
          <w:lang w:eastAsia="ar-SA"/>
        </w:rPr>
        <w:t>.</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В местах примыкания улиц к автодороге необходимо предусматривать мероприятия по безопасности дорожного движения.</w:t>
      </w: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lang w:eastAsia="ar-SA"/>
        </w:rPr>
      </w:pPr>
      <w:bookmarkStart w:id="263" w:name="_Toc279576208"/>
      <w:bookmarkStart w:id="264" w:name="_Toc312493552"/>
      <w:bookmarkStart w:id="265" w:name="_Toc312505706"/>
      <w:bookmarkStart w:id="266" w:name="_Toc319604496"/>
      <w:bookmarkStart w:id="267" w:name="_Toc358917347"/>
      <w:bookmarkEnd w:id="263"/>
      <w:r w:rsidRPr="001D5089">
        <w:rPr>
          <w:rFonts w:ascii="Arial" w:eastAsia="Times New Roman" w:hAnsi="Arial" w:cs="Arial"/>
          <w:b/>
          <w:bCs/>
          <w:i/>
          <w:sz w:val="24"/>
          <w:lang w:eastAsia="ar-SA"/>
        </w:rPr>
        <w:t>3.3.2.5.1.2. Искусственные дорожные сооружения</w:t>
      </w:r>
      <w:bookmarkEnd w:id="264"/>
      <w:bookmarkEnd w:id="265"/>
      <w:bookmarkEnd w:id="266"/>
      <w:bookmarkEnd w:id="267"/>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1D5089" w:rsidRPr="001D5089" w:rsidRDefault="001D5089" w:rsidP="001D5089">
      <w:pPr>
        <w:suppressAutoHyphens/>
        <w:spacing w:after="0" w:line="240" w:lineRule="auto"/>
        <w:ind w:firstLine="709"/>
        <w:jc w:val="both"/>
        <w:rPr>
          <w:rFonts w:ascii="Arial" w:eastAsia="Times New Roman" w:hAnsi="Arial" w:cs="Arial"/>
          <w:b/>
          <w:color w:val="000000"/>
          <w:sz w:val="24"/>
          <w:szCs w:val="24"/>
          <w:shd w:val="clear" w:color="auto" w:fill="FFFF00"/>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Генеральным планом  планируется реконструкция автомобильного моста: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автомобильный мост через р. Черновка, расположенный на автодороге общего пользования местного значения в восточной части с. Черновка (18.1).</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before="240" w:after="60" w:line="240" w:lineRule="auto"/>
        <w:jc w:val="center"/>
        <w:outlineLvl w:val="5"/>
        <w:rPr>
          <w:rFonts w:ascii="Arial" w:eastAsia="Times New Roman" w:hAnsi="Arial" w:cs="Arial"/>
          <w:b/>
          <w:bCs/>
          <w:i/>
          <w:sz w:val="24"/>
          <w:lang w:eastAsia="ar-SA"/>
        </w:rPr>
      </w:pPr>
      <w:bookmarkStart w:id="268" w:name="_Toc319604497"/>
      <w:bookmarkStart w:id="269" w:name="_Toc358917348"/>
      <w:r w:rsidRPr="001D5089">
        <w:rPr>
          <w:rFonts w:ascii="Arial" w:eastAsia="Times New Roman" w:hAnsi="Arial" w:cs="Arial"/>
          <w:b/>
          <w:bCs/>
          <w:i/>
          <w:sz w:val="24"/>
          <w:szCs w:val="24"/>
          <w:lang w:eastAsia="ar-SA"/>
        </w:rPr>
        <w:lastRenderedPageBreak/>
        <w:t xml:space="preserve">3.3.2.5.1.3. </w:t>
      </w:r>
      <w:r w:rsidRPr="001D5089">
        <w:rPr>
          <w:rFonts w:ascii="Arial" w:eastAsia="Times New Roman" w:hAnsi="Arial" w:cs="Arial"/>
          <w:b/>
          <w:bCs/>
          <w:i/>
          <w:sz w:val="24"/>
          <w:lang w:eastAsia="ar-SA"/>
        </w:rPr>
        <w:t>Сооружения и предприятия для хранения и технического обслуживания транспортных средств</w:t>
      </w:r>
      <w:bookmarkEnd w:id="268"/>
      <w:bookmarkEnd w:id="269"/>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r w:rsidRPr="001D5089">
        <w:rPr>
          <w:rFonts w:ascii="Arial" w:eastAsia="Times New Roman" w:hAnsi="Arial" w:cs="Arial"/>
          <w:b/>
          <w:color w:val="000000"/>
          <w:sz w:val="24"/>
          <w:szCs w:val="16"/>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Расчетный парк автомобилей в сельском поселении Черновка составит:</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на расчетный срок (</w:t>
      </w:r>
      <w:r w:rsidRPr="001D5089">
        <w:rPr>
          <w:rFonts w:ascii="Arial" w:eastAsia="Times New Roman" w:hAnsi="Arial" w:cs="Arial"/>
          <w:b/>
          <w:i/>
          <w:sz w:val="24"/>
          <w:szCs w:val="24"/>
          <w:lang w:eastAsia="ar-SA"/>
        </w:rPr>
        <w:t>3634</w:t>
      </w:r>
      <w:r w:rsidRPr="001D5089">
        <w:rPr>
          <w:rFonts w:ascii="Arial" w:eastAsia="Times New Roman" w:hAnsi="Arial" w:cs="Arial"/>
          <w:color w:val="000000"/>
          <w:sz w:val="24"/>
          <w:szCs w:val="24"/>
          <w:lang w:eastAsia="ar-SA"/>
        </w:rPr>
        <w:t xml:space="preserve"> </w:t>
      </w:r>
      <w:r w:rsidRPr="001D5089">
        <w:rPr>
          <w:rFonts w:ascii="Arial" w:eastAsia="Times New Roman" w:hAnsi="Arial" w:cs="Arial"/>
          <w:color w:val="000000"/>
          <w:sz w:val="24"/>
          <w:szCs w:val="16"/>
          <w:lang w:eastAsia="ar-SA"/>
        </w:rPr>
        <w:t xml:space="preserve"> человек) </w:t>
      </w:r>
      <w:r w:rsidRPr="001D5089">
        <w:rPr>
          <w:rFonts w:ascii="Arial" w:eastAsia="Times New Roman" w:hAnsi="Arial" w:cs="Arial"/>
          <w:color w:val="000000"/>
          <w:sz w:val="24"/>
          <w:szCs w:val="24"/>
          <w:lang w:eastAsia="ar-SA"/>
        </w:rPr>
        <w:t xml:space="preserve"> - 1090 автомобилей.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Необходимое количество машино-мест на стоянках постоянного хранения автомобилей, из расчета 90% обеспеченности расчетного парка автомобилей, составит: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на расчетный срок  - 981 машино-мест.</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ind w:firstLine="284"/>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24"/>
          <w:lang w:eastAsia="ar-SA"/>
        </w:rPr>
        <w:t xml:space="preserve">Для обслуживания расчетного парка автомобилей необходимы </w:t>
      </w:r>
      <w:r w:rsidRPr="001D5089">
        <w:rPr>
          <w:rFonts w:ascii="Arial" w:eastAsia="Times New Roman" w:hAnsi="Arial" w:cs="Arial"/>
          <w:color w:val="000000"/>
          <w:sz w:val="24"/>
          <w:szCs w:val="24"/>
          <w:u w:val="single"/>
          <w:lang w:eastAsia="ar-SA"/>
        </w:rPr>
        <w:t>объекты технического обслуживания.</w:t>
      </w:r>
      <w:r w:rsidRPr="001D5089">
        <w:rPr>
          <w:rFonts w:ascii="Arial" w:eastAsia="Times New Roman" w:hAnsi="Arial" w:cs="Arial"/>
          <w:color w:val="000000"/>
          <w:sz w:val="24"/>
          <w:szCs w:val="24"/>
          <w:lang w:eastAsia="ar-SA"/>
        </w:rPr>
        <w:t xml:space="preserve"> В соответствии со СНиП 2.07.01-89* п.6.41.</w:t>
      </w:r>
      <w:r w:rsidRPr="001D5089">
        <w:rPr>
          <w:rFonts w:ascii="Arial" w:eastAsia="Times New Roman" w:hAnsi="Arial" w:cs="Arial"/>
          <w:color w:val="000000"/>
          <w:sz w:val="24"/>
          <w:szCs w:val="16"/>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Проектируется АЗС из расчета 1 топливо-раздаточная колонка на 1200 легковых автомобилей:</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на расчетный срок - 3 колонки.</w:t>
      </w:r>
      <w:bookmarkStart w:id="270" w:name="_Toc232386481"/>
      <w:bookmarkStart w:id="271" w:name="_Toc236722532"/>
      <w:bookmarkStart w:id="272" w:name="_Toc279576210"/>
      <w:bookmarkEnd w:id="270"/>
      <w:bookmarkEnd w:id="271"/>
      <w:bookmarkEnd w:id="272"/>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Размещение объектов технического обслуживания предполагается на площадках, предназначенных для развития придорожного сервиса.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Для развития придорожного сервиса в зоне транспортной инфраструктуре генеральным планом предусмотрено:</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строительство автокемпинга на </w:t>
      </w:r>
      <w:smartTag w:uri="urn:schemas-microsoft-com:office:smarttags" w:element="metricconverter">
        <w:smartTagPr>
          <w:attr w:name="ProductID" w:val="1 км"/>
        </w:smartTagPr>
        <w:r w:rsidRPr="001D5089">
          <w:rPr>
            <w:rFonts w:ascii="Arial" w:eastAsia="Times New Roman" w:hAnsi="Arial" w:cs="Arial"/>
            <w:color w:val="000000"/>
            <w:sz w:val="24"/>
            <w:szCs w:val="24"/>
            <w:lang w:eastAsia="ar-SA"/>
          </w:rPr>
          <w:t>1 км</w:t>
        </w:r>
      </w:smartTag>
      <w:r w:rsidRPr="001D5089">
        <w:rPr>
          <w:rFonts w:ascii="Arial" w:eastAsia="Times New Roman" w:hAnsi="Arial" w:cs="Arial"/>
          <w:color w:val="000000"/>
          <w:sz w:val="24"/>
          <w:szCs w:val="24"/>
          <w:lang w:eastAsia="ar-SA"/>
        </w:rPr>
        <w:t xml:space="preserve"> а/д «Урал»  в с. Черновка;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строительство автокемпинга на </w:t>
      </w:r>
      <w:smartTag w:uri="urn:schemas-microsoft-com:office:smarttags" w:element="metricconverter">
        <w:smartTagPr>
          <w:attr w:name="ProductID" w:val="1 км"/>
        </w:smartTagPr>
        <w:r w:rsidRPr="001D5089">
          <w:rPr>
            <w:rFonts w:ascii="Arial" w:eastAsia="Times New Roman" w:hAnsi="Arial" w:cs="Arial"/>
            <w:color w:val="000000"/>
            <w:sz w:val="24"/>
            <w:szCs w:val="24"/>
            <w:lang w:eastAsia="ar-SA"/>
          </w:rPr>
          <w:t>1 км</w:t>
        </w:r>
      </w:smartTag>
      <w:r w:rsidRPr="001D5089">
        <w:rPr>
          <w:rFonts w:ascii="Arial" w:eastAsia="Times New Roman" w:hAnsi="Arial" w:cs="Arial"/>
          <w:color w:val="000000"/>
          <w:sz w:val="24"/>
          <w:szCs w:val="24"/>
          <w:lang w:eastAsia="ar-SA"/>
        </w:rPr>
        <w:t xml:space="preserve"> а/д «Урал»  в п. Нива.</w:t>
      </w:r>
    </w:p>
    <w:p w:rsidR="001D5089" w:rsidRPr="001D5089" w:rsidRDefault="001D5089" w:rsidP="001D5089">
      <w:pPr>
        <w:suppressAutoHyphens/>
        <w:spacing w:after="0" w:line="240" w:lineRule="auto"/>
        <w:jc w:val="both"/>
        <w:rPr>
          <w:rFonts w:ascii="Arial" w:eastAsia="Times New Roman" w:hAnsi="Arial" w:cs="Arial"/>
          <w:color w:val="000000"/>
          <w:sz w:val="24"/>
          <w:szCs w:val="24"/>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273" w:name="_Toc309729858"/>
      <w:bookmarkStart w:id="274" w:name="_Toc312493555"/>
      <w:bookmarkStart w:id="275" w:name="_Toc312505709"/>
      <w:bookmarkStart w:id="276" w:name="_Toc314842339"/>
      <w:bookmarkStart w:id="277" w:name="_Toc316548210"/>
      <w:bookmarkStart w:id="278" w:name="_Toc358917349"/>
      <w:bookmarkEnd w:id="273"/>
      <w:r w:rsidRPr="001D5089">
        <w:rPr>
          <w:rFonts w:ascii="Arial" w:eastAsia="Times New Roman" w:hAnsi="Arial" w:cs="Arial"/>
          <w:b/>
          <w:bCs/>
          <w:i/>
          <w:sz w:val="24"/>
          <w:szCs w:val="28"/>
          <w:lang w:eastAsia="ar-SA"/>
        </w:rPr>
        <w:t>3.3.2.6. Развитие зоны рекреационного назначения</w:t>
      </w:r>
      <w:bookmarkEnd w:id="278"/>
      <w:r w:rsidRPr="001D5089">
        <w:rPr>
          <w:rFonts w:ascii="Arial" w:eastAsia="Times New Roman" w:hAnsi="Arial" w:cs="Arial"/>
          <w:b/>
          <w:bCs/>
          <w:i/>
          <w:sz w:val="24"/>
          <w:szCs w:val="28"/>
          <w:lang w:eastAsia="ar-SA"/>
        </w:rPr>
        <w:t xml:space="preserve"> </w:t>
      </w:r>
      <w:bookmarkEnd w:id="274"/>
      <w:bookmarkEnd w:id="275"/>
      <w:bookmarkEnd w:id="276"/>
      <w:bookmarkEnd w:id="277"/>
    </w:p>
    <w:p w:rsidR="001D5089" w:rsidRPr="001D5089" w:rsidRDefault="001D5089" w:rsidP="001D5089">
      <w:pPr>
        <w:suppressAutoHyphens/>
        <w:spacing w:after="0" w:line="240" w:lineRule="auto"/>
        <w:ind w:firstLine="540"/>
        <w:jc w:val="both"/>
        <w:rPr>
          <w:rFonts w:ascii="Georgia" w:eastAsia="Times New Roman" w:hAnsi="Georgia" w:cs="Georgia"/>
          <w:color w:val="FF0000"/>
          <w:sz w:val="24"/>
          <w:szCs w:val="16"/>
          <w:shd w:val="clear" w:color="auto" w:fill="FFFF00"/>
          <w:lang w:eastAsia="ru-RU"/>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Одним из вопросов местного значения поселения является создание условий для массового отдыха жителей сельского поселения Черновка, с этой целью генеральным планом предусмотрено развитие территории  рекреационной зоны. </w:t>
      </w:r>
      <w:r w:rsidRPr="001D5089">
        <w:rPr>
          <w:rFonts w:ascii="Arial" w:eastAsia="Times New Roman" w:hAnsi="Arial" w:cs="Arial"/>
          <w:sz w:val="24"/>
          <w:szCs w:val="16"/>
          <w:lang w:eastAsia="ru-RU"/>
        </w:rPr>
        <w:t>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lastRenderedPageBreak/>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Предусматривается создание системы озеленённых территорий общего пользования.</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Расчётная площадь объектов озеленения общего пользования (из расчёта 12 кв. м на 1 человека для сельских поселений) составляет – 4,36 га.</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i/>
          <w:sz w:val="24"/>
          <w:szCs w:val="24"/>
          <w:u w:val="single"/>
          <w:lang w:eastAsia="ar-SA"/>
        </w:rPr>
      </w:pPr>
      <w:r w:rsidRPr="001D5089">
        <w:rPr>
          <w:rFonts w:ascii="Arial" w:eastAsia="Times New Roman" w:hAnsi="Arial" w:cs="Arial"/>
          <w:i/>
          <w:sz w:val="24"/>
          <w:szCs w:val="24"/>
          <w:u w:val="single"/>
          <w:lang w:eastAsia="ar-SA"/>
        </w:rPr>
        <w:t>Генеральным планом предусматривается:</w:t>
      </w:r>
    </w:p>
    <w:p w:rsidR="001D5089" w:rsidRPr="001D5089" w:rsidRDefault="001D5089" w:rsidP="001D5089">
      <w:pPr>
        <w:suppressAutoHyphens/>
        <w:spacing w:after="0" w:line="240" w:lineRule="auto"/>
        <w:ind w:firstLine="709"/>
        <w:jc w:val="both"/>
        <w:rPr>
          <w:rFonts w:ascii="Arial" w:eastAsia="Times New Roman" w:hAnsi="Arial" w:cs="Arial"/>
          <w:b/>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b/>
          <w:sz w:val="24"/>
          <w:szCs w:val="24"/>
          <w:lang w:eastAsia="ar-SA"/>
        </w:rPr>
      </w:pPr>
      <w:r w:rsidRPr="001D5089">
        <w:rPr>
          <w:rFonts w:ascii="Arial" w:eastAsia="Times New Roman" w:hAnsi="Arial" w:cs="Arial"/>
          <w:b/>
          <w:sz w:val="24"/>
          <w:szCs w:val="24"/>
          <w:lang w:eastAsia="ar-SA"/>
        </w:rPr>
        <w:t>с. Черновка</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Реконструкция сквера в с. Черновка, ул. Новостроевская, площадью 0,25 га (17.1);</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Строительство</w:t>
      </w:r>
      <w:r w:rsidRPr="001D5089">
        <w:rPr>
          <w:rFonts w:ascii="Arial" w:eastAsia="Times New Roman" w:hAnsi="Arial" w:cs="Arial"/>
          <w:color w:val="000000"/>
          <w:sz w:val="24"/>
          <w:szCs w:val="16"/>
          <w:lang w:eastAsia="ar-SA"/>
        </w:rPr>
        <w:t xml:space="preserve"> парка в </w:t>
      </w:r>
      <w:r w:rsidRPr="001D5089">
        <w:rPr>
          <w:rFonts w:ascii="Arial" w:eastAsia="Times New Roman" w:hAnsi="Arial" w:cs="Arial"/>
          <w:bCs/>
          <w:iCs/>
          <w:color w:val="000000"/>
          <w:sz w:val="24"/>
          <w:szCs w:val="16"/>
          <w:lang w:eastAsia="ar-SA"/>
        </w:rPr>
        <w:t>с. Черновка, ул. Новостроевская</w:t>
      </w:r>
      <w:r w:rsidRPr="001D5089">
        <w:rPr>
          <w:rFonts w:ascii="Arial" w:eastAsia="Times New Roman" w:hAnsi="Arial" w:cs="Arial"/>
          <w:bCs/>
          <w:iCs/>
          <w:color w:val="000000"/>
          <w:sz w:val="24"/>
          <w:szCs w:val="24"/>
          <w:lang w:eastAsia="ar-SA"/>
        </w:rPr>
        <w:t>, площадью 0,51 га (17.2);</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Строительство аллеи в с. Черновка, ул. Кооперативная, площадью 1,22 га (17.3);</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Строительство сквера в с. Черновка, ул. Завальская, площадью 0,61 га (17.4).</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 Строительство спортивной детской площадки,</w:t>
      </w:r>
      <w:r w:rsidRPr="001D5089">
        <w:rPr>
          <w:rFonts w:ascii="Arial" w:eastAsia="Times New Roman" w:hAnsi="Arial" w:cs="Arial"/>
          <w:bCs/>
          <w:iCs/>
          <w:color w:val="000000"/>
          <w:sz w:val="24"/>
          <w:szCs w:val="16"/>
          <w:lang w:eastAsia="ar-SA"/>
        </w:rPr>
        <w:t xml:space="preserve"> площадью 0,3 га в </w:t>
      </w:r>
      <w:r w:rsidRPr="001D5089">
        <w:rPr>
          <w:rFonts w:ascii="Arial" w:eastAsia="Times New Roman" w:hAnsi="Arial" w:cs="Arial"/>
          <w:bCs/>
          <w:iCs/>
          <w:color w:val="000000"/>
          <w:sz w:val="24"/>
          <w:szCs w:val="24"/>
          <w:lang w:eastAsia="ar-SA"/>
        </w:rPr>
        <w:t>с.Черновка, ул. Комарова (7.2);</w:t>
      </w:r>
    </w:p>
    <w:p w:rsidR="001D5089" w:rsidRPr="001D5089" w:rsidRDefault="001D5089" w:rsidP="001D5089">
      <w:pPr>
        <w:suppressAutoHyphens/>
        <w:spacing w:after="0" w:line="240" w:lineRule="auto"/>
        <w:ind w:firstLine="709"/>
        <w:jc w:val="both"/>
        <w:rPr>
          <w:rFonts w:ascii="Arial" w:eastAsia="Times New Roman" w:hAnsi="Arial" w:cs="Arial"/>
          <w:bCs/>
          <w:iCs/>
          <w:color w:val="000000"/>
          <w:sz w:val="24"/>
          <w:szCs w:val="24"/>
          <w:lang w:eastAsia="ar-SA"/>
        </w:rPr>
      </w:pPr>
      <w:r w:rsidRPr="001D5089">
        <w:rPr>
          <w:rFonts w:ascii="Arial" w:eastAsia="Times New Roman" w:hAnsi="Arial" w:cs="Arial"/>
          <w:bCs/>
          <w:iCs/>
          <w:color w:val="000000"/>
          <w:sz w:val="24"/>
          <w:szCs w:val="24"/>
          <w:lang w:eastAsia="ar-SA"/>
        </w:rPr>
        <w:t>Благоустройство рекреационной зоны, расположенной вдоль</w:t>
      </w:r>
      <w:r w:rsidRPr="001D5089">
        <w:rPr>
          <w:rFonts w:ascii="Arial" w:eastAsia="Times New Roman" w:hAnsi="Arial" w:cs="Arial"/>
          <w:b/>
          <w:bCs/>
          <w:iCs/>
          <w:color w:val="000000"/>
          <w:sz w:val="24"/>
          <w:szCs w:val="24"/>
          <w:lang w:eastAsia="ar-SA"/>
        </w:rPr>
        <w:t xml:space="preserve"> </w:t>
      </w:r>
      <w:r w:rsidRPr="001D5089">
        <w:rPr>
          <w:rFonts w:ascii="Arial" w:eastAsia="Times New Roman" w:hAnsi="Arial" w:cs="Arial"/>
          <w:bCs/>
          <w:iCs/>
          <w:color w:val="000000"/>
          <w:sz w:val="24"/>
          <w:szCs w:val="24"/>
          <w:lang w:eastAsia="ar-SA"/>
        </w:rPr>
        <w:t>р. Черновка в восточной части села.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Итого: 2,89 га.</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b/>
          <w:sz w:val="24"/>
          <w:szCs w:val="24"/>
          <w:lang w:eastAsia="ar-SA"/>
        </w:rPr>
      </w:pPr>
      <w:r w:rsidRPr="001D5089">
        <w:rPr>
          <w:rFonts w:ascii="Arial" w:eastAsia="Times New Roman" w:hAnsi="Arial" w:cs="Arial"/>
          <w:b/>
          <w:sz w:val="24"/>
          <w:szCs w:val="24"/>
          <w:lang w:eastAsia="ar-SA"/>
        </w:rPr>
        <w:t>п. Нива</w:t>
      </w:r>
    </w:p>
    <w:p w:rsidR="001D5089" w:rsidRPr="001D5089" w:rsidRDefault="001D5089" w:rsidP="001D5089">
      <w:pPr>
        <w:tabs>
          <w:tab w:val="left" w:pos="9921"/>
        </w:tabs>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 Строительство парка в </w:t>
      </w:r>
      <w:r w:rsidRPr="001D5089">
        <w:rPr>
          <w:rFonts w:ascii="Arial" w:eastAsia="Times New Roman" w:hAnsi="Arial" w:cs="Arial"/>
          <w:bCs/>
          <w:iCs/>
          <w:color w:val="000000"/>
          <w:sz w:val="24"/>
          <w:szCs w:val="24"/>
          <w:lang w:eastAsia="ar-SA"/>
        </w:rPr>
        <w:t>п. Нива, ул. Степная</w:t>
      </w:r>
      <w:r w:rsidRPr="001D5089">
        <w:rPr>
          <w:rFonts w:ascii="Arial" w:eastAsia="Times New Roman" w:hAnsi="Arial" w:cs="Arial"/>
          <w:color w:val="000000"/>
          <w:sz w:val="24"/>
          <w:szCs w:val="24"/>
          <w:lang w:eastAsia="ar-SA"/>
        </w:rPr>
        <w:t xml:space="preserve">, </w:t>
      </w:r>
      <w:r w:rsidRPr="001D5089">
        <w:rPr>
          <w:rFonts w:ascii="Arial" w:eastAsia="Times New Roman" w:hAnsi="Arial" w:cs="Arial"/>
          <w:color w:val="000000"/>
          <w:sz w:val="24"/>
          <w:szCs w:val="16"/>
          <w:lang w:eastAsia="ar-SA"/>
        </w:rPr>
        <w:t>площадь земельного участка -</w:t>
      </w:r>
      <w:r w:rsidRPr="001D5089">
        <w:rPr>
          <w:rFonts w:ascii="Arial" w:eastAsia="Times New Roman" w:hAnsi="Arial" w:cs="Arial"/>
          <w:i/>
          <w:color w:val="000000"/>
          <w:sz w:val="24"/>
          <w:szCs w:val="16"/>
          <w:lang w:eastAsia="ar-SA"/>
        </w:rPr>
        <w:t xml:space="preserve">  </w:t>
      </w:r>
      <w:r w:rsidRPr="001D5089">
        <w:rPr>
          <w:rFonts w:ascii="Arial" w:eastAsia="Times New Roman" w:hAnsi="Arial" w:cs="Arial"/>
          <w:color w:val="000000"/>
          <w:sz w:val="24"/>
          <w:szCs w:val="24"/>
          <w:lang w:eastAsia="ar-SA"/>
        </w:rPr>
        <w:t>0,52 га.</w:t>
      </w:r>
    </w:p>
    <w:p w:rsidR="001D5089" w:rsidRPr="001D5089" w:rsidRDefault="001D5089" w:rsidP="001D5089">
      <w:pPr>
        <w:tabs>
          <w:tab w:val="left" w:pos="9921"/>
        </w:tabs>
        <w:suppressAutoHyphens/>
        <w:spacing w:after="0" w:line="240" w:lineRule="auto"/>
        <w:ind w:firstLine="709"/>
        <w:jc w:val="both"/>
        <w:rPr>
          <w:rFonts w:ascii="Arial" w:eastAsia="Times New Roman" w:hAnsi="Arial" w:cs="Arial"/>
          <w:bCs/>
          <w:iCs/>
          <w:color w:val="000000"/>
          <w:sz w:val="24"/>
          <w:szCs w:val="16"/>
          <w:lang w:eastAsia="ar-SA"/>
        </w:rPr>
      </w:pPr>
      <w:r w:rsidRPr="001D5089">
        <w:rPr>
          <w:rFonts w:ascii="Arial" w:eastAsia="Times New Roman" w:hAnsi="Arial" w:cs="Arial"/>
          <w:bCs/>
          <w:iCs/>
          <w:color w:val="000000"/>
          <w:sz w:val="24"/>
          <w:szCs w:val="16"/>
          <w:lang w:eastAsia="ar-SA"/>
        </w:rPr>
        <w:t xml:space="preserve">- Строительство спортивной детской площадки, площадью 0,2 га в </w:t>
      </w:r>
      <w:r w:rsidRPr="001D5089">
        <w:rPr>
          <w:rFonts w:ascii="Arial" w:eastAsia="Times New Roman" w:hAnsi="Arial" w:cs="Arial"/>
          <w:color w:val="000000"/>
          <w:sz w:val="24"/>
          <w:szCs w:val="16"/>
          <w:lang w:eastAsia="ar-SA"/>
        </w:rPr>
        <w:t xml:space="preserve"> </w:t>
      </w:r>
      <w:r w:rsidRPr="001D5089">
        <w:rPr>
          <w:rFonts w:ascii="Arial" w:eastAsia="Times New Roman" w:hAnsi="Arial" w:cs="Arial"/>
          <w:bCs/>
          <w:iCs/>
          <w:color w:val="000000"/>
          <w:sz w:val="24"/>
          <w:szCs w:val="16"/>
          <w:lang w:eastAsia="ar-SA"/>
        </w:rPr>
        <w:t xml:space="preserve">п.Нива, ул. Заречная (7.4).  </w:t>
      </w:r>
    </w:p>
    <w:p w:rsidR="001D5089" w:rsidRPr="001D5089" w:rsidRDefault="001D5089" w:rsidP="001D5089">
      <w:pPr>
        <w:tabs>
          <w:tab w:val="left" w:pos="9921"/>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Благоустройство рекреационной зоны, расположенной в границах села.</w:t>
      </w:r>
    </w:p>
    <w:p w:rsidR="001D5089" w:rsidRPr="001D5089" w:rsidRDefault="001D5089" w:rsidP="001D5089">
      <w:pPr>
        <w:tabs>
          <w:tab w:val="left" w:pos="9921"/>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Итого: 0,72 га.</w:t>
      </w:r>
    </w:p>
    <w:p w:rsidR="001D5089" w:rsidRPr="001D5089" w:rsidRDefault="001D5089" w:rsidP="001D5089">
      <w:pPr>
        <w:tabs>
          <w:tab w:val="left" w:pos="9921"/>
        </w:tabs>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tabs>
          <w:tab w:val="left" w:pos="9921"/>
        </w:tabs>
        <w:suppressAutoHyphens/>
        <w:spacing w:after="0" w:line="240" w:lineRule="auto"/>
        <w:ind w:firstLine="709"/>
        <w:jc w:val="both"/>
        <w:rPr>
          <w:rFonts w:ascii="Arial" w:eastAsia="Times New Roman" w:hAnsi="Arial" w:cs="Arial"/>
          <w:b/>
          <w:bCs/>
          <w:iCs/>
          <w:color w:val="000000"/>
          <w:sz w:val="24"/>
          <w:szCs w:val="16"/>
          <w:lang w:eastAsia="ar-SA"/>
        </w:rPr>
      </w:pPr>
      <w:r w:rsidRPr="001D5089">
        <w:rPr>
          <w:rFonts w:ascii="Arial" w:eastAsia="Times New Roman" w:hAnsi="Arial" w:cs="Arial"/>
          <w:b/>
          <w:bCs/>
          <w:iCs/>
          <w:color w:val="000000"/>
          <w:sz w:val="24"/>
          <w:szCs w:val="16"/>
          <w:lang w:eastAsia="ar-SA"/>
        </w:rPr>
        <w:t>с. Орловка</w:t>
      </w:r>
    </w:p>
    <w:p w:rsidR="001D5089" w:rsidRPr="001D5089" w:rsidRDefault="001D5089" w:rsidP="001D5089">
      <w:pPr>
        <w:tabs>
          <w:tab w:val="left" w:pos="9921"/>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bCs/>
          <w:iCs/>
          <w:color w:val="000000"/>
          <w:sz w:val="24"/>
          <w:szCs w:val="16"/>
          <w:lang w:eastAsia="ar-SA"/>
        </w:rPr>
        <w:t>- Строительство спортивной детской площадки, площадью 0,2 га в с. Орловка, ул. Школьная (7.5).</w:t>
      </w:r>
    </w:p>
    <w:p w:rsidR="001D5089" w:rsidRPr="001D5089" w:rsidRDefault="001D5089" w:rsidP="001D5089">
      <w:pPr>
        <w:tabs>
          <w:tab w:val="left" w:pos="9921"/>
        </w:tabs>
        <w:suppressAutoHyphens/>
        <w:spacing w:after="0" w:line="240" w:lineRule="auto"/>
        <w:jc w:val="both"/>
        <w:rPr>
          <w:rFonts w:ascii="Arial" w:eastAsia="Times New Roman" w:hAnsi="Arial" w:cs="Arial"/>
          <w:b/>
          <w:color w:val="FF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Площадь проектируемых объектов озеленения общего пользования с.п. Черновка составит: 3,81 га.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Всего площадь зоны рекреационного назначения  (с учетом существующего – 0,85 га) с.п. Черновка составит – 4,66 га.</w:t>
      </w:r>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color w:val="FF0000"/>
          <w:sz w:val="24"/>
          <w:szCs w:val="24"/>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279" w:name="_Toc232386482"/>
      <w:bookmarkStart w:id="280" w:name="_Toc236722533"/>
      <w:bookmarkStart w:id="281" w:name="_Toc279576211"/>
      <w:bookmarkStart w:id="282" w:name="_Toc309729859"/>
      <w:bookmarkStart w:id="283" w:name="_Toc319604499"/>
      <w:bookmarkStart w:id="284" w:name="_Toc358917350"/>
      <w:bookmarkEnd w:id="279"/>
      <w:bookmarkEnd w:id="280"/>
      <w:bookmarkEnd w:id="281"/>
      <w:bookmarkEnd w:id="282"/>
      <w:r w:rsidRPr="001D5089">
        <w:rPr>
          <w:rFonts w:ascii="Arial" w:eastAsia="Times New Roman" w:hAnsi="Arial" w:cs="Arial"/>
          <w:b/>
          <w:bCs/>
          <w:i/>
          <w:sz w:val="24"/>
          <w:szCs w:val="28"/>
          <w:lang w:eastAsia="ar-SA"/>
        </w:rPr>
        <w:lastRenderedPageBreak/>
        <w:t>3.3.2.7. Развитие зоны сельскохозяйственного использования</w:t>
      </w:r>
      <w:bookmarkEnd w:id="283"/>
      <w:bookmarkEnd w:id="284"/>
    </w:p>
    <w:p w:rsidR="001D5089" w:rsidRPr="001D5089" w:rsidRDefault="001D5089" w:rsidP="001D5089">
      <w:pPr>
        <w:suppressAutoHyphens/>
        <w:spacing w:after="0" w:line="240" w:lineRule="auto"/>
        <w:jc w:val="both"/>
        <w:rPr>
          <w:rFonts w:ascii="Arial" w:eastAsia="Times New Roman" w:hAnsi="Arial" w:cs="Arial"/>
          <w:b/>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целях создания благоприятных условий для развития агропромышленного комплекса при осуществлении функционального зонирования территории муниципального района Сергиевский (согласно СТП района), планируется строительство и реконструкция следующих объектов:</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autoSpaceDE w:val="0"/>
        <w:spacing w:after="0" w:line="240" w:lineRule="auto"/>
        <w:jc w:val="center"/>
        <w:rPr>
          <w:rFonts w:ascii="Arial" w:eastAsia="Arial" w:hAnsi="Arial" w:cs="Arial"/>
          <w:b/>
          <w:sz w:val="24"/>
          <w:szCs w:val="24"/>
          <w:lang w:eastAsia="ar-SA"/>
        </w:rPr>
      </w:pPr>
    </w:p>
    <w:p w:rsidR="001D5089" w:rsidRPr="001D5089" w:rsidRDefault="001D5089" w:rsidP="001D5089">
      <w:pPr>
        <w:widowControl w:val="0"/>
        <w:suppressAutoHyphens/>
        <w:autoSpaceDE w:val="0"/>
        <w:spacing w:after="0" w:line="240" w:lineRule="auto"/>
        <w:ind w:firstLine="720"/>
        <w:jc w:val="right"/>
        <w:rPr>
          <w:rFonts w:ascii="Arial" w:eastAsia="Arial" w:hAnsi="Arial" w:cs="Arial"/>
          <w:sz w:val="24"/>
          <w:szCs w:val="24"/>
          <w:lang w:eastAsia="ar-SA"/>
        </w:rPr>
      </w:pPr>
      <w:r w:rsidRPr="001D5089">
        <w:rPr>
          <w:rFonts w:ascii="Arial" w:eastAsia="Arial" w:hAnsi="Arial" w:cs="Arial"/>
          <w:sz w:val="24"/>
          <w:szCs w:val="24"/>
          <w:lang w:eastAsia="ar-SA"/>
        </w:rPr>
        <w:t>Таблица 50</w:t>
      </w:r>
    </w:p>
    <w:p w:rsidR="001D5089" w:rsidRPr="001D5089" w:rsidRDefault="001D5089" w:rsidP="001D5089">
      <w:pPr>
        <w:suppressAutoHyphens/>
        <w:autoSpaceDE w:val="0"/>
        <w:spacing w:after="0" w:line="240" w:lineRule="auto"/>
        <w:jc w:val="center"/>
        <w:rPr>
          <w:rFonts w:ascii="Arial" w:eastAsia="Arial" w:hAnsi="Arial" w:cs="Arial"/>
          <w:b/>
          <w:sz w:val="20"/>
          <w:szCs w:val="24"/>
          <w:lang w:eastAsia="ar-SA"/>
        </w:rPr>
      </w:pPr>
      <w:r w:rsidRPr="001D5089">
        <w:rPr>
          <w:rFonts w:ascii="Arial" w:eastAsia="Arial" w:hAnsi="Arial" w:cs="Arial"/>
          <w:b/>
          <w:sz w:val="24"/>
          <w:szCs w:val="24"/>
          <w:lang w:eastAsia="ar-SA"/>
        </w:rPr>
        <w:t>Строительство и реконструкция МТФ</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tbl>
      <w:tblPr>
        <w:tblW w:w="9803"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145"/>
        <w:gridCol w:w="1413"/>
        <w:gridCol w:w="2428"/>
        <w:gridCol w:w="1460"/>
        <w:gridCol w:w="1749"/>
      </w:tblGrid>
      <w:tr w:rsidR="001D5089" w:rsidRPr="001D5089" w:rsidTr="002E1866">
        <w:trPr>
          <w:trHeight w:val="221"/>
          <w:jc w:val="center"/>
        </w:trPr>
        <w:tc>
          <w:tcPr>
            <w:tcW w:w="60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пп</w:t>
            </w:r>
          </w:p>
        </w:tc>
        <w:tc>
          <w:tcPr>
            <w:tcW w:w="214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Мероприятие</w:t>
            </w:r>
          </w:p>
        </w:tc>
        <w:tc>
          <w:tcPr>
            <w:tcW w:w="141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Количество голов КРС</w:t>
            </w:r>
          </w:p>
        </w:tc>
        <w:tc>
          <w:tcPr>
            <w:tcW w:w="24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Населенный пункт</w:t>
            </w:r>
          </w:p>
        </w:tc>
        <w:tc>
          <w:tcPr>
            <w:tcW w:w="146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Площадь территории, га</w:t>
            </w:r>
          </w:p>
        </w:tc>
        <w:tc>
          <w:tcPr>
            <w:tcW w:w="174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bCs/>
                <w:iCs/>
                <w:lang w:eastAsia="ar-SA"/>
              </w:rPr>
              <w:t>Класс производства</w:t>
            </w:r>
          </w:p>
        </w:tc>
      </w:tr>
      <w:tr w:rsidR="001D5089" w:rsidRPr="001D5089" w:rsidTr="002E1866">
        <w:trPr>
          <w:trHeight w:val="221"/>
          <w:jc w:val="center"/>
        </w:trPr>
        <w:tc>
          <w:tcPr>
            <w:tcW w:w="60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146"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41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42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46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749" w:type="dxa"/>
          </w:tcPr>
          <w:p w:rsidR="001D5089" w:rsidRPr="001D5089" w:rsidRDefault="001D5089" w:rsidP="001D5089">
            <w:pPr>
              <w:suppressAutoHyphens/>
              <w:spacing w:after="0" w:line="240" w:lineRule="auto"/>
              <w:jc w:val="center"/>
              <w:rPr>
                <w:rFonts w:ascii="Arial" w:eastAsia="Times New Roman" w:hAnsi="Arial" w:cs="Arial"/>
                <w:bCs/>
                <w:iCs/>
                <w:lang w:eastAsia="ar-SA"/>
              </w:rPr>
            </w:pPr>
            <w:r w:rsidRPr="001D5089">
              <w:rPr>
                <w:rFonts w:ascii="Arial" w:eastAsia="Times New Roman" w:hAnsi="Arial" w:cs="Arial"/>
                <w:bCs/>
                <w:iCs/>
                <w:lang w:eastAsia="ar-SA"/>
              </w:rPr>
              <w:t>6</w:t>
            </w:r>
          </w:p>
        </w:tc>
      </w:tr>
      <w:tr w:rsidR="001D5089" w:rsidRPr="001D5089" w:rsidTr="002E1866">
        <w:trPr>
          <w:jc w:val="center"/>
        </w:trPr>
        <w:tc>
          <w:tcPr>
            <w:tcW w:w="60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2.5*</w:t>
            </w:r>
          </w:p>
        </w:tc>
        <w:tc>
          <w:tcPr>
            <w:tcW w:w="21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 МТФ</w:t>
            </w:r>
          </w:p>
        </w:tc>
        <w:tc>
          <w:tcPr>
            <w:tcW w:w="141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До 100</w:t>
            </w:r>
          </w:p>
        </w:tc>
        <w:tc>
          <w:tcPr>
            <w:tcW w:w="242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 Орловка, к западу от н.п.</w:t>
            </w:r>
          </w:p>
        </w:tc>
        <w:tc>
          <w:tcPr>
            <w:tcW w:w="146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4,78</w:t>
            </w:r>
          </w:p>
        </w:tc>
        <w:tc>
          <w:tcPr>
            <w:tcW w:w="174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val="en-US" w:eastAsia="ar-SA"/>
              </w:rPr>
              <w:t>IV</w:t>
            </w:r>
            <w:r w:rsidRPr="001D5089">
              <w:rPr>
                <w:rFonts w:ascii="Arial" w:eastAsia="Times New Roman" w:hAnsi="Arial" w:cs="Arial"/>
                <w:lang w:val="en-US" w:eastAsia="ar-SA"/>
              </w:rPr>
              <w:t xml:space="preserve"> </w:t>
            </w:r>
            <w:r w:rsidRPr="001D5089">
              <w:rPr>
                <w:rFonts w:ascii="Arial" w:eastAsia="Times New Roman" w:hAnsi="Arial" w:cs="Arial"/>
                <w:lang w:eastAsia="ar-SA"/>
              </w:rPr>
              <w:t>класса</w:t>
            </w:r>
          </w:p>
        </w:tc>
      </w:tr>
      <w:tr w:rsidR="001D5089" w:rsidRPr="001D5089" w:rsidTr="002E1866">
        <w:trPr>
          <w:jc w:val="center"/>
        </w:trPr>
        <w:tc>
          <w:tcPr>
            <w:tcW w:w="60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2.8*</w:t>
            </w:r>
          </w:p>
        </w:tc>
        <w:tc>
          <w:tcPr>
            <w:tcW w:w="214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Строительство МТФ </w:t>
            </w:r>
          </w:p>
        </w:tc>
        <w:tc>
          <w:tcPr>
            <w:tcW w:w="141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900</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42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 северо-западу от с. Черновка</w:t>
            </w:r>
          </w:p>
        </w:tc>
        <w:tc>
          <w:tcPr>
            <w:tcW w:w="146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1,28</w:t>
            </w:r>
          </w:p>
        </w:tc>
        <w:tc>
          <w:tcPr>
            <w:tcW w:w="174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val="en-US" w:eastAsia="ar-SA"/>
              </w:rPr>
              <w:t xml:space="preserve">III </w:t>
            </w:r>
            <w:r w:rsidRPr="001D5089">
              <w:rPr>
                <w:rFonts w:ascii="Arial" w:eastAsia="Times New Roman" w:hAnsi="Arial" w:cs="Arial"/>
                <w:lang w:eastAsia="ar-SA"/>
              </w:rPr>
              <w:t>класса</w:t>
            </w:r>
          </w:p>
        </w:tc>
      </w:tr>
    </w:tbl>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sz w:val="24"/>
          <w:szCs w:val="16"/>
          <w:lang w:eastAsia="ar-SA"/>
        </w:rPr>
      </w:pPr>
      <w:r w:rsidRPr="001D5089">
        <w:rPr>
          <w:rFonts w:ascii="Arial" w:eastAsia="Times New Roman" w:hAnsi="Arial" w:cs="Arial"/>
          <w:b/>
          <w:sz w:val="24"/>
          <w:szCs w:val="16"/>
          <w:lang w:eastAsia="ar-SA"/>
        </w:rPr>
        <w:t>Генеральным планом планируется:</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 xml:space="preserve">с. Черновка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Строительство минифермы до 100 голов КРС в восточной части с. Черновка </w:t>
      </w:r>
      <w:r w:rsidRPr="001D5089">
        <w:rPr>
          <w:rFonts w:ascii="Arial" w:eastAsia="Times New Roman" w:hAnsi="Arial" w:cs="Arial"/>
          <w:bCs/>
          <w:iCs/>
          <w:sz w:val="24"/>
          <w:szCs w:val="16"/>
          <w:lang w:eastAsia="ar-SA"/>
        </w:rPr>
        <w:t xml:space="preserve">с соблюдением санитарно-защитной зоны до жилой застройки (производство </w:t>
      </w:r>
      <w:r w:rsidRPr="001D5089">
        <w:rPr>
          <w:rFonts w:ascii="Arial" w:eastAsia="Times New Roman" w:hAnsi="Arial" w:cs="Arial"/>
          <w:bCs/>
          <w:iCs/>
          <w:sz w:val="24"/>
          <w:szCs w:val="16"/>
          <w:lang w:val="en-US" w:eastAsia="ar-SA"/>
        </w:rPr>
        <w:t>IV</w:t>
      </w:r>
      <w:r w:rsidRPr="001D5089">
        <w:rPr>
          <w:rFonts w:ascii="Arial" w:eastAsia="Times New Roman" w:hAnsi="Arial" w:cs="Arial"/>
          <w:bCs/>
          <w:iCs/>
          <w:sz w:val="24"/>
          <w:szCs w:val="16"/>
          <w:lang w:eastAsia="ar-SA"/>
        </w:rPr>
        <w:t xml:space="preserve"> класса, СЗЗ – 100 м)</w:t>
      </w:r>
      <w:r w:rsidRPr="001D5089">
        <w:rPr>
          <w:rFonts w:ascii="Arial" w:eastAsia="Times New Roman" w:hAnsi="Arial" w:cs="Arial"/>
          <w:sz w:val="24"/>
          <w:szCs w:val="16"/>
          <w:lang w:eastAsia="ar-SA"/>
        </w:rPr>
        <w:t xml:space="preserve">, ориентировочно общей площадью </w:t>
      </w:r>
      <w:r w:rsidRPr="001D5089">
        <w:rPr>
          <w:rFonts w:ascii="Arial" w:eastAsia="Times New Roman" w:hAnsi="Arial" w:cs="Arial"/>
          <w:bCs/>
          <w:iCs/>
          <w:sz w:val="24"/>
          <w:szCs w:val="16"/>
          <w:lang w:eastAsia="ar-SA"/>
        </w:rPr>
        <w:t>территории</w:t>
      </w:r>
      <w:r w:rsidRPr="001D5089">
        <w:rPr>
          <w:rFonts w:ascii="Arial" w:eastAsia="Times New Roman" w:hAnsi="Arial" w:cs="Arial"/>
          <w:sz w:val="24"/>
          <w:szCs w:val="16"/>
          <w:lang w:eastAsia="ar-SA"/>
        </w:rPr>
        <w:t xml:space="preserve"> – 1,88 га (2.2);</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Строительство минифермы до 50 голов КРС в восточной части с. Черновка </w:t>
      </w:r>
      <w:r w:rsidRPr="001D5089">
        <w:rPr>
          <w:rFonts w:ascii="Arial" w:eastAsia="Times New Roman" w:hAnsi="Arial" w:cs="Arial"/>
          <w:bCs/>
          <w:iCs/>
          <w:sz w:val="24"/>
          <w:szCs w:val="16"/>
          <w:lang w:eastAsia="ar-SA"/>
        </w:rPr>
        <w:t xml:space="preserve">с соблюдением санитарно-защитной зоны до жилой застройки (производство </w:t>
      </w:r>
      <w:r w:rsidRPr="001D5089">
        <w:rPr>
          <w:rFonts w:ascii="Arial" w:eastAsia="Times New Roman" w:hAnsi="Arial" w:cs="Arial"/>
          <w:bCs/>
          <w:iCs/>
          <w:sz w:val="24"/>
          <w:szCs w:val="16"/>
          <w:lang w:val="en-US" w:eastAsia="ar-SA"/>
        </w:rPr>
        <w:t>V</w:t>
      </w:r>
      <w:r w:rsidRPr="001D5089">
        <w:rPr>
          <w:rFonts w:ascii="Arial" w:eastAsia="Times New Roman" w:hAnsi="Arial" w:cs="Arial"/>
          <w:bCs/>
          <w:iCs/>
          <w:sz w:val="24"/>
          <w:szCs w:val="16"/>
          <w:lang w:eastAsia="ar-SA"/>
        </w:rPr>
        <w:t xml:space="preserve"> класса, СЗЗ – 50 м)</w:t>
      </w:r>
      <w:r w:rsidRPr="001D5089">
        <w:rPr>
          <w:rFonts w:ascii="Arial" w:eastAsia="Times New Roman" w:hAnsi="Arial" w:cs="Arial"/>
          <w:sz w:val="24"/>
          <w:szCs w:val="16"/>
          <w:lang w:eastAsia="ar-SA"/>
        </w:rPr>
        <w:t xml:space="preserve">, ориентировочно общей площадью </w:t>
      </w:r>
      <w:r w:rsidRPr="001D5089">
        <w:rPr>
          <w:rFonts w:ascii="Arial" w:eastAsia="Times New Roman" w:hAnsi="Arial" w:cs="Arial"/>
          <w:bCs/>
          <w:iCs/>
          <w:sz w:val="24"/>
          <w:szCs w:val="16"/>
          <w:lang w:eastAsia="ar-SA"/>
        </w:rPr>
        <w:t>территории</w:t>
      </w:r>
      <w:r w:rsidRPr="001D5089">
        <w:rPr>
          <w:rFonts w:ascii="Arial" w:eastAsia="Times New Roman" w:hAnsi="Arial" w:cs="Arial"/>
          <w:sz w:val="24"/>
          <w:szCs w:val="16"/>
          <w:lang w:eastAsia="ar-SA"/>
        </w:rPr>
        <w:t xml:space="preserve"> – 1,0 га (2.3).</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с. Орловка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 Строительство миниферм до 100 голов КРС к северу от с. Орловка </w:t>
      </w:r>
      <w:r w:rsidRPr="001D5089">
        <w:rPr>
          <w:rFonts w:ascii="Arial" w:eastAsia="Times New Roman" w:hAnsi="Arial" w:cs="Arial"/>
          <w:bCs/>
          <w:iCs/>
          <w:sz w:val="24"/>
          <w:szCs w:val="16"/>
          <w:lang w:eastAsia="ar-SA"/>
        </w:rPr>
        <w:t xml:space="preserve">с соблюдением санитарно-защитной зоны до жилой застройки (производство </w:t>
      </w:r>
      <w:r w:rsidRPr="001D5089">
        <w:rPr>
          <w:rFonts w:ascii="Arial" w:eastAsia="Times New Roman" w:hAnsi="Arial" w:cs="Arial"/>
          <w:bCs/>
          <w:iCs/>
          <w:sz w:val="24"/>
          <w:szCs w:val="16"/>
          <w:lang w:val="en-US" w:eastAsia="ar-SA"/>
        </w:rPr>
        <w:t>IV</w:t>
      </w:r>
      <w:r w:rsidRPr="001D5089">
        <w:rPr>
          <w:rFonts w:ascii="Arial" w:eastAsia="Times New Roman" w:hAnsi="Arial" w:cs="Arial"/>
          <w:bCs/>
          <w:iCs/>
          <w:sz w:val="24"/>
          <w:szCs w:val="16"/>
          <w:lang w:eastAsia="ar-SA"/>
        </w:rPr>
        <w:t xml:space="preserve"> класса, СЗЗ – 100 м)</w:t>
      </w:r>
      <w:r w:rsidRPr="001D5089">
        <w:rPr>
          <w:rFonts w:ascii="Arial" w:eastAsia="Times New Roman" w:hAnsi="Arial" w:cs="Arial"/>
          <w:sz w:val="24"/>
          <w:szCs w:val="16"/>
          <w:lang w:eastAsia="ar-SA"/>
        </w:rPr>
        <w:t xml:space="preserve">, ориентировочно общей площадью </w:t>
      </w:r>
      <w:r w:rsidRPr="001D5089">
        <w:rPr>
          <w:rFonts w:ascii="Arial" w:eastAsia="Times New Roman" w:hAnsi="Arial" w:cs="Arial"/>
          <w:bCs/>
          <w:iCs/>
          <w:sz w:val="24"/>
          <w:szCs w:val="16"/>
          <w:lang w:eastAsia="ar-SA"/>
        </w:rPr>
        <w:t>территории</w:t>
      </w:r>
      <w:r w:rsidRPr="001D5089">
        <w:rPr>
          <w:rFonts w:ascii="Arial" w:eastAsia="Times New Roman" w:hAnsi="Arial" w:cs="Arial"/>
          <w:sz w:val="24"/>
          <w:szCs w:val="16"/>
          <w:lang w:eastAsia="ar-SA"/>
        </w:rPr>
        <w:t xml:space="preserve"> – 11,87 га (2.4).</w:t>
      </w: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i/>
          <w:sz w:val="24"/>
          <w:szCs w:val="16"/>
          <w:lang w:eastAsia="ar-SA"/>
        </w:rPr>
      </w:pPr>
      <w:r w:rsidRPr="001D5089">
        <w:rPr>
          <w:rFonts w:ascii="Arial" w:eastAsia="Times New Roman" w:hAnsi="Arial" w:cs="Arial"/>
          <w:b/>
          <w:i/>
          <w:sz w:val="24"/>
          <w:szCs w:val="16"/>
          <w:lang w:eastAsia="ar-SA"/>
        </w:rPr>
        <w:t>п. Новая Орловка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Строительство миниферм до 100 голов КРС к северо-западу от п. Новая Орловка</w:t>
      </w:r>
      <w:r w:rsidRPr="001D5089">
        <w:rPr>
          <w:rFonts w:ascii="Arial" w:eastAsia="Times New Roman" w:hAnsi="Arial" w:cs="Arial"/>
          <w:bCs/>
          <w:iCs/>
          <w:sz w:val="24"/>
          <w:szCs w:val="16"/>
          <w:lang w:eastAsia="ar-SA"/>
        </w:rPr>
        <w:t xml:space="preserve"> с соблюдением санитарно-защитной зоны до жилой застройки (производство </w:t>
      </w:r>
      <w:r w:rsidRPr="001D5089">
        <w:rPr>
          <w:rFonts w:ascii="Arial" w:eastAsia="Times New Roman" w:hAnsi="Arial" w:cs="Arial"/>
          <w:bCs/>
          <w:iCs/>
          <w:sz w:val="24"/>
          <w:szCs w:val="16"/>
          <w:lang w:val="en-US" w:eastAsia="ar-SA"/>
        </w:rPr>
        <w:t>IV</w:t>
      </w:r>
      <w:r w:rsidRPr="001D5089">
        <w:rPr>
          <w:rFonts w:ascii="Arial" w:eastAsia="Times New Roman" w:hAnsi="Arial" w:cs="Arial"/>
          <w:bCs/>
          <w:iCs/>
          <w:sz w:val="24"/>
          <w:szCs w:val="16"/>
          <w:lang w:eastAsia="ar-SA"/>
        </w:rPr>
        <w:t xml:space="preserve"> класса, СЗЗ – 100 м)</w:t>
      </w:r>
      <w:r w:rsidRPr="001D5089">
        <w:rPr>
          <w:rFonts w:ascii="Arial" w:eastAsia="Times New Roman" w:hAnsi="Arial" w:cs="Arial"/>
          <w:sz w:val="24"/>
          <w:szCs w:val="16"/>
          <w:lang w:eastAsia="ar-SA"/>
        </w:rPr>
        <w:t xml:space="preserve">, ориентировочно общей площадью </w:t>
      </w:r>
      <w:r w:rsidRPr="001D5089">
        <w:rPr>
          <w:rFonts w:ascii="Arial" w:eastAsia="Times New Roman" w:hAnsi="Arial" w:cs="Arial"/>
          <w:bCs/>
          <w:iCs/>
          <w:sz w:val="24"/>
          <w:szCs w:val="16"/>
          <w:lang w:eastAsia="ar-SA"/>
        </w:rPr>
        <w:t>территории</w:t>
      </w:r>
      <w:r w:rsidRPr="001D5089">
        <w:rPr>
          <w:rFonts w:ascii="Arial" w:eastAsia="Times New Roman" w:hAnsi="Arial" w:cs="Arial"/>
          <w:sz w:val="24"/>
          <w:szCs w:val="16"/>
          <w:lang w:eastAsia="ar-SA"/>
        </w:rPr>
        <w:t xml:space="preserve"> – 14,68 га (2.5);</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Строительство МТФ от 100 до 1200 голов КРС к северо-западу от п. Новая Орловка</w:t>
      </w:r>
      <w:r w:rsidRPr="001D5089">
        <w:rPr>
          <w:rFonts w:ascii="Arial" w:eastAsia="Times New Roman" w:hAnsi="Arial" w:cs="Arial"/>
          <w:bCs/>
          <w:iCs/>
          <w:sz w:val="24"/>
          <w:szCs w:val="16"/>
          <w:lang w:eastAsia="ar-SA"/>
        </w:rPr>
        <w:t xml:space="preserve"> с соблюдением санитарно-защитной зоны до жилой застройки (производство </w:t>
      </w:r>
      <w:r w:rsidRPr="001D5089">
        <w:rPr>
          <w:rFonts w:ascii="Arial" w:eastAsia="Times New Roman" w:hAnsi="Arial" w:cs="Arial"/>
          <w:bCs/>
          <w:iCs/>
          <w:sz w:val="24"/>
          <w:szCs w:val="16"/>
          <w:lang w:val="en-US" w:eastAsia="ar-SA"/>
        </w:rPr>
        <w:t>IV</w:t>
      </w:r>
      <w:r w:rsidRPr="001D5089">
        <w:rPr>
          <w:rFonts w:ascii="Arial" w:eastAsia="Times New Roman" w:hAnsi="Arial" w:cs="Arial"/>
          <w:bCs/>
          <w:iCs/>
          <w:sz w:val="24"/>
          <w:szCs w:val="16"/>
          <w:lang w:eastAsia="ar-SA"/>
        </w:rPr>
        <w:t xml:space="preserve"> класса, СЗЗ – 300 м)</w:t>
      </w:r>
      <w:r w:rsidRPr="001D5089">
        <w:rPr>
          <w:rFonts w:ascii="Arial" w:eastAsia="Times New Roman" w:hAnsi="Arial" w:cs="Arial"/>
          <w:sz w:val="24"/>
          <w:szCs w:val="16"/>
          <w:lang w:eastAsia="ar-SA"/>
        </w:rPr>
        <w:t xml:space="preserve">, ориентировочно общей площадью </w:t>
      </w:r>
      <w:r w:rsidRPr="001D5089">
        <w:rPr>
          <w:rFonts w:ascii="Arial" w:eastAsia="Times New Roman" w:hAnsi="Arial" w:cs="Arial"/>
          <w:bCs/>
          <w:iCs/>
          <w:sz w:val="24"/>
          <w:szCs w:val="16"/>
          <w:lang w:eastAsia="ar-SA"/>
        </w:rPr>
        <w:t>территории</w:t>
      </w:r>
      <w:r w:rsidRPr="001D5089">
        <w:rPr>
          <w:rFonts w:ascii="Arial" w:eastAsia="Times New Roman" w:hAnsi="Arial" w:cs="Arial"/>
          <w:sz w:val="24"/>
          <w:szCs w:val="16"/>
          <w:lang w:eastAsia="ar-SA"/>
        </w:rPr>
        <w:t xml:space="preserve"> – 6,28 га (2.6).</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sz w:val="24"/>
          <w:szCs w:val="16"/>
          <w:lang w:eastAsia="ar-SA"/>
        </w:rPr>
      </w:pPr>
      <w:r w:rsidRPr="001D5089">
        <w:rPr>
          <w:rFonts w:ascii="Arial" w:eastAsia="Times New Roman" w:hAnsi="Arial" w:cs="Arial"/>
          <w:b/>
          <w:sz w:val="24"/>
          <w:szCs w:val="16"/>
          <w:lang w:eastAsia="ar-SA"/>
        </w:rPr>
        <w:t>п. Нива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 xml:space="preserve">- Строительство зерноскладов к северо-востоку от п. Нива </w:t>
      </w:r>
      <w:r w:rsidRPr="001D5089">
        <w:rPr>
          <w:rFonts w:ascii="Arial" w:eastAsia="Times New Roman" w:hAnsi="Arial" w:cs="Arial"/>
          <w:bCs/>
          <w:iCs/>
          <w:sz w:val="24"/>
          <w:szCs w:val="16"/>
          <w:lang w:eastAsia="ar-SA"/>
        </w:rPr>
        <w:t xml:space="preserve">с соблюдением прибрежной и водоохранной зоны от пруда (производство </w:t>
      </w:r>
      <w:r w:rsidRPr="001D5089">
        <w:rPr>
          <w:rFonts w:ascii="Arial" w:eastAsia="Times New Roman" w:hAnsi="Arial" w:cs="Arial"/>
          <w:bCs/>
          <w:iCs/>
          <w:sz w:val="24"/>
          <w:szCs w:val="16"/>
          <w:lang w:val="en-US" w:eastAsia="ar-SA"/>
        </w:rPr>
        <w:t>V</w:t>
      </w:r>
      <w:r w:rsidRPr="001D5089">
        <w:rPr>
          <w:rFonts w:ascii="Arial" w:eastAsia="Times New Roman" w:hAnsi="Arial" w:cs="Arial"/>
          <w:bCs/>
          <w:iCs/>
          <w:sz w:val="24"/>
          <w:szCs w:val="16"/>
          <w:lang w:eastAsia="ar-SA"/>
        </w:rPr>
        <w:t xml:space="preserve"> класса, СЗЗ – 50 м)</w:t>
      </w:r>
      <w:r w:rsidRPr="001D5089">
        <w:rPr>
          <w:rFonts w:ascii="Arial" w:eastAsia="Times New Roman" w:hAnsi="Arial" w:cs="Arial"/>
          <w:sz w:val="24"/>
          <w:szCs w:val="16"/>
          <w:lang w:eastAsia="ar-SA"/>
        </w:rPr>
        <w:t xml:space="preserve">, ориентировочно общей площадью </w:t>
      </w:r>
      <w:r w:rsidRPr="001D5089">
        <w:rPr>
          <w:rFonts w:ascii="Arial" w:eastAsia="Times New Roman" w:hAnsi="Arial" w:cs="Arial"/>
          <w:bCs/>
          <w:iCs/>
          <w:sz w:val="24"/>
          <w:szCs w:val="16"/>
          <w:lang w:eastAsia="ar-SA"/>
        </w:rPr>
        <w:t>территории</w:t>
      </w:r>
      <w:r w:rsidRPr="001D5089">
        <w:rPr>
          <w:rFonts w:ascii="Arial" w:eastAsia="Times New Roman" w:hAnsi="Arial" w:cs="Arial"/>
          <w:sz w:val="24"/>
          <w:szCs w:val="16"/>
          <w:lang w:eastAsia="ar-SA"/>
        </w:rPr>
        <w:t xml:space="preserve"> – 3,61 га (2.8).</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sz w:val="24"/>
          <w:szCs w:val="28"/>
          <w:lang w:eastAsia="ar-SA"/>
        </w:rPr>
      </w:pPr>
      <w:bookmarkStart w:id="285" w:name="_Toc312493556"/>
      <w:bookmarkStart w:id="286" w:name="_Toc312505710"/>
      <w:bookmarkStart w:id="287" w:name="_Toc314842340"/>
      <w:bookmarkStart w:id="288" w:name="_Toc319604500"/>
      <w:bookmarkStart w:id="289" w:name="_Toc358917351"/>
      <w:r w:rsidRPr="001D5089">
        <w:rPr>
          <w:rFonts w:ascii="Arial" w:eastAsia="Times New Roman" w:hAnsi="Arial" w:cs="Arial"/>
          <w:b/>
          <w:bCs/>
          <w:i/>
          <w:sz w:val="24"/>
          <w:szCs w:val="28"/>
          <w:lang w:eastAsia="ar-SA"/>
        </w:rPr>
        <w:t>3.3.2.8. Развитие зоны специального назначения</w:t>
      </w:r>
      <w:bookmarkEnd w:id="285"/>
      <w:bookmarkEnd w:id="286"/>
      <w:bookmarkEnd w:id="287"/>
      <w:bookmarkEnd w:id="288"/>
      <w:bookmarkEnd w:id="289"/>
    </w:p>
    <w:p w:rsidR="001D5089" w:rsidRPr="001D5089" w:rsidRDefault="001D5089" w:rsidP="001D5089">
      <w:pPr>
        <w:suppressAutoHyphens/>
        <w:spacing w:after="0" w:line="240" w:lineRule="auto"/>
        <w:ind w:left="284" w:firstLine="709"/>
        <w:jc w:val="both"/>
        <w:rPr>
          <w:rFonts w:ascii="Arial" w:eastAsia="Times New Roman" w:hAnsi="Arial" w:cs="Arial"/>
          <w:i/>
          <w:sz w:val="24"/>
          <w:szCs w:val="24"/>
          <w:lang w:eastAsia="ar-SA"/>
        </w:rPr>
      </w:pPr>
    </w:p>
    <w:p w:rsidR="001D5089" w:rsidRPr="001D5089" w:rsidRDefault="001D5089" w:rsidP="001D5089">
      <w:pPr>
        <w:suppressAutoHyphens/>
        <w:spacing w:after="0" w:line="240" w:lineRule="auto"/>
        <w:ind w:left="284" w:firstLine="709"/>
        <w:jc w:val="both"/>
        <w:rPr>
          <w:rFonts w:ascii="Arial" w:eastAsia="Times New Roman" w:hAnsi="Arial" w:cs="Arial"/>
          <w:i/>
          <w:sz w:val="24"/>
          <w:szCs w:val="24"/>
          <w:lang w:eastAsia="ar-SA"/>
        </w:rPr>
      </w:pPr>
      <w:r w:rsidRPr="001D5089">
        <w:rPr>
          <w:rFonts w:ascii="Arial" w:eastAsia="Times New Roman" w:hAnsi="Arial" w:cs="Arial"/>
          <w:i/>
          <w:sz w:val="24"/>
          <w:szCs w:val="24"/>
          <w:lang w:eastAsia="ar-SA"/>
        </w:rPr>
        <w:t>Сельские кладбища</w:t>
      </w: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Существующая площадь кладбищ составляет – 2,02 га.</w:t>
      </w: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Расчётные площади кладбищ, с учётом увеличения населения (3634 чел.)</w:t>
      </w:r>
      <w:r w:rsidRPr="001D5089">
        <w:rPr>
          <w:rFonts w:ascii="Arial" w:eastAsia="Times New Roman" w:hAnsi="Arial" w:cs="Arial"/>
          <w:b/>
          <w:sz w:val="24"/>
          <w:szCs w:val="24"/>
          <w:lang w:eastAsia="ar-SA"/>
        </w:rPr>
        <w:t xml:space="preserve"> </w:t>
      </w:r>
      <w:r w:rsidRPr="001D5089">
        <w:rPr>
          <w:rFonts w:ascii="Arial" w:eastAsia="Times New Roman" w:hAnsi="Arial" w:cs="Arial"/>
          <w:sz w:val="24"/>
          <w:szCs w:val="24"/>
          <w:lang w:eastAsia="ar-SA"/>
        </w:rPr>
        <w:t>и социальной нормы 0,24 га на 1000 жителей, составят -  0,872 га.</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Генеральным планом предлагается расширение существующих кладбищ: </w:t>
      </w: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r w:rsidRPr="001D5089">
        <w:rPr>
          <w:rFonts w:ascii="Arial" w:eastAsia="Times New Roman" w:hAnsi="Arial" w:cs="Arial"/>
          <w:b/>
          <w:sz w:val="24"/>
          <w:szCs w:val="24"/>
          <w:lang w:eastAsia="ar-SA"/>
        </w:rPr>
        <w:t>В с. Черновка</w:t>
      </w:r>
      <w:r w:rsidRPr="001D5089">
        <w:rPr>
          <w:rFonts w:ascii="Arial" w:eastAsia="Times New Roman" w:hAnsi="Arial" w:cs="Arial"/>
          <w:sz w:val="24"/>
          <w:szCs w:val="24"/>
          <w:lang w:eastAsia="ar-SA"/>
        </w:rPr>
        <w:t xml:space="preserve"> - на 0,40 га к юго-западу от существующего кладбища (19.1);</w:t>
      </w: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r w:rsidRPr="001D5089">
        <w:rPr>
          <w:rFonts w:ascii="Arial" w:eastAsia="Times New Roman" w:hAnsi="Arial" w:cs="Arial"/>
          <w:b/>
          <w:sz w:val="24"/>
          <w:szCs w:val="24"/>
          <w:lang w:eastAsia="ar-SA"/>
        </w:rPr>
        <w:t xml:space="preserve">В п. Нива </w:t>
      </w:r>
      <w:r w:rsidRPr="001D5089">
        <w:rPr>
          <w:rFonts w:ascii="Arial" w:eastAsia="Times New Roman" w:hAnsi="Arial" w:cs="Arial"/>
          <w:sz w:val="24"/>
          <w:szCs w:val="24"/>
          <w:lang w:eastAsia="ar-SA"/>
        </w:rPr>
        <w:t>- на 0,20 га к югу от существующего кладбища (19.2);</w:t>
      </w: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r w:rsidRPr="001D5089">
        <w:rPr>
          <w:rFonts w:ascii="Arial" w:eastAsia="Times New Roman" w:hAnsi="Arial" w:cs="Arial"/>
          <w:b/>
          <w:sz w:val="24"/>
          <w:szCs w:val="24"/>
          <w:lang w:eastAsia="ar-SA"/>
        </w:rPr>
        <w:t xml:space="preserve">В с. Орловка </w:t>
      </w:r>
      <w:r w:rsidRPr="001D5089">
        <w:rPr>
          <w:rFonts w:ascii="Arial" w:eastAsia="Times New Roman" w:hAnsi="Arial" w:cs="Arial"/>
          <w:sz w:val="24"/>
          <w:szCs w:val="24"/>
          <w:lang w:eastAsia="ar-SA"/>
        </w:rPr>
        <w:t xml:space="preserve">- на 0,10 га к </w:t>
      </w:r>
      <w:r w:rsidRPr="001D5089">
        <w:rPr>
          <w:rFonts w:ascii="Arial" w:eastAsia="Times New Roman" w:hAnsi="Arial" w:cs="Arial"/>
          <w:bCs/>
          <w:iCs/>
          <w:sz w:val="24"/>
          <w:szCs w:val="24"/>
          <w:lang w:eastAsia="ar-SA"/>
        </w:rPr>
        <w:t>востоку</w:t>
      </w:r>
      <w:r w:rsidRPr="001D5089">
        <w:rPr>
          <w:rFonts w:ascii="Arial" w:eastAsia="Times New Roman" w:hAnsi="Arial" w:cs="Arial"/>
          <w:sz w:val="24"/>
          <w:szCs w:val="24"/>
          <w:lang w:eastAsia="ar-SA"/>
        </w:rPr>
        <w:t xml:space="preserve"> от существующего кладбища (19.3);</w:t>
      </w: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Строительство новых кладбищ:</w:t>
      </w:r>
    </w:p>
    <w:p w:rsidR="001D5089" w:rsidRPr="001D5089" w:rsidRDefault="001D5089" w:rsidP="001D5089">
      <w:pPr>
        <w:suppressAutoHyphens/>
        <w:spacing w:after="0" w:line="240" w:lineRule="auto"/>
        <w:ind w:left="284" w:firstLine="709"/>
        <w:jc w:val="both"/>
        <w:rPr>
          <w:rFonts w:ascii="Arial" w:eastAsia="Times New Roman" w:hAnsi="Arial" w:cs="Arial"/>
          <w:bCs/>
          <w:iCs/>
          <w:sz w:val="24"/>
          <w:szCs w:val="24"/>
          <w:lang w:eastAsia="ar-SA"/>
        </w:rPr>
      </w:pPr>
      <w:r w:rsidRPr="001D5089">
        <w:rPr>
          <w:rFonts w:ascii="Arial" w:eastAsia="Times New Roman" w:hAnsi="Arial" w:cs="Arial"/>
          <w:b/>
          <w:sz w:val="24"/>
          <w:szCs w:val="24"/>
          <w:lang w:eastAsia="ar-SA"/>
        </w:rPr>
        <w:t xml:space="preserve">п. Новая Орловка, </w:t>
      </w:r>
      <w:r w:rsidRPr="001D5089">
        <w:rPr>
          <w:rFonts w:ascii="Arial" w:eastAsia="Times New Roman" w:hAnsi="Arial" w:cs="Arial"/>
          <w:sz w:val="24"/>
          <w:szCs w:val="24"/>
          <w:lang w:eastAsia="ar-SA"/>
        </w:rPr>
        <w:t xml:space="preserve">площадью </w:t>
      </w:r>
      <w:r w:rsidRPr="001D5089">
        <w:rPr>
          <w:rFonts w:ascii="Arial" w:eastAsia="Times New Roman" w:hAnsi="Arial" w:cs="Arial"/>
          <w:bCs/>
          <w:iCs/>
          <w:sz w:val="24"/>
          <w:szCs w:val="24"/>
          <w:lang w:eastAsia="ar-SA"/>
        </w:rPr>
        <w:t xml:space="preserve">  - 0,2 га, расположено в западной части поселка (19.4);</w:t>
      </w:r>
    </w:p>
    <w:p w:rsidR="001D5089" w:rsidRPr="001D5089" w:rsidRDefault="001D5089" w:rsidP="001D5089">
      <w:pPr>
        <w:suppressAutoHyphens/>
        <w:spacing w:after="0" w:line="240" w:lineRule="auto"/>
        <w:ind w:left="284" w:firstLine="709"/>
        <w:jc w:val="both"/>
        <w:rPr>
          <w:rFonts w:ascii="Arial" w:eastAsia="Times New Roman" w:hAnsi="Arial" w:cs="Arial"/>
          <w:sz w:val="24"/>
          <w:szCs w:val="24"/>
          <w:lang w:eastAsia="ar-SA"/>
        </w:rPr>
      </w:pPr>
      <w:r w:rsidRPr="001D5089">
        <w:rPr>
          <w:rFonts w:ascii="Arial" w:eastAsia="Times New Roman" w:hAnsi="Arial" w:cs="Arial"/>
          <w:b/>
          <w:bCs/>
          <w:iCs/>
          <w:sz w:val="24"/>
          <w:szCs w:val="24"/>
          <w:lang w:eastAsia="ar-SA"/>
        </w:rPr>
        <w:t>п. Запрудный</w:t>
      </w:r>
      <w:r w:rsidRPr="001D5089">
        <w:rPr>
          <w:rFonts w:ascii="Arial" w:eastAsia="Times New Roman" w:hAnsi="Arial" w:cs="Arial"/>
          <w:bCs/>
          <w:iCs/>
          <w:sz w:val="24"/>
          <w:szCs w:val="24"/>
          <w:lang w:eastAsia="ar-SA"/>
        </w:rPr>
        <w:t>, площадью   - 0,1 га, расположено к северу от н.п.(19.5).</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left="284" w:firstLine="709"/>
        <w:jc w:val="both"/>
        <w:rPr>
          <w:rFonts w:ascii="Arial" w:eastAsia="Times New Roman" w:hAnsi="Arial" w:cs="Arial"/>
          <w:i/>
          <w:sz w:val="24"/>
          <w:szCs w:val="24"/>
          <w:lang w:eastAsia="ar-SA"/>
        </w:rPr>
      </w:pPr>
      <w:r w:rsidRPr="001D5089">
        <w:rPr>
          <w:rFonts w:ascii="Arial" w:eastAsia="Times New Roman" w:hAnsi="Arial" w:cs="Arial"/>
          <w:i/>
          <w:sz w:val="24"/>
          <w:szCs w:val="24"/>
          <w:lang w:eastAsia="ar-SA"/>
        </w:rPr>
        <w:t xml:space="preserve">Скотомогильники, свалки, ТБО </w:t>
      </w:r>
    </w:p>
    <w:p w:rsidR="001D5089" w:rsidRPr="001D5089" w:rsidRDefault="001D5089" w:rsidP="001D5089">
      <w:pPr>
        <w:suppressAutoHyphens/>
        <w:spacing w:after="0" w:line="240" w:lineRule="auto"/>
        <w:ind w:left="284" w:firstLine="709"/>
        <w:jc w:val="both"/>
        <w:rPr>
          <w:rFonts w:ascii="Arial" w:eastAsia="Times New Roman" w:hAnsi="Arial" w:cs="Arial"/>
          <w:i/>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предусматривается: </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провести консервацию недействующих скотомогильников с последующей рекультивацией территории в с.Черновка.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Твердые бытовые отходы с. Черновка размещаются на несанкционированной свалке в 150 м на юго-запад от с. Черновка.</w:t>
      </w: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в с.п. Черновка оказывает комплексное негативное влияние на все компоненты окружающей природной среды и подлежит ликвидации.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Твердые бытовые отходы с.п. Черновка предлагается вывозить на высоконагружаемый полигон твердых бытовых и малотоксичных промышленных отходов расположенный на расстоянии порядка </w:t>
      </w:r>
      <w:smartTag w:uri="urn:schemas-microsoft-com:office:smarttags" w:element="metricconverter">
        <w:smartTagPr>
          <w:attr w:name="ProductID" w:val="10 км"/>
        </w:smartTagPr>
        <w:r w:rsidRPr="001D5089">
          <w:rPr>
            <w:rFonts w:ascii="Arial" w:eastAsia="Times New Roman" w:hAnsi="Arial" w:cs="Arial"/>
            <w:sz w:val="24"/>
            <w:szCs w:val="16"/>
            <w:lang w:eastAsia="ar-SA"/>
          </w:rPr>
          <w:t>10 км</w:t>
        </w:r>
      </w:smartTag>
      <w:r w:rsidRPr="001D5089">
        <w:rPr>
          <w:rFonts w:ascii="Arial" w:eastAsia="Times New Roman" w:hAnsi="Arial" w:cs="Arial"/>
          <w:sz w:val="24"/>
          <w:szCs w:val="16"/>
          <w:lang w:eastAsia="ar-SA"/>
        </w:rPr>
        <w:t xml:space="preserve"> к югу от с.Черновка на территории с.п. Светлодольск, по трассе «Москва-Самара-Уфа-Челябинск (М-5)». </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В соответствии со «Схемой территориального планирования муниципального района Сергиевский Самарской области» планируются мероприятия по размещению отходов производства и потребления:</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lastRenderedPageBreak/>
        <w:t xml:space="preserve">     •  строительство площадок временного размещения отходов и подъездных путей к ним;</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 xml:space="preserve">     •   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keepNext/>
        <w:suppressAutoHyphens/>
        <w:spacing w:before="240" w:after="60" w:line="240" w:lineRule="auto"/>
        <w:jc w:val="center"/>
        <w:outlineLvl w:val="3"/>
        <w:rPr>
          <w:rFonts w:ascii="Arial" w:eastAsia="Times New Roman" w:hAnsi="Arial" w:cs="Arial"/>
          <w:b/>
          <w:bCs/>
          <w:i/>
          <w:iCs/>
          <w:sz w:val="24"/>
          <w:szCs w:val="28"/>
          <w:lang w:eastAsia="ar-SA"/>
        </w:rPr>
      </w:pPr>
      <w:bookmarkStart w:id="290" w:name="_Toc343687963"/>
      <w:bookmarkStart w:id="291" w:name="_Toc343878477"/>
      <w:bookmarkStart w:id="292" w:name="_Toc344389938"/>
      <w:bookmarkStart w:id="293" w:name="_Toc358917352"/>
      <w:r w:rsidRPr="001D5089">
        <w:rPr>
          <w:rFonts w:ascii="Arial" w:eastAsia="Times New Roman" w:hAnsi="Arial" w:cs="Arial"/>
          <w:b/>
          <w:bCs/>
          <w:i/>
          <w:iCs/>
          <w:sz w:val="24"/>
          <w:szCs w:val="28"/>
          <w:lang w:eastAsia="ar-SA"/>
        </w:rPr>
        <w:t>3.3.2.9. Экспликация планируемых объектов. Описание и параметры функциональных зон</w:t>
      </w:r>
      <w:bookmarkEnd w:id="290"/>
      <w:bookmarkEnd w:id="291"/>
      <w:bookmarkEnd w:id="292"/>
      <w:bookmarkEnd w:id="293"/>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Планируемые объекты федерального, регионального, муниципального значения, согласно «Схеме территориального планирования муниципального района Сергиевский Самарской области» и предложениям генерального плана,  представлены в Таблице 51.</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Планируемые объекты сельского поселения и частного значения, согласно предложениям генерального плана, представлены в Таблице 52.</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Планируемые объекты частного значения, согласно предложениям генерального плана, представлены в Таблице 53.</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r w:rsidRPr="001D5089">
        <w:rPr>
          <w:rFonts w:ascii="Arial" w:eastAsia="Times New Roman" w:hAnsi="Arial" w:cs="Arial"/>
          <w:sz w:val="24"/>
          <w:szCs w:val="24"/>
          <w:lang w:eastAsia="ar-SA"/>
        </w:rPr>
        <w:t>Описание и параметры функциональных зон представлены в Таблице 54.</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sectPr w:rsidR="001D5089" w:rsidRPr="001D5089">
          <w:pgSz w:w="11906" w:h="16838"/>
          <w:pgMar w:top="1134" w:right="850" w:bottom="1134" w:left="1701" w:header="709" w:footer="709" w:gutter="0"/>
          <w:cols w:space="708"/>
        </w:sectPr>
      </w:pPr>
    </w:p>
    <w:p w:rsidR="001D5089" w:rsidRPr="001D5089" w:rsidRDefault="001D5089" w:rsidP="001D5089">
      <w:pPr>
        <w:suppressAutoHyphens/>
        <w:spacing w:after="0" w:line="240" w:lineRule="auto"/>
        <w:ind w:firstLine="709"/>
        <w:jc w:val="right"/>
        <w:rPr>
          <w:rFonts w:ascii="Arial" w:eastAsia="Times New Roman" w:hAnsi="Arial" w:cs="Arial"/>
          <w:bCs/>
          <w:sz w:val="24"/>
          <w:szCs w:val="24"/>
          <w:lang w:eastAsia="ar-SA"/>
        </w:rPr>
      </w:pPr>
      <w:r w:rsidRPr="001D5089">
        <w:rPr>
          <w:rFonts w:ascii="Arial" w:eastAsia="Times New Roman" w:hAnsi="Arial" w:cs="Arial"/>
          <w:bCs/>
          <w:sz w:val="24"/>
          <w:szCs w:val="24"/>
          <w:lang w:eastAsia="ar-SA"/>
        </w:rPr>
        <w:lastRenderedPageBreak/>
        <w:t>Таблица 51</w:t>
      </w:r>
    </w:p>
    <w:p w:rsidR="001D5089" w:rsidRPr="001D5089" w:rsidRDefault="001D5089" w:rsidP="001D5089">
      <w:pPr>
        <w:suppressAutoHyphens/>
        <w:spacing w:after="0" w:line="240" w:lineRule="auto"/>
        <w:ind w:firstLine="709"/>
        <w:jc w:val="center"/>
        <w:rPr>
          <w:rFonts w:ascii="Arial" w:eastAsia="Times New Roman" w:hAnsi="Arial" w:cs="Arial"/>
          <w:b/>
          <w:bCs/>
          <w:sz w:val="24"/>
          <w:szCs w:val="24"/>
          <w:lang w:eastAsia="ar-SA"/>
        </w:rPr>
      </w:pPr>
      <w:r w:rsidRPr="001D5089">
        <w:rPr>
          <w:rFonts w:ascii="Arial" w:eastAsia="Times New Roman" w:hAnsi="Arial" w:cs="Arial"/>
          <w:b/>
          <w:bCs/>
          <w:sz w:val="24"/>
          <w:szCs w:val="24"/>
          <w:lang w:eastAsia="ar-SA"/>
        </w:rPr>
        <w:t>ПЛАНИРУЕМЫЕ ОБЪЕКТЫ КАПИТАЛЬНОГО СТРОИТЕЛЬСТВА</w:t>
      </w:r>
    </w:p>
    <w:p w:rsidR="001D5089" w:rsidRPr="001D5089" w:rsidRDefault="001D5089" w:rsidP="001D5089">
      <w:pPr>
        <w:suppressAutoHyphens/>
        <w:spacing w:after="0" w:line="240" w:lineRule="auto"/>
        <w:ind w:firstLine="709"/>
        <w:jc w:val="both"/>
        <w:rPr>
          <w:rFonts w:ascii="Arial" w:eastAsia="Times New Roman" w:hAnsi="Arial" w:cs="Arial"/>
          <w:bCs/>
          <w:sz w:val="24"/>
          <w:szCs w:val="24"/>
          <w:lang w:eastAsia="ar-SA"/>
        </w:rPr>
      </w:pPr>
    </w:p>
    <w:tbl>
      <w:tblPr>
        <w:tblW w:w="14201" w:type="dxa"/>
        <w:jc w:val="center"/>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
        <w:gridCol w:w="3660"/>
        <w:gridCol w:w="78"/>
        <w:gridCol w:w="2406"/>
        <w:gridCol w:w="20"/>
        <w:gridCol w:w="2467"/>
        <w:gridCol w:w="2127"/>
        <w:gridCol w:w="2619"/>
      </w:tblGrid>
      <w:tr w:rsidR="001D5089" w:rsidRPr="001D5089" w:rsidTr="002E1866">
        <w:trPr>
          <w:jc w:val="center"/>
        </w:trPr>
        <w:tc>
          <w:tcPr>
            <w:tcW w:w="824" w:type="dxa"/>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 по ГП</w:t>
            </w:r>
          </w:p>
        </w:tc>
        <w:tc>
          <w:tcPr>
            <w:tcW w:w="3738" w:type="dxa"/>
            <w:gridSpan w:val="2"/>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Наименование</w:t>
            </w:r>
          </w:p>
        </w:tc>
        <w:tc>
          <w:tcPr>
            <w:tcW w:w="2406" w:type="dxa"/>
          </w:tcPr>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Местоположение</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(населённый пункт, улица, № дома)</w:t>
            </w:r>
          </w:p>
        </w:tc>
        <w:tc>
          <w:tcPr>
            <w:tcW w:w="2487" w:type="dxa"/>
            <w:gridSpan w:val="2"/>
          </w:tcPr>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Характеристика объекта</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(планируемая)</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127" w:type="dxa"/>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Функциональная зона</w:t>
            </w:r>
          </w:p>
        </w:tc>
        <w:tc>
          <w:tcPr>
            <w:tcW w:w="2619" w:type="dxa"/>
            <w:tcBorders>
              <w:bottom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Мероприятие</w:t>
            </w:r>
          </w:p>
          <w:p w:rsidR="001D5089" w:rsidRPr="001D5089" w:rsidRDefault="001D5089" w:rsidP="001D5089">
            <w:pPr>
              <w:suppressAutoHyphens/>
              <w:spacing w:after="0" w:line="240" w:lineRule="auto"/>
              <w:jc w:val="both"/>
              <w:rPr>
                <w:rFonts w:ascii="Arial" w:eastAsia="Times New Roman" w:hAnsi="Arial" w:cs="Arial"/>
                <w:b/>
                <w:lang w:eastAsia="ar-SA"/>
              </w:rPr>
            </w:pPr>
          </w:p>
        </w:tc>
      </w:tr>
      <w:tr w:rsidR="001D5089" w:rsidRPr="001D5089" w:rsidTr="002E1866">
        <w:trPr>
          <w:jc w:val="center"/>
        </w:trPr>
        <w:tc>
          <w:tcPr>
            <w:tcW w:w="82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w:t>
            </w:r>
          </w:p>
        </w:tc>
        <w:tc>
          <w:tcPr>
            <w:tcW w:w="3738" w:type="dxa"/>
            <w:gridSpan w:val="2"/>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40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487" w:type="dxa"/>
            <w:gridSpan w:val="2"/>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4</w:t>
            </w:r>
          </w:p>
        </w:tc>
        <w:tc>
          <w:tcPr>
            <w:tcW w:w="212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w:t>
            </w:r>
          </w:p>
        </w:tc>
        <w:tc>
          <w:tcPr>
            <w:tcW w:w="2619" w:type="dxa"/>
            <w:tcBorders>
              <w:top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6</w:t>
            </w: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p>
        </w:tc>
        <w:tc>
          <w:tcPr>
            <w:tcW w:w="10758" w:type="dxa"/>
            <w:gridSpan w:val="6"/>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r w:rsidRPr="001D5089">
              <w:rPr>
                <w:rFonts w:ascii="Arial" w:eastAsia="Times New Roman" w:hAnsi="Arial" w:cs="Arial"/>
                <w:b/>
                <w:lang w:eastAsia="ar-SA"/>
              </w:rPr>
              <w:t>ОБЪЕКТЫ ФЕДЕРАЛЬНОГО ЗНАЧЕНИЯ</w:t>
            </w:r>
          </w:p>
        </w:tc>
        <w:tc>
          <w:tcPr>
            <w:tcW w:w="261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p>
        </w:tc>
        <w:tc>
          <w:tcPr>
            <w:tcW w:w="6164" w:type="dxa"/>
            <w:gridSpan w:val="4"/>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246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261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не планируется</w:t>
            </w: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p>
        </w:tc>
        <w:tc>
          <w:tcPr>
            <w:tcW w:w="10758" w:type="dxa"/>
            <w:gridSpan w:val="6"/>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ОБЪЕКТЫ РЕГИОНАЛЬНОГО ЗНАЧЕНИЯ</w:t>
            </w:r>
          </w:p>
        </w:tc>
        <w:tc>
          <w:tcPr>
            <w:tcW w:w="261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p>
        </w:tc>
        <w:tc>
          <w:tcPr>
            <w:tcW w:w="10758" w:type="dxa"/>
            <w:gridSpan w:val="6"/>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bCs/>
                <w:lang w:eastAsia="ar-SA"/>
              </w:rPr>
              <w:t>Объекты здравоохранения</w:t>
            </w:r>
          </w:p>
        </w:tc>
        <w:tc>
          <w:tcPr>
            <w:tcW w:w="261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5.1</w:t>
            </w:r>
          </w:p>
        </w:tc>
        <w:tc>
          <w:tcPr>
            <w:tcW w:w="3660" w:type="dxa"/>
            <w:tcBorders>
              <w:right w:val="single" w:sz="4" w:space="0" w:color="auto"/>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Трассовый пункт Самарского областного центра медицины катастроф на аварийно-опасном участке автодороги федерального значения М-5 «Урал»</w:t>
            </w:r>
          </w:p>
        </w:tc>
        <w:tc>
          <w:tcPr>
            <w:tcW w:w="2504" w:type="dxa"/>
            <w:gridSpan w:val="3"/>
            <w:tcBorders>
              <w:right w:val="single" w:sz="4" w:space="0" w:color="auto"/>
            </w:tcBorders>
          </w:tcPr>
          <w:p w:rsidR="001D5089" w:rsidRPr="001D5089" w:rsidRDefault="001D5089" w:rsidP="001D5089">
            <w:pPr>
              <w:tabs>
                <w:tab w:val="left" w:pos="1500"/>
              </w:tabs>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 Черновка автодорога М-5 «Урал» 1072-1081 км</w:t>
            </w:r>
          </w:p>
        </w:tc>
        <w:tc>
          <w:tcPr>
            <w:tcW w:w="246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0,3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ИТ</w:t>
            </w:r>
          </w:p>
        </w:tc>
        <w:tc>
          <w:tcPr>
            <w:tcW w:w="261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p>
        </w:tc>
        <w:tc>
          <w:tcPr>
            <w:tcW w:w="10758" w:type="dxa"/>
            <w:gridSpan w:val="6"/>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ОБЪЕКТЫ МЕСТНОГО ЗНАЧЕНИЯ МУНИЦИПАЛЬНОГО РАЙОНА</w:t>
            </w:r>
          </w:p>
        </w:tc>
        <w:tc>
          <w:tcPr>
            <w:tcW w:w="261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10758" w:type="dxa"/>
            <w:gridSpan w:val="6"/>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r w:rsidRPr="001D5089">
              <w:rPr>
                <w:rFonts w:ascii="Arial" w:eastAsia="Times New Roman" w:hAnsi="Arial" w:cs="Arial"/>
                <w:b/>
                <w:lang w:val="en-US" w:eastAsia="ar-SA"/>
              </w:rPr>
              <w:t>Объекты учебно-образовательного назначения</w:t>
            </w:r>
          </w:p>
        </w:tc>
        <w:tc>
          <w:tcPr>
            <w:tcW w:w="261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0758" w:type="dxa"/>
            <w:gridSpan w:val="6"/>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Детские дошкольные учреждения (общего типа, специализированного, оздоровительного и др.)</w:t>
            </w:r>
          </w:p>
        </w:tc>
        <w:tc>
          <w:tcPr>
            <w:tcW w:w="261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trHeight w:val="348"/>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3.1</w:t>
            </w:r>
          </w:p>
        </w:tc>
        <w:tc>
          <w:tcPr>
            <w:tcW w:w="3738" w:type="dxa"/>
            <w:gridSpan w:val="2"/>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Детский сад</w:t>
            </w:r>
          </w:p>
        </w:tc>
        <w:tc>
          <w:tcPr>
            <w:tcW w:w="240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с. Черновка, ул. Школьная</w:t>
            </w:r>
          </w:p>
        </w:tc>
        <w:tc>
          <w:tcPr>
            <w:tcW w:w="2487" w:type="dxa"/>
            <w:gridSpan w:val="2"/>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80 мест</w:t>
            </w:r>
          </w:p>
        </w:tc>
        <w:tc>
          <w:tcPr>
            <w:tcW w:w="212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Ж</w:t>
            </w:r>
          </w:p>
        </w:tc>
        <w:tc>
          <w:tcPr>
            <w:tcW w:w="261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trHeight w:val="348"/>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3.2</w:t>
            </w:r>
          </w:p>
        </w:tc>
        <w:tc>
          <w:tcPr>
            <w:tcW w:w="3738" w:type="dxa"/>
            <w:gridSpan w:val="2"/>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iCs/>
                <w:lang w:eastAsia="ar-SA"/>
              </w:rPr>
            </w:pPr>
            <w:r w:rsidRPr="001D5089">
              <w:rPr>
                <w:rFonts w:ascii="Arial" w:eastAsia="Times New Roman" w:hAnsi="Arial" w:cs="Arial"/>
                <w:iCs/>
                <w:lang w:eastAsia="ar-SA"/>
              </w:rPr>
              <w:t>Многофункциональный центр дошкольного образования</w:t>
            </w:r>
          </w:p>
        </w:tc>
        <w:tc>
          <w:tcPr>
            <w:tcW w:w="2406" w:type="dxa"/>
          </w:tcPr>
          <w:p w:rsidR="001D5089" w:rsidRPr="001D5089" w:rsidRDefault="001D5089" w:rsidP="001D5089">
            <w:pPr>
              <w:suppressAutoHyphens/>
              <w:spacing w:after="0" w:line="240" w:lineRule="auto"/>
              <w:rPr>
                <w:rFonts w:ascii="Arial" w:eastAsia="Times New Roman" w:hAnsi="Arial" w:cs="Arial"/>
                <w:iCs/>
                <w:lang w:eastAsia="ar-SA"/>
              </w:rPr>
            </w:pPr>
            <w:r w:rsidRPr="001D5089">
              <w:rPr>
                <w:rFonts w:ascii="Arial" w:eastAsia="Times New Roman" w:hAnsi="Arial" w:cs="Arial"/>
                <w:iCs/>
                <w:lang w:eastAsia="ar-SA"/>
              </w:rPr>
              <w:t>с. Черновка, ул. Кооперативная</w:t>
            </w:r>
          </w:p>
        </w:tc>
        <w:tc>
          <w:tcPr>
            <w:tcW w:w="2487" w:type="dxa"/>
            <w:gridSpan w:val="2"/>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100 мест</w:t>
            </w:r>
          </w:p>
        </w:tc>
        <w:tc>
          <w:tcPr>
            <w:tcW w:w="212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Ж</w:t>
            </w:r>
          </w:p>
        </w:tc>
        <w:tc>
          <w:tcPr>
            <w:tcW w:w="261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2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0758" w:type="dxa"/>
            <w:gridSpan w:val="6"/>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Объекты здравоохранения</w:t>
            </w:r>
          </w:p>
        </w:tc>
        <w:tc>
          <w:tcPr>
            <w:tcW w:w="2619"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r>
      <w:tr w:rsidR="001D5089" w:rsidRPr="001D5089" w:rsidTr="002E1866">
        <w:trPr>
          <w:jc w:val="center"/>
        </w:trPr>
        <w:tc>
          <w:tcPr>
            <w:tcW w:w="82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5.3*</w:t>
            </w:r>
          </w:p>
        </w:tc>
        <w:tc>
          <w:tcPr>
            <w:tcW w:w="3738" w:type="dxa"/>
            <w:gridSpan w:val="2"/>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ФАП</w:t>
            </w:r>
          </w:p>
        </w:tc>
        <w:tc>
          <w:tcPr>
            <w:tcW w:w="2406" w:type="dxa"/>
            <w:vAlign w:val="center"/>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п. Нива, ул.Школьная, 2</w:t>
            </w:r>
          </w:p>
        </w:tc>
        <w:tc>
          <w:tcPr>
            <w:tcW w:w="2487" w:type="dxa"/>
            <w:gridSpan w:val="2"/>
            <w:vAlign w:val="center"/>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10 посещ. в смену</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619"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r>
      <w:tr w:rsidR="001D5089" w:rsidRPr="001D5089" w:rsidTr="002E1866">
        <w:trPr>
          <w:jc w:val="center"/>
        </w:trPr>
        <w:tc>
          <w:tcPr>
            <w:tcW w:w="82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0758" w:type="dxa"/>
            <w:gridSpan w:val="6"/>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Объекты спортивного назначения</w:t>
            </w:r>
          </w:p>
        </w:tc>
        <w:tc>
          <w:tcPr>
            <w:tcW w:w="2619"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2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7.1*</w:t>
            </w:r>
          </w:p>
        </w:tc>
        <w:tc>
          <w:tcPr>
            <w:tcW w:w="3738" w:type="dxa"/>
            <w:gridSpan w:val="2"/>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Спортивный зала ГБОУ Черновская СОШ</w:t>
            </w:r>
          </w:p>
        </w:tc>
        <w:tc>
          <w:tcPr>
            <w:tcW w:w="2406" w:type="dxa"/>
            <w:vAlign w:val="center"/>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с. Черновка, ул. Новостроевская, 12</w:t>
            </w:r>
          </w:p>
        </w:tc>
        <w:tc>
          <w:tcPr>
            <w:tcW w:w="2487" w:type="dxa"/>
            <w:gridSpan w:val="2"/>
            <w:vAlign w:val="center"/>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площадью пола - 174 м</w:t>
            </w:r>
            <w:r w:rsidRPr="001D5089">
              <w:rPr>
                <w:rFonts w:ascii="Arial" w:eastAsia="Times New Roman" w:hAnsi="Arial" w:cs="Arial"/>
                <w:iCs/>
                <w:vertAlign w:val="superscript"/>
                <w:lang w:eastAsia="ar-SA"/>
              </w:rPr>
              <w:t>2</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Ж</w:t>
            </w:r>
          </w:p>
        </w:tc>
        <w:tc>
          <w:tcPr>
            <w:tcW w:w="2619"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r>
    </w:tbl>
    <w:p w:rsidR="001D5089" w:rsidRPr="001D5089" w:rsidRDefault="001D5089" w:rsidP="001D5089">
      <w:pPr>
        <w:suppressAutoHyphens/>
        <w:spacing w:after="0" w:line="240" w:lineRule="auto"/>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24"/>
          <w:lang w:eastAsia="ar-SA"/>
        </w:rPr>
      </w:pPr>
      <w:r w:rsidRPr="001D5089">
        <w:rPr>
          <w:rFonts w:ascii="Arial" w:eastAsia="Times New Roman" w:hAnsi="Arial" w:cs="Arial"/>
          <w:sz w:val="24"/>
          <w:szCs w:val="24"/>
          <w:lang w:eastAsia="ar-SA"/>
        </w:rPr>
        <w:t>Таблица 52</w:t>
      </w:r>
    </w:p>
    <w:p w:rsidR="001D5089" w:rsidRPr="001D5089" w:rsidRDefault="001D5089" w:rsidP="001D5089">
      <w:pPr>
        <w:suppressAutoHyphens/>
        <w:spacing w:after="0" w:line="240" w:lineRule="auto"/>
        <w:ind w:firstLine="709"/>
        <w:jc w:val="center"/>
        <w:rPr>
          <w:rFonts w:ascii="Arial" w:eastAsia="Times New Roman" w:hAnsi="Arial" w:cs="Arial"/>
          <w:b/>
          <w:bCs/>
          <w:sz w:val="24"/>
          <w:szCs w:val="24"/>
          <w:lang w:eastAsia="ar-SA"/>
        </w:rPr>
      </w:pPr>
      <w:r w:rsidRPr="001D5089">
        <w:rPr>
          <w:rFonts w:ascii="Arial" w:eastAsia="Times New Roman" w:hAnsi="Arial" w:cs="Arial"/>
          <w:b/>
          <w:bCs/>
          <w:sz w:val="24"/>
          <w:szCs w:val="24"/>
          <w:lang w:eastAsia="ar-SA"/>
        </w:rPr>
        <w:t>ПЛАНИРУЕМЫЕ ОБЪЕКТЫ КАПИТАЛЬНОГО СТРОИТЕЛЬСТВА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tbl>
      <w:tblPr>
        <w:tblW w:w="14177"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3196"/>
        <w:gridCol w:w="2368"/>
        <w:gridCol w:w="2565"/>
        <w:gridCol w:w="2832"/>
        <w:gridCol w:w="2412"/>
      </w:tblGrid>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 по ГП</w:t>
            </w:r>
          </w:p>
        </w:tc>
        <w:tc>
          <w:tcPr>
            <w:tcW w:w="3196" w:type="dxa"/>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Наименование</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Местоположение</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(населённый пункт, улица, № дома)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Характеристика объекта</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(планируемая)</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832" w:type="dxa"/>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Функциональная зона</w:t>
            </w:r>
          </w:p>
        </w:tc>
        <w:tc>
          <w:tcPr>
            <w:tcW w:w="2412" w:type="dxa"/>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Мероприятие</w:t>
            </w:r>
          </w:p>
          <w:p w:rsidR="001D5089" w:rsidRPr="001D5089" w:rsidRDefault="001D5089" w:rsidP="001D5089">
            <w:pPr>
              <w:suppressAutoHyphens/>
              <w:spacing w:after="0" w:line="240" w:lineRule="auto"/>
              <w:jc w:val="both"/>
              <w:rPr>
                <w:rFonts w:ascii="Arial" w:eastAsia="Times New Roman" w:hAnsi="Arial" w:cs="Arial"/>
                <w:b/>
                <w:lang w:eastAsia="ar-SA"/>
              </w:rPr>
            </w:pP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4</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w:t>
            </w:r>
          </w:p>
        </w:tc>
        <w:tc>
          <w:tcPr>
            <w:tcW w:w="241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6</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3373" w:type="dxa"/>
            <w:gridSpan w:val="5"/>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ОБЪЕКТЫ МЕСТНОГО ЗНАЧЕНИЯ СЕЛЬСКОГО ПОСЕЛЕНИЯ</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10961" w:type="dxa"/>
            <w:gridSpan w:val="4"/>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r w:rsidRPr="001D5089">
              <w:rPr>
                <w:rFonts w:ascii="Arial" w:eastAsia="Times New Roman" w:hAnsi="Arial" w:cs="Arial"/>
                <w:b/>
                <w:lang w:eastAsia="ar-SA"/>
              </w:rPr>
              <w:t>Объекты спортивного назначения</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val="en-US" w:eastAsia="ar-SA"/>
              </w:rPr>
            </w:pP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7.1</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Спортивный зал</w:t>
            </w:r>
          </w:p>
        </w:tc>
        <w:tc>
          <w:tcPr>
            <w:tcW w:w="2368"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с. Черновка, ул. Новостроевская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380 м</w:t>
            </w:r>
            <w:r w:rsidRPr="001D5089">
              <w:rPr>
                <w:rFonts w:ascii="Arial" w:eastAsia="Times New Roman" w:hAnsi="Arial" w:cs="Arial"/>
                <w:iCs/>
                <w:vertAlign w:val="superscript"/>
                <w:lang w:eastAsia="ar-SA"/>
              </w:rPr>
              <w:t xml:space="preserve">2 </w:t>
            </w:r>
            <w:r w:rsidRPr="001D5089">
              <w:rPr>
                <w:rFonts w:ascii="Arial" w:eastAsia="Times New Roman" w:hAnsi="Arial" w:cs="Arial"/>
                <w:iCs/>
                <w:lang w:eastAsia="ar-SA"/>
              </w:rPr>
              <w:t>площади пола</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7.2</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iCs/>
                <w:lang w:eastAsia="ar-SA"/>
              </w:rPr>
            </w:pPr>
            <w:r w:rsidRPr="001D5089">
              <w:rPr>
                <w:rFonts w:ascii="Arial" w:eastAsia="Times New Roman" w:hAnsi="Arial" w:cs="Arial"/>
                <w:bCs/>
                <w:iCs/>
                <w:lang w:eastAsia="ar-SA"/>
              </w:rPr>
              <w:t>Спортивная детская площадка</w:t>
            </w:r>
          </w:p>
        </w:tc>
        <w:tc>
          <w:tcPr>
            <w:tcW w:w="2368" w:type="dxa"/>
          </w:tcPr>
          <w:p w:rsidR="001D5089" w:rsidRPr="001D5089" w:rsidRDefault="001D5089" w:rsidP="001D5089">
            <w:pPr>
              <w:suppressAutoHyphens/>
              <w:spacing w:after="0" w:line="240" w:lineRule="auto"/>
              <w:rPr>
                <w:rFonts w:ascii="Arial" w:eastAsia="Times New Roman" w:hAnsi="Arial" w:cs="Arial"/>
                <w:iCs/>
                <w:lang w:eastAsia="ar-SA"/>
              </w:rPr>
            </w:pPr>
            <w:r w:rsidRPr="001D5089">
              <w:rPr>
                <w:rFonts w:ascii="Arial" w:eastAsia="Times New Roman" w:hAnsi="Arial" w:cs="Arial"/>
                <w:bCs/>
                <w:iCs/>
                <w:lang w:eastAsia="ar-SA"/>
              </w:rPr>
              <w:t>с.Черновка, ул. Комарова</w:t>
            </w:r>
          </w:p>
        </w:tc>
        <w:tc>
          <w:tcPr>
            <w:tcW w:w="2565" w:type="dxa"/>
          </w:tcPr>
          <w:p w:rsidR="001D5089" w:rsidRPr="001D5089" w:rsidRDefault="001D5089" w:rsidP="001D5089">
            <w:pPr>
              <w:suppressAutoHyphens/>
              <w:spacing w:after="0" w:line="240" w:lineRule="auto"/>
              <w:jc w:val="both"/>
              <w:rPr>
                <w:rFonts w:ascii="Arial" w:eastAsia="Times New Roman" w:hAnsi="Arial" w:cs="Arial"/>
                <w:iCs/>
                <w:lang w:eastAsia="ar-SA"/>
              </w:rPr>
            </w:pPr>
            <w:r w:rsidRPr="001D5089">
              <w:rPr>
                <w:rFonts w:ascii="Arial" w:eastAsia="Times New Roman" w:hAnsi="Arial" w:cs="Arial"/>
                <w:bCs/>
                <w:iCs/>
                <w:lang w:eastAsia="ar-SA"/>
              </w:rPr>
              <w:t>Площадь - 0,3 га</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7.3</w:t>
            </w:r>
          </w:p>
        </w:tc>
        <w:tc>
          <w:tcPr>
            <w:tcW w:w="3196" w:type="dxa"/>
            <w:tcBorders>
              <w:left w:val="single" w:sz="4" w:space="0" w:color="auto"/>
            </w:tcBorders>
          </w:tcPr>
          <w:p w:rsidR="001D5089" w:rsidRPr="001D5089" w:rsidRDefault="001D5089" w:rsidP="001D5089">
            <w:pPr>
              <w:tabs>
                <w:tab w:val="center" w:pos="1740"/>
              </w:tabs>
              <w:suppressAutoHyphens/>
              <w:spacing w:after="0" w:line="240" w:lineRule="auto"/>
              <w:jc w:val="both"/>
              <w:rPr>
                <w:rFonts w:ascii="Arial" w:eastAsia="Times New Roman" w:hAnsi="Arial" w:cs="Arial"/>
                <w:iCs/>
                <w:lang w:eastAsia="ar-SA"/>
              </w:rPr>
            </w:pPr>
            <w:r w:rsidRPr="001D5089">
              <w:rPr>
                <w:rFonts w:ascii="Arial" w:eastAsia="Times New Roman" w:hAnsi="Arial" w:cs="Arial"/>
                <w:bCs/>
                <w:iCs/>
                <w:lang w:eastAsia="ar-SA"/>
              </w:rPr>
              <w:t>Бассейн</w:t>
            </w:r>
            <w:r w:rsidRPr="001D5089">
              <w:rPr>
                <w:rFonts w:ascii="Arial" w:eastAsia="Times New Roman" w:hAnsi="Arial" w:cs="Arial"/>
                <w:bCs/>
                <w:iCs/>
                <w:lang w:eastAsia="ar-SA"/>
              </w:rPr>
              <w:tab/>
            </w:r>
          </w:p>
        </w:tc>
        <w:tc>
          <w:tcPr>
            <w:tcW w:w="2368" w:type="dxa"/>
          </w:tcPr>
          <w:p w:rsidR="001D5089" w:rsidRPr="001D5089" w:rsidRDefault="001D5089" w:rsidP="001D5089">
            <w:pPr>
              <w:suppressAutoHyphens/>
              <w:spacing w:after="0" w:line="240" w:lineRule="auto"/>
              <w:rPr>
                <w:rFonts w:ascii="Arial" w:eastAsia="Times New Roman" w:hAnsi="Arial" w:cs="Arial"/>
                <w:iCs/>
                <w:lang w:eastAsia="ar-SA"/>
              </w:rPr>
            </w:pPr>
            <w:r w:rsidRPr="001D5089">
              <w:rPr>
                <w:rFonts w:ascii="Arial" w:eastAsia="Times New Roman" w:hAnsi="Arial" w:cs="Arial"/>
                <w:bCs/>
                <w:iCs/>
                <w:lang w:eastAsia="ar-SA"/>
              </w:rPr>
              <w:t>с. Черновка, ул. Новостроевская</w:t>
            </w:r>
          </w:p>
        </w:tc>
        <w:tc>
          <w:tcPr>
            <w:tcW w:w="2565" w:type="dxa"/>
          </w:tcPr>
          <w:p w:rsidR="001D5089" w:rsidRPr="001D5089" w:rsidRDefault="001D5089" w:rsidP="001D5089">
            <w:pPr>
              <w:suppressAutoHyphens/>
              <w:spacing w:after="0" w:line="240" w:lineRule="auto"/>
              <w:jc w:val="both"/>
              <w:rPr>
                <w:rFonts w:ascii="Arial" w:eastAsia="Times New Roman" w:hAnsi="Arial" w:cs="Arial"/>
                <w:iCs/>
                <w:lang w:eastAsia="ar-SA"/>
              </w:rPr>
            </w:pPr>
            <w:r w:rsidRPr="001D5089">
              <w:rPr>
                <w:rFonts w:ascii="Arial" w:eastAsia="Times New Roman" w:hAnsi="Arial" w:cs="Arial"/>
                <w:bCs/>
                <w:iCs/>
                <w:lang w:eastAsia="ar-SA"/>
              </w:rPr>
              <w:t>300</w:t>
            </w:r>
            <w:r w:rsidRPr="001D5089">
              <w:rPr>
                <w:rFonts w:ascii="Arial" w:eastAsia="Times New Roman" w:hAnsi="Arial" w:cs="Arial"/>
                <w:iCs/>
                <w:lang w:eastAsia="ar-SA"/>
              </w:rPr>
              <w:t xml:space="preserve"> </w:t>
            </w:r>
            <w:r w:rsidRPr="001D5089">
              <w:rPr>
                <w:rFonts w:ascii="Arial" w:eastAsia="Times New Roman" w:hAnsi="Arial" w:cs="Arial"/>
                <w:bCs/>
                <w:iCs/>
                <w:lang w:eastAsia="ar-SA"/>
              </w:rPr>
              <w:t>м</w:t>
            </w:r>
            <w:r w:rsidRPr="001D5089">
              <w:rPr>
                <w:rFonts w:ascii="Arial" w:eastAsia="Times New Roman" w:hAnsi="Arial" w:cs="Arial"/>
                <w:bCs/>
                <w:iCs/>
                <w:vertAlign w:val="superscript"/>
                <w:lang w:eastAsia="ar-SA"/>
              </w:rPr>
              <w:t>2</w:t>
            </w:r>
            <w:r w:rsidRPr="001D5089">
              <w:rPr>
                <w:rFonts w:ascii="Arial" w:eastAsia="Times New Roman" w:hAnsi="Arial" w:cs="Arial"/>
                <w:bCs/>
                <w:iCs/>
                <w:lang w:eastAsia="ar-SA"/>
              </w:rPr>
              <w:t xml:space="preserve"> зеркала воды</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7.4</w:t>
            </w:r>
          </w:p>
        </w:tc>
        <w:tc>
          <w:tcPr>
            <w:tcW w:w="3196" w:type="dxa"/>
            <w:tcBorders>
              <w:left w:val="single" w:sz="4" w:space="0" w:color="auto"/>
            </w:tcBorders>
          </w:tcPr>
          <w:p w:rsidR="001D5089" w:rsidRPr="001D5089" w:rsidRDefault="001D5089" w:rsidP="001D5089">
            <w:pPr>
              <w:tabs>
                <w:tab w:val="center" w:pos="1740"/>
              </w:tabs>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Спортивная детская площадка</w:t>
            </w:r>
          </w:p>
        </w:tc>
        <w:tc>
          <w:tcPr>
            <w:tcW w:w="2368"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 xml:space="preserve">п.Нива, ул. Заречная  </w:t>
            </w:r>
          </w:p>
        </w:tc>
        <w:tc>
          <w:tcPr>
            <w:tcW w:w="2565"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площадь 0,2 га</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7.5</w:t>
            </w:r>
          </w:p>
        </w:tc>
        <w:tc>
          <w:tcPr>
            <w:tcW w:w="3196" w:type="dxa"/>
            <w:tcBorders>
              <w:left w:val="single" w:sz="4" w:space="0" w:color="auto"/>
            </w:tcBorders>
          </w:tcPr>
          <w:p w:rsidR="001D5089" w:rsidRPr="001D5089" w:rsidRDefault="001D5089" w:rsidP="001D5089">
            <w:pPr>
              <w:tabs>
                <w:tab w:val="center" w:pos="1740"/>
              </w:tabs>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Спортивная детская площадка</w:t>
            </w:r>
          </w:p>
        </w:tc>
        <w:tc>
          <w:tcPr>
            <w:tcW w:w="2368"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с. Орловка, ул. Школьная</w:t>
            </w:r>
          </w:p>
        </w:tc>
        <w:tc>
          <w:tcPr>
            <w:tcW w:w="2565"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площадь 0,2 га</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trHeight w:val="241"/>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13373" w:type="dxa"/>
            <w:gridSpan w:val="5"/>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Объекты культурно-досугового назначения</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8.1*</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Сельский Дом Культуры «Восток»</w:t>
            </w:r>
          </w:p>
        </w:tc>
        <w:tc>
          <w:tcPr>
            <w:tcW w:w="2368"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с. Черновка, ул. Новостроевская, 13</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250 мест</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8.1</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Досуговый центр</w:t>
            </w:r>
          </w:p>
        </w:tc>
        <w:tc>
          <w:tcPr>
            <w:tcW w:w="2368"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 xml:space="preserve">с.Черновка,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bCs/>
                <w:iCs/>
                <w:lang w:eastAsia="ar-SA"/>
              </w:rPr>
              <w:t xml:space="preserve">ул. Комарова  </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240 мест</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8.2</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Досуговый центр</w:t>
            </w:r>
          </w:p>
        </w:tc>
        <w:tc>
          <w:tcPr>
            <w:tcW w:w="2368"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п.Нива,</w:t>
            </w:r>
          </w:p>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 xml:space="preserve">ул. Заречная  </w:t>
            </w:r>
          </w:p>
        </w:tc>
        <w:tc>
          <w:tcPr>
            <w:tcW w:w="2565"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200 мест</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10961" w:type="dxa"/>
            <w:gridSpan w:val="4"/>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Объекты бытового обслуживания</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r>
      <w:tr w:rsidR="001D5089" w:rsidRPr="001D5089" w:rsidTr="002E1866">
        <w:trPr>
          <w:trHeight w:val="340"/>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11.1</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Предприятие бытового обслуживания</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ул. Демидова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12 рабочих мест</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trHeight w:val="340"/>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11.2</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Предприятие бытового обслуживания</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п.Нива, ул. Степная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5 рабочих мест</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trHeight w:val="340"/>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11.3</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Предприятие бытового обслуживания</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 xml:space="preserve">с. Орловка,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ул. Школьная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5 рабочих мест</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10961" w:type="dxa"/>
            <w:gridSpan w:val="4"/>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 xml:space="preserve">Объекты </w:t>
            </w:r>
            <w:r w:rsidRPr="001D5089">
              <w:rPr>
                <w:rFonts w:ascii="Arial" w:eastAsia="Times New Roman" w:hAnsi="Arial" w:cs="Arial"/>
                <w:b/>
                <w:bCs/>
                <w:iCs/>
                <w:lang w:eastAsia="ar-SA"/>
              </w:rPr>
              <w:t>коммунально-бытового обслуживания</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12.1</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Комплексное предприятие коммунально-бытового обслуживания</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с. Черновка, ул. Новостроевская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прачечной на 110 кг белья в смену, химчисткой на 10 кг вещей в смену, баней на 25 мест</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П2</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0961" w:type="dxa"/>
            <w:gridSpan w:val="4"/>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Объекты общественного и административного назначения</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13.1</w:t>
            </w:r>
          </w:p>
        </w:tc>
        <w:tc>
          <w:tcPr>
            <w:tcW w:w="3196"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Здание администрации сельского поселения</w:t>
            </w:r>
          </w:p>
        </w:tc>
        <w:tc>
          <w:tcPr>
            <w:tcW w:w="2368"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с. Черновка, ул. Новостроевская, 10</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10 раб.мест</w:t>
            </w:r>
          </w:p>
        </w:tc>
        <w:tc>
          <w:tcPr>
            <w:tcW w:w="283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412"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r>
      <w:tr w:rsidR="001D5089" w:rsidRPr="001D5089" w:rsidTr="002E1866">
        <w:trPr>
          <w:jc w:val="center"/>
        </w:trPr>
        <w:tc>
          <w:tcPr>
            <w:tcW w:w="804"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10961" w:type="dxa"/>
            <w:gridSpan w:val="4"/>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Объекты отдыха и туризма</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17.1</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Сквер</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ул. Новостроевская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0,25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17.2</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Парк</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ул. Новостроевская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0,51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17.3</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Аллея</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ул. Кооперативная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1,22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17.4</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Сквер</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 xml:space="preserve">с. Черновка,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ул. Завальская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0,61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17.5</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Парк</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с. Нива, ул. Степная</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1,52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0961" w:type="dxa"/>
            <w:gridSpan w:val="4"/>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Пожарные пирсы, ГТС, дамбы, мосты</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sz w:val="24"/>
                <w:lang w:eastAsia="ar-SA"/>
              </w:rPr>
            </w:pPr>
            <w:r w:rsidRPr="001D5089">
              <w:rPr>
                <w:rFonts w:ascii="Arial" w:eastAsia="Times New Roman" w:hAnsi="Arial" w:cs="Arial"/>
                <w:lang w:eastAsia="ar-SA"/>
              </w:rPr>
              <w:t>18.1</w:t>
            </w:r>
          </w:p>
        </w:tc>
        <w:tc>
          <w:tcPr>
            <w:tcW w:w="3196" w:type="dxa"/>
          </w:tcPr>
          <w:p w:rsidR="001D5089" w:rsidRPr="001D5089" w:rsidRDefault="001D5089" w:rsidP="001D5089">
            <w:pPr>
              <w:suppressAutoHyphens/>
              <w:spacing w:after="0" w:line="240" w:lineRule="auto"/>
              <w:jc w:val="both"/>
              <w:rPr>
                <w:rFonts w:ascii="Arial" w:eastAsia="Times New Roman" w:hAnsi="Arial" w:cs="Arial"/>
                <w:sz w:val="24"/>
                <w:lang w:eastAsia="ar-SA"/>
              </w:rPr>
            </w:pPr>
            <w:r w:rsidRPr="001D5089">
              <w:rPr>
                <w:rFonts w:ascii="Arial" w:eastAsia="Times New Roman" w:hAnsi="Arial" w:cs="Arial"/>
                <w:lang w:eastAsia="ar-SA"/>
              </w:rPr>
              <w:t xml:space="preserve">Автомобильный мост через </w:t>
            </w:r>
            <w:r w:rsidRPr="001D5089">
              <w:rPr>
                <w:rFonts w:ascii="Arial" w:eastAsia="Times New Roman" w:hAnsi="Arial" w:cs="Arial"/>
                <w:bCs/>
                <w:iCs/>
                <w:lang w:eastAsia="ar-SA"/>
              </w:rPr>
              <w:t>р. Черновка</w:t>
            </w:r>
          </w:p>
        </w:tc>
        <w:tc>
          <w:tcPr>
            <w:tcW w:w="2368" w:type="dxa"/>
          </w:tcPr>
          <w:p w:rsidR="001D5089" w:rsidRPr="001D5089" w:rsidRDefault="001D5089" w:rsidP="001D5089">
            <w:pPr>
              <w:suppressAutoHyphens/>
              <w:spacing w:after="0" w:line="240" w:lineRule="auto"/>
              <w:jc w:val="both"/>
              <w:rPr>
                <w:rFonts w:ascii="Arial" w:eastAsia="Times New Roman" w:hAnsi="Arial" w:cs="Arial"/>
                <w:sz w:val="24"/>
                <w:lang w:eastAsia="ar-SA"/>
              </w:rPr>
            </w:pPr>
            <w:r w:rsidRPr="001D5089">
              <w:rPr>
                <w:rFonts w:ascii="Arial" w:eastAsia="Times New Roman" w:hAnsi="Arial" w:cs="Arial"/>
                <w:bCs/>
                <w:iCs/>
                <w:lang w:eastAsia="ar-SA"/>
              </w:rPr>
              <w:t>на автодороге общего пользования местного значения в восточной части</w:t>
            </w:r>
            <w:r w:rsidRPr="001D5089">
              <w:rPr>
                <w:rFonts w:ascii="Arial" w:eastAsia="Times New Roman" w:hAnsi="Arial" w:cs="Arial"/>
                <w:bCs/>
                <w:iCs/>
                <w:sz w:val="24"/>
                <w:szCs w:val="16"/>
                <w:lang w:eastAsia="ar-SA"/>
              </w:rPr>
              <w:t xml:space="preserve"> с. Черновка</w:t>
            </w:r>
          </w:p>
        </w:tc>
        <w:tc>
          <w:tcPr>
            <w:tcW w:w="2565" w:type="dxa"/>
          </w:tcPr>
          <w:p w:rsidR="001D5089" w:rsidRPr="001D5089" w:rsidRDefault="001D5089" w:rsidP="001D5089">
            <w:pPr>
              <w:suppressAutoHyphens/>
              <w:autoSpaceDE w:val="0"/>
              <w:autoSpaceDN w:val="0"/>
              <w:adjustRightInd w:val="0"/>
              <w:spacing w:after="0" w:line="240" w:lineRule="auto"/>
              <w:jc w:val="both"/>
              <w:rPr>
                <w:rFonts w:ascii="Arial" w:eastAsia="Times New Roman" w:hAnsi="Arial" w:cs="Arial"/>
                <w:sz w:val="24"/>
                <w:lang w:eastAsia="ar-SA"/>
              </w:rPr>
            </w:pPr>
            <w:r w:rsidRPr="001D5089">
              <w:rPr>
                <w:rFonts w:ascii="Arial" w:eastAsia="Times New Roman" w:hAnsi="Arial" w:cs="Arial"/>
                <w:lang w:eastAsia="ar-SA"/>
              </w:rPr>
              <w:t>длина 50 м</w:t>
            </w:r>
          </w:p>
          <w:p w:rsidR="001D5089" w:rsidRPr="001D5089" w:rsidRDefault="001D5089" w:rsidP="001D5089">
            <w:pPr>
              <w:suppressAutoHyphens/>
              <w:spacing w:after="0" w:line="240" w:lineRule="auto"/>
              <w:jc w:val="both"/>
              <w:rPr>
                <w:rFonts w:ascii="Arial" w:eastAsia="Times New Roman" w:hAnsi="Arial" w:cs="Arial"/>
                <w:bCs/>
                <w:sz w:val="24"/>
                <w:lang w:eastAsia="ar-SA"/>
              </w:rPr>
            </w:pPr>
            <w:r w:rsidRPr="001D5089">
              <w:rPr>
                <w:rFonts w:ascii="Arial" w:eastAsia="Times New Roman" w:hAnsi="Arial" w:cs="Arial"/>
                <w:lang w:eastAsia="ar-SA"/>
              </w:rPr>
              <w:t>ширина 8 м</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sz w:val="24"/>
                <w:lang w:eastAsia="ar-SA"/>
              </w:rPr>
            </w:pPr>
            <w:r w:rsidRPr="001D5089">
              <w:rPr>
                <w:rFonts w:ascii="Arial" w:eastAsia="Times New Roman" w:hAnsi="Arial" w:cs="Arial"/>
                <w:lang w:eastAsia="ar-SA"/>
              </w:rPr>
              <w:t>реконструкция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18.4</w:t>
            </w:r>
          </w:p>
        </w:tc>
        <w:tc>
          <w:tcPr>
            <w:tcW w:w="3196"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lang w:eastAsia="ar-SA"/>
              </w:rPr>
              <w:t>Пожарный пирс</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в юго-восточной части с. Черновка на р. Черновка</w:t>
            </w:r>
          </w:p>
        </w:tc>
        <w:tc>
          <w:tcPr>
            <w:tcW w:w="2565" w:type="dxa"/>
          </w:tcPr>
          <w:p w:rsidR="001D5089" w:rsidRPr="001D5089" w:rsidRDefault="001D5089" w:rsidP="001D5089">
            <w:pPr>
              <w:suppressAutoHyphens/>
              <w:spacing w:after="0" w:line="240" w:lineRule="auto"/>
              <w:jc w:val="both"/>
              <w:rPr>
                <w:rFonts w:ascii="Arial" w:eastAsia="Times New Roman" w:hAnsi="Arial" w:cs="Arial"/>
                <w:bCs/>
                <w:lang w:eastAsia="ar-SA"/>
              </w:rPr>
            </w:pPr>
            <w:r w:rsidRPr="001D5089">
              <w:rPr>
                <w:rFonts w:ascii="Arial" w:eastAsia="Times New Roman" w:hAnsi="Arial" w:cs="Arial"/>
                <w:lang w:eastAsia="ar-SA"/>
              </w:rPr>
              <w:t>площадка 12</w:t>
            </w:r>
            <w:r w:rsidRPr="001D5089">
              <w:rPr>
                <w:rFonts w:ascii="Arial" w:eastAsia="Times New Roman" w:hAnsi="Arial" w:cs="Arial"/>
                <w:lang w:val="en-US" w:eastAsia="ar-SA"/>
              </w:rPr>
              <w:t>x</w:t>
            </w:r>
            <w:r w:rsidRPr="001D5089">
              <w:rPr>
                <w:rFonts w:ascii="Arial" w:eastAsia="Times New Roman" w:hAnsi="Arial" w:cs="Arial"/>
                <w:lang w:eastAsia="ar-SA"/>
              </w:rPr>
              <w:t>12 кв.м</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капитальный ремонт</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18.5</w:t>
            </w:r>
          </w:p>
        </w:tc>
        <w:tc>
          <w:tcPr>
            <w:tcW w:w="3196"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lang w:eastAsia="ar-SA"/>
              </w:rPr>
              <w:t>Пожарный пирс</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с. Орловка на р. Черновка к западу от села</w:t>
            </w:r>
          </w:p>
        </w:tc>
        <w:tc>
          <w:tcPr>
            <w:tcW w:w="2565" w:type="dxa"/>
          </w:tcPr>
          <w:p w:rsidR="001D5089" w:rsidRPr="001D5089" w:rsidRDefault="001D5089" w:rsidP="001D5089">
            <w:pPr>
              <w:suppressAutoHyphens/>
              <w:spacing w:after="0" w:line="240" w:lineRule="auto"/>
              <w:jc w:val="both"/>
              <w:rPr>
                <w:rFonts w:ascii="Arial" w:eastAsia="Times New Roman" w:hAnsi="Arial" w:cs="Arial"/>
                <w:bCs/>
                <w:lang w:eastAsia="ar-SA"/>
              </w:rPr>
            </w:pPr>
            <w:r w:rsidRPr="001D5089">
              <w:rPr>
                <w:rFonts w:ascii="Arial" w:eastAsia="Times New Roman" w:hAnsi="Arial" w:cs="Arial"/>
                <w:lang w:eastAsia="ar-SA"/>
              </w:rPr>
              <w:t>площадка 12</w:t>
            </w:r>
            <w:r w:rsidRPr="001D5089">
              <w:rPr>
                <w:rFonts w:ascii="Arial" w:eastAsia="Times New Roman" w:hAnsi="Arial" w:cs="Arial"/>
                <w:lang w:val="en-US" w:eastAsia="ar-SA"/>
              </w:rPr>
              <w:t>x</w:t>
            </w:r>
            <w:r w:rsidRPr="001D5089">
              <w:rPr>
                <w:rFonts w:ascii="Arial" w:eastAsia="Times New Roman" w:hAnsi="Arial" w:cs="Arial"/>
                <w:lang w:eastAsia="ar-SA"/>
              </w:rPr>
              <w:t>12 кв.м</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ИТ</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18.6</w:t>
            </w:r>
          </w:p>
        </w:tc>
        <w:tc>
          <w:tcPr>
            <w:tcW w:w="3196"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lang w:eastAsia="ar-SA"/>
              </w:rPr>
              <w:t>Пожарный пирс</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п. Нива на пруду в юго-восточной части села</w:t>
            </w:r>
          </w:p>
        </w:tc>
        <w:tc>
          <w:tcPr>
            <w:tcW w:w="2565" w:type="dxa"/>
          </w:tcPr>
          <w:p w:rsidR="001D5089" w:rsidRPr="001D5089" w:rsidRDefault="001D5089" w:rsidP="001D5089">
            <w:pPr>
              <w:suppressAutoHyphens/>
              <w:spacing w:after="0" w:line="240" w:lineRule="auto"/>
              <w:jc w:val="both"/>
              <w:rPr>
                <w:rFonts w:ascii="Arial" w:eastAsia="Times New Roman" w:hAnsi="Arial" w:cs="Arial"/>
                <w:bCs/>
                <w:lang w:eastAsia="ar-SA"/>
              </w:rPr>
            </w:pPr>
            <w:r w:rsidRPr="001D5089">
              <w:rPr>
                <w:rFonts w:ascii="Arial" w:eastAsia="Times New Roman" w:hAnsi="Arial" w:cs="Arial"/>
                <w:lang w:eastAsia="ar-SA"/>
              </w:rPr>
              <w:t>площадка 12</w:t>
            </w:r>
            <w:r w:rsidRPr="001D5089">
              <w:rPr>
                <w:rFonts w:ascii="Arial" w:eastAsia="Times New Roman" w:hAnsi="Arial" w:cs="Arial"/>
                <w:lang w:val="en-US" w:eastAsia="ar-SA"/>
              </w:rPr>
              <w:t>x</w:t>
            </w:r>
            <w:r w:rsidRPr="001D5089">
              <w:rPr>
                <w:rFonts w:ascii="Arial" w:eastAsia="Times New Roman" w:hAnsi="Arial" w:cs="Arial"/>
                <w:lang w:eastAsia="ar-SA"/>
              </w:rPr>
              <w:t>12 кв.м</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0961" w:type="dxa"/>
            <w:gridSpan w:val="4"/>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color w:val="000000"/>
                <w:lang w:eastAsia="ar-SA"/>
              </w:rPr>
              <w:t>Объекты, зоны спецназначения: кладбища, скотомогильники, полигоны ТБО, полигоны промотходов, военные части</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19.1</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Кладбище</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с. Черновка,</w:t>
            </w:r>
            <w:r w:rsidRPr="001D5089">
              <w:rPr>
                <w:rFonts w:ascii="Arial" w:eastAsia="Times New Roman" w:hAnsi="Arial" w:cs="Arial"/>
                <w:sz w:val="24"/>
                <w:szCs w:val="24"/>
                <w:lang w:eastAsia="ar-SA"/>
              </w:rPr>
              <w:t xml:space="preserve"> </w:t>
            </w:r>
            <w:r w:rsidRPr="001D5089">
              <w:rPr>
                <w:rFonts w:ascii="Arial" w:eastAsia="Times New Roman" w:hAnsi="Arial" w:cs="Arial"/>
                <w:bCs/>
                <w:iCs/>
                <w:lang w:eastAsia="ar-SA"/>
              </w:rPr>
              <w:t>к юго-западу от существующего кладбища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расширение на 0,4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Сп1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lang w:eastAsia="ar-SA"/>
              </w:rPr>
              <w:t>Расширение, реконструкция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19.2</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Кладбище</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п. Нива, к югу от существующего кладбища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расширение на 0,2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Сп1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lang w:eastAsia="ar-SA"/>
              </w:rPr>
              <w:t>Расширение, реконструкция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19.3</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Кладбище</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с. Орловка, к востоку от существующего кладбища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расширение на 0,1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Сп1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lang w:eastAsia="ar-SA"/>
              </w:rPr>
              <w:t>Расширение, реконструкция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19.4</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Кладбище</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п. Новая Орловка, к западу от н.п.</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0,2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Сп1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19.5</w:t>
            </w:r>
          </w:p>
        </w:tc>
        <w:tc>
          <w:tcPr>
            <w:tcW w:w="3196"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Кладбище</w:t>
            </w:r>
          </w:p>
        </w:tc>
        <w:tc>
          <w:tcPr>
            <w:tcW w:w="2368"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п. Запрудный, к северу от н.п.</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0,1 га</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Сп1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0961" w:type="dxa"/>
            <w:gridSpan w:val="4"/>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КОС, водозаборы, башни Рожновского, пожрезервуары</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20.1</w:t>
            </w:r>
          </w:p>
        </w:tc>
        <w:tc>
          <w:tcPr>
            <w:tcW w:w="31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Водозабор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w:t>
            </w:r>
            <w:r w:rsidRPr="001D5089">
              <w:rPr>
                <w:rFonts w:ascii="Arial" w:eastAsia="Times New Roman" w:hAnsi="Arial" w:cs="Arial"/>
                <w:bCs/>
                <w:i/>
                <w:color w:val="000000"/>
                <w:lang w:eastAsia="ar-SA"/>
              </w:rPr>
              <w:t xml:space="preserve"> </w:t>
            </w:r>
            <w:r w:rsidRPr="001D5089">
              <w:rPr>
                <w:rFonts w:ascii="Arial" w:eastAsia="Times New Roman" w:hAnsi="Arial" w:cs="Arial"/>
                <w:bCs/>
                <w:color w:val="000000"/>
                <w:lang w:eastAsia="ar-SA"/>
              </w:rPr>
              <w:t xml:space="preserve"> Черновка</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обеспечивается из подземного  водозабора, в 5 км от села в сторону с.Орловки</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увеличение производительности на 542 м3/сут (с учетом водопотребления с. Орловка 260 м3/сут)</w:t>
            </w:r>
          </w:p>
        </w:tc>
        <w:tc>
          <w:tcPr>
            <w:tcW w:w="2832"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Сх1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20.2</w:t>
            </w:r>
          </w:p>
        </w:tc>
        <w:tc>
          <w:tcPr>
            <w:tcW w:w="31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Водозабор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Нива</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color w:val="000000"/>
                <w:lang w:eastAsia="ar-SA"/>
              </w:rPr>
              <w:t>на юго-востоке, за границей п. Нива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увеличение  производительности </w:t>
            </w:r>
            <w:r w:rsidRPr="001D5089">
              <w:rPr>
                <w:rFonts w:ascii="Arial" w:eastAsia="Times New Roman" w:hAnsi="Arial" w:cs="Arial"/>
                <w:lang w:eastAsia="ar-SA"/>
              </w:rPr>
              <w:lastRenderedPageBreak/>
              <w:t>на 179 м3/сут.</w:t>
            </w:r>
          </w:p>
        </w:tc>
        <w:tc>
          <w:tcPr>
            <w:tcW w:w="2832"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lastRenderedPageBreak/>
              <w:t>Сх1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20.3</w:t>
            </w:r>
          </w:p>
        </w:tc>
        <w:tc>
          <w:tcPr>
            <w:tcW w:w="31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Водозабор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Запрудный</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ориентировочно на северо-западе п. Запрудный</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155 м3/сут.</w:t>
            </w:r>
          </w:p>
        </w:tc>
        <w:tc>
          <w:tcPr>
            <w:tcW w:w="2832"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Сх1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20.4</w:t>
            </w:r>
          </w:p>
        </w:tc>
        <w:tc>
          <w:tcPr>
            <w:tcW w:w="31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Водонапорная башня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Запрудный</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 юго-западе п. Запрудный</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 м3</w:t>
            </w:r>
          </w:p>
        </w:tc>
        <w:tc>
          <w:tcPr>
            <w:tcW w:w="2832"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Сх1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20.5</w:t>
            </w:r>
          </w:p>
        </w:tc>
        <w:tc>
          <w:tcPr>
            <w:tcW w:w="31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Водозабор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Новая Орловка</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ориентировочно на </w:t>
            </w:r>
            <w:r w:rsidRPr="001D5089">
              <w:rPr>
                <w:rFonts w:ascii="Arial" w:eastAsia="Times New Roman" w:hAnsi="Arial" w:cs="Arial"/>
                <w:color w:val="000000"/>
                <w:lang w:eastAsia="ar-SA"/>
              </w:rPr>
              <w:t>юго-востоке</w:t>
            </w:r>
            <w:r w:rsidRPr="001D5089">
              <w:rPr>
                <w:rFonts w:ascii="Arial" w:eastAsia="Times New Roman" w:hAnsi="Arial" w:cs="Arial"/>
                <w:lang w:eastAsia="ar-SA"/>
              </w:rPr>
              <w:t xml:space="preserve"> п. Новая Орловка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165 м3/сут.</w:t>
            </w:r>
          </w:p>
        </w:tc>
        <w:tc>
          <w:tcPr>
            <w:tcW w:w="2832"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Р</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20.6</w:t>
            </w:r>
          </w:p>
        </w:tc>
        <w:tc>
          <w:tcPr>
            <w:tcW w:w="31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Водонапорная башня </w:t>
            </w:r>
          </w:p>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 </w:t>
            </w:r>
            <w:r w:rsidRPr="001D5089">
              <w:rPr>
                <w:rFonts w:ascii="Arial" w:eastAsia="Times New Roman" w:hAnsi="Arial" w:cs="Arial"/>
                <w:color w:val="000000"/>
                <w:lang w:eastAsia="ar-SA"/>
              </w:rPr>
              <w:t>Новая Орловка</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 юго-западе п. Новая Орловка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 м3</w:t>
            </w:r>
          </w:p>
        </w:tc>
        <w:tc>
          <w:tcPr>
            <w:tcW w:w="2832"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Сх1</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20.7</w:t>
            </w:r>
          </w:p>
        </w:tc>
        <w:tc>
          <w:tcPr>
            <w:tcW w:w="3196"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КОС с.</w:t>
            </w:r>
            <w:r w:rsidRPr="001D5089">
              <w:rPr>
                <w:rFonts w:ascii="Arial" w:eastAsia="Times New Roman" w:hAnsi="Arial" w:cs="Arial"/>
                <w:bCs/>
                <w:color w:val="000000"/>
                <w:lang w:eastAsia="ar-SA"/>
              </w:rPr>
              <w:t xml:space="preserve"> Черновка</w:t>
            </w:r>
          </w:p>
        </w:tc>
        <w:tc>
          <w:tcPr>
            <w:tcW w:w="2368"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на территории с.п. </w:t>
            </w:r>
            <w:r w:rsidRPr="001D5089">
              <w:rPr>
                <w:rFonts w:ascii="Arial" w:eastAsia="Times New Roman" w:hAnsi="Arial" w:cs="Arial"/>
                <w:bCs/>
                <w:i/>
                <w:lang w:eastAsia="ar-SA"/>
              </w:rPr>
              <w:t xml:space="preserve"> </w:t>
            </w:r>
            <w:r w:rsidRPr="001D5089">
              <w:rPr>
                <w:rFonts w:ascii="Arial" w:eastAsia="Times New Roman" w:hAnsi="Arial" w:cs="Arial"/>
                <w:bCs/>
                <w:lang w:eastAsia="ar-SA"/>
              </w:rPr>
              <w:t xml:space="preserve"> Черновка,</w:t>
            </w:r>
            <w:r w:rsidRPr="001D5089">
              <w:rPr>
                <w:rFonts w:ascii="Arial" w:eastAsia="Times New Roman" w:hAnsi="Arial" w:cs="Arial"/>
                <w:lang w:eastAsia="ar-SA"/>
              </w:rPr>
              <w:t xml:space="preserve"> к северо-востоку от с.</w:t>
            </w:r>
            <w:r w:rsidRPr="001D5089">
              <w:rPr>
                <w:rFonts w:ascii="Arial" w:eastAsia="Times New Roman" w:hAnsi="Arial" w:cs="Arial"/>
                <w:bCs/>
                <w:lang w:eastAsia="ar-SA"/>
              </w:rPr>
              <w:t xml:space="preserve"> Черновка</w:t>
            </w:r>
          </w:p>
        </w:tc>
        <w:tc>
          <w:tcPr>
            <w:tcW w:w="256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производительность 700 м3/сут.</w:t>
            </w:r>
          </w:p>
        </w:tc>
        <w:tc>
          <w:tcPr>
            <w:tcW w:w="2832"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ИТ</w:t>
            </w:r>
          </w:p>
        </w:tc>
        <w:tc>
          <w:tcPr>
            <w:tcW w:w="2412"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bl>
    <w:p w:rsidR="001D5089" w:rsidRPr="001D5089" w:rsidRDefault="001D5089" w:rsidP="001D5089">
      <w:pPr>
        <w:suppressAutoHyphens/>
        <w:spacing w:after="0" w:line="240" w:lineRule="auto"/>
        <w:ind w:firstLine="709"/>
        <w:jc w:val="right"/>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24"/>
          <w:lang w:eastAsia="ar-SA"/>
        </w:rPr>
      </w:pPr>
      <w:r w:rsidRPr="001D5089">
        <w:rPr>
          <w:rFonts w:ascii="Arial" w:eastAsia="Times New Roman" w:hAnsi="Arial" w:cs="Arial"/>
          <w:sz w:val="24"/>
          <w:szCs w:val="24"/>
          <w:lang w:eastAsia="ar-SA"/>
        </w:rPr>
        <w:t>Таблица 53</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center"/>
        <w:rPr>
          <w:rFonts w:ascii="Arial" w:eastAsia="Times New Roman" w:hAnsi="Arial" w:cs="Arial"/>
          <w:b/>
          <w:bCs/>
          <w:sz w:val="24"/>
          <w:szCs w:val="24"/>
          <w:lang w:eastAsia="ar-SA"/>
        </w:rPr>
      </w:pPr>
      <w:r w:rsidRPr="001D5089">
        <w:rPr>
          <w:rFonts w:ascii="Arial" w:eastAsia="Times New Roman" w:hAnsi="Arial" w:cs="Arial"/>
          <w:b/>
          <w:bCs/>
          <w:sz w:val="24"/>
          <w:szCs w:val="24"/>
          <w:lang w:eastAsia="ar-SA"/>
        </w:rPr>
        <w:t>ПЛАНИРУЕМЫЕ ОБЪЕКТЫ КАПИТАЛЬНОГО СТРОИТЕЛЬСТВА</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tbl>
      <w:tblPr>
        <w:tblW w:w="14156"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
        <w:gridCol w:w="3697"/>
        <w:gridCol w:w="2469"/>
        <w:gridCol w:w="2984"/>
        <w:gridCol w:w="2127"/>
        <w:gridCol w:w="2030"/>
      </w:tblGrid>
      <w:tr w:rsidR="001D5089" w:rsidRPr="001D5089" w:rsidTr="002E1866">
        <w:trPr>
          <w:jc w:val="center"/>
        </w:trPr>
        <w:tc>
          <w:tcPr>
            <w:tcW w:w="849" w:type="dxa"/>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 по ГП</w:t>
            </w:r>
          </w:p>
        </w:tc>
        <w:tc>
          <w:tcPr>
            <w:tcW w:w="3697" w:type="dxa"/>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Наименование</w:t>
            </w:r>
          </w:p>
        </w:tc>
        <w:tc>
          <w:tcPr>
            <w:tcW w:w="2469" w:type="dxa"/>
          </w:tcPr>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Местоположение</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(населённый пункт, улица, № дома)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Характеристика объекта</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(планируемая)</w:t>
            </w:r>
          </w:p>
          <w:p w:rsidR="001D5089" w:rsidRPr="001D5089" w:rsidRDefault="001D5089" w:rsidP="001D5089">
            <w:pPr>
              <w:suppressAutoHyphens/>
              <w:spacing w:after="0" w:line="240" w:lineRule="auto"/>
              <w:jc w:val="both"/>
              <w:rPr>
                <w:rFonts w:ascii="Arial" w:eastAsia="Times New Roman" w:hAnsi="Arial" w:cs="Arial"/>
                <w:lang w:eastAsia="ar-SA"/>
              </w:rPr>
            </w:pPr>
          </w:p>
        </w:tc>
        <w:tc>
          <w:tcPr>
            <w:tcW w:w="2127" w:type="dxa"/>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Функциональная зона</w:t>
            </w:r>
          </w:p>
        </w:tc>
        <w:tc>
          <w:tcPr>
            <w:tcW w:w="2030" w:type="dxa"/>
          </w:tcPr>
          <w:p w:rsidR="001D5089" w:rsidRPr="001D5089" w:rsidRDefault="001D5089" w:rsidP="001D5089">
            <w:pPr>
              <w:suppressAutoHyphens/>
              <w:spacing w:after="0" w:line="240" w:lineRule="auto"/>
              <w:jc w:val="both"/>
              <w:rPr>
                <w:rFonts w:ascii="Arial" w:eastAsia="Times New Roman" w:hAnsi="Arial" w:cs="Arial"/>
                <w:b/>
                <w:lang w:eastAsia="ar-SA"/>
              </w:rPr>
            </w:pPr>
          </w:p>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Мероприятие</w:t>
            </w:r>
          </w:p>
          <w:p w:rsidR="001D5089" w:rsidRPr="001D5089" w:rsidRDefault="001D5089" w:rsidP="001D5089">
            <w:pPr>
              <w:suppressAutoHyphens/>
              <w:spacing w:after="0" w:line="240" w:lineRule="auto"/>
              <w:jc w:val="both"/>
              <w:rPr>
                <w:rFonts w:ascii="Arial" w:eastAsia="Times New Roman" w:hAnsi="Arial" w:cs="Arial"/>
                <w:b/>
                <w:lang w:eastAsia="ar-SA"/>
              </w:rPr>
            </w:pPr>
          </w:p>
        </w:tc>
      </w:tr>
      <w:tr w:rsidR="001D5089" w:rsidRPr="001D5089" w:rsidTr="002E1866">
        <w:trPr>
          <w:jc w:val="center"/>
        </w:trPr>
        <w:tc>
          <w:tcPr>
            <w:tcW w:w="84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w:t>
            </w:r>
          </w:p>
        </w:tc>
        <w:tc>
          <w:tcPr>
            <w:tcW w:w="369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46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4</w:t>
            </w:r>
          </w:p>
        </w:tc>
        <w:tc>
          <w:tcPr>
            <w:tcW w:w="212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w:t>
            </w:r>
          </w:p>
        </w:tc>
        <w:tc>
          <w:tcPr>
            <w:tcW w:w="203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6</w:t>
            </w:r>
          </w:p>
        </w:tc>
      </w:tr>
      <w:tr w:rsidR="001D5089" w:rsidRPr="001D5089" w:rsidTr="002E1866">
        <w:trPr>
          <w:jc w:val="center"/>
        </w:trPr>
        <w:tc>
          <w:tcPr>
            <w:tcW w:w="84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1277" w:type="dxa"/>
            <w:gridSpan w:val="4"/>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ЧАСТНЫЕ ОБЪЕКТЫ</w:t>
            </w:r>
          </w:p>
        </w:tc>
        <w:tc>
          <w:tcPr>
            <w:tcW w:w="203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c>
          <w:tcPr>
            <w:tcW w:w="11277" w:type="dxa"/>
            <w:gridSpan w:val="4"/>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Объекты торгового назначения</w:t>
            </w:r>
          </w:p>
        </w:tc>
        <w:tc>
          <w:tcPr>
            <w:tcW w:w="2030"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b/>
                <w:lang w:eastAsia="ar-SA"/>
              </w:rPr>
            </w:pP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9.1</w:t>
            </w:r>
          </w:p>
        </w:tc>
        <w:tc>
          <w:tcPr>
            <w:tcW w:w="3697"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bCs/>
                <w:iCs/>
                <w:lang w:eastAsia="ar-SA"/>
              </w:rPr>
              <w:t>Магазин</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bCs/>
                <w:iCs/>
                <w:lang w:eastAsia="ar-SA"/>
              </w:rPr>
              <w:t>с.Черновка, ул. Кооперативная</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площадь торгового зала 100 м</w:t>
            </w:r>
            <w:r w:rsidRPr="001D5089">
              <w:rPr>
                <w:rFonts w:ascii="Arial" w:eastAsia="Times New Roman" w:hAnsi="Arial" w:cs="Arial"/>
                <w:bCs/>
                <w:iCs/>
                <w:vertAlign w:val="superscript"/>
                <w:lang w:eastAsia="ar-SA"/>
              </w:rPr>
              <w:t>2</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9.2</w:t>
            </w:r>
          </w:p>
        </w:tc>
        <w:tc>
          <w:tcPr>
            <w:tcW w:w="3697"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bCs/>
                <w:iCs/>
                <w:lang w:eastAsia="ar-SA"/>
              </w:rPr>
              <w:t>Торгово-офисный центр</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bCs/>
                <w:iCs/>
                <w:lang w:eastAsia="ar-SA"/>
              </w:rPr>
              <w:t>с. Черновка, ул. Школьная</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площадь торгового зала 200 м</w:t>
            </w:r>
            <w:r w:rsidRPr="001D5089">
              <w:rPr>
                <w:rFonts w:ascii="Arial" w:eastAsia="Times New Roman" w:hAnsi="Arial" w:cs="Arial"/>
                <w:bCs/>
                <w:iCs/>
                <w:vertAlign w:val="superscript"/>
                <w:lang w:eastAsia="ar-SA"/>
              </w:rPr>
              <w:t>2</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9.3</w:t>
            </w:r>
          </w:p>
        </w:tc>
        <w:tc>
          <w:tcPr>
            <w:tcW w:w="3697"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Магазин</w:t>
            </w:r>
          </w:p>
        </w:tc>
        <w:tc>
          <w:tcPr>
            <w:tcW w:w="2469"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п.Нива, ул. Степная</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 xml:space="preserve">площадь торгового зала </w:t>
            </w:r>
            <w:r w:rsidRPr="001D5089">
              <w:rPr>
                <w:rFonts w:ascii="Arial" w:eastAsia="Times New Roman" w:hAnsi="Arial" w:cs="Arial"/>
                <w:bCs/>
                <w:iCs/>
                <w:lang w:eastAsia="ar-SA"/>
              </w:rPr>
              <w:lastRenderedPageBreak/>
              <w:t>100 м</w:t>
            </w:r>
            <w:r w:rsidRPr="001D5089">
              <w:rPr>
                <w:rFonts w:ascii="Arial" w:eastAsia="Times New Roman" w:hAnsi="Arial" w:cs="Arial"/>
                <w:bCs/>
                <w:iCs/>
                <w:vertAlign w:val="superscript"/>
                <w:lang w:eastAsia="ar-SA"/>
              </w:rPr>
              <w:t>2</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О</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9.4</w:t>
            </w:r>
          </w:p>
        </w:tc>
        <w:tc>
          <w:tcPr>
            <w:tcW w:w="3697"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Магазин</w:t>
            </w:r>
          </w:p>
        </w:tc>
        <w:tc>
          <w:tcPr>
            <w:tcW w:w="2469"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с. Орловка, ул. Школьная</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площадь торгового зала 100 м</w:t>
            </w:r>
            <w:r w:rsidRPr="001D5089">
              <w:rPr>
                <w:rFonts w:ascii="Arial" w:eastAsia="Times New Roman" w:hAnsi="Arial" w:cs="Arial"/>
                <w:bCs/>
                <w:iCs/>
                <w:vertAlign w:val="superscript"/>
                <w:lang w:eastAsia="ar-SA"/>
              </w:rPr>
              <w:t>2</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9.5</w:t>
            </w:r>
          </w:p>
        </w:tc>
        <w:tc>
          <w:tcPr>
            <w:tcW w:w="3697"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Магазин</w:t>
            </w:r>
          </w:p>
        </w:tc>
        <w:tc>
          <w:tcPr>
            <w:tcW w:w="2469"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п. Новая Орловка, ул. Степная</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площадь торгового зала 100 м</w:t>
            </w:r>
            <w:r w:rsidRPr="001D5089">
              <w:rPr>
                <w:rFonts w:ascii="Arial" w:eastAsia="Times New Roman" w:hAnsi="Arial" w:cs="Arial"/>
                <w:bCs/>
                <w:iCs/>
                <w:vertAlign w:val="superscript"/>
                <w:lang w:eastAsia="ar-SA"/>
              </w:rPr>
              <w:t>2</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9.6</w:t>
            </w:r>
          </w:p>
        </w:tc>
        <w:tc>
          <w:tcPr>
            <w:tcW w:w="3697"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Магазин</w:t>
            </w:r>
          </w:p>
        </w:tc>
        <w:tc>
          <w:tcPr>
            <w:tcW w:w="2469"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п. Запрудный, Площадка №17, ул. №2</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Cs/>
                <w:iCs/>
                <w:lang w:eastAsia="ar-SA"/>
              </w:rPr>
              <w:t>площадь торгового зала 50 м</w:t>
            </w:r>
            <w:r w:rsidRPr="001D5089">
              <w:rPr>
                <w:rFonts w:ascii="Arial" w:eastAsia="Times New Roman" w:hAnsi="Arial" w:cs="Arial"/>
                <w:bCs/>
                <w:iCs/>
                <w:vertAlign w:val="superscript"/>
                <w:lang w:eastAsia="ar-SA"/>
              </w:rPr>
              <w:t>2</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1277" w:type="dxa"/>
            <w:gridSpan w:val="4"/>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Объекты общественного питания</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10.1</w:t>
            </w:r>
          </w:p>
        </w:tc>
        <w:tc>
          <w:tcPr>
            <w:tcW w:w="3697"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Кафе</w:t>
            </w:r>
          </w:p>
        </w:tc>
        <w:tc>
          <w:tcPr>
            <w:tcW w:w="2469" w:type="dxa"/>
          </w:tcPr>
          <w:p w:rsidR="001D5089" w:rsidRPr="001D5089" w:rsidRDefault="001D5089" w:rsidP="001D5089">
            <w:pPr>
              <w:suppressAutoHyphens/>
              <w:spacing w:after="0" w:line="240" w:lineRule="auto"/>
              <w:rPr>
                <w:rFonts w:ascii="Arial" w:eastAsia="Times New Roman" w:hAnsi="Arial" w:cs="Arial"/>
                <w:bCs/>
                <w:iCs/>
                <w:lang w:eastAsia="ar-SA"/>
              </w:rPr>
            </w:pPr>
            <w:r w:rsidRPr="001D5089">
              <w:rPr>
                <w:rFonts w:ascii="Arial" w:eastAsia="Times New Roman" w:hAnsi="Arial" w:cs="Arial"/>
                <w:bCs/>
                <w:iCs/>
                <w:lang w:eastAsia="ar-SA"/>
              </w:rPr>
              <w:t>с. Черновка, ул. Центральная</w:t>
            </w:r>
          </w:p>
        </w:tc>
        <w:tc>
          <w:tcPr>
            <w:tcW w:w="2984" w:type="dxa"/>
          </w:tcPr>
          <w:p w:rsidR="001D5089" w:rsidRPr="001D5089" w:rsidRDefault="001D5089" w:rsidP="001D5089">
            <w:pPr>
              <w:suppressAutoHyphens/>
              <w:spacing w:after="0" w:line="240" w:lineRule="auto"/>
              <w:jc w:val="both"/>
              <w:rPr>
                <w:rFonts w:ascii="Arial" w:eastAsia="Times New Roman" w:hAnsi="Arial" w:cs="Arial"/>
                <w:bCs/>
                <w:iCs/>
                <w:lang w:eastAsia="ar-SA"/>
              </w:rPr>
            </w:pPr>
            <w:r w:rsidRPr="001D5089">
              <w:rPr>
                <w:rFonts w:ascii="Arial" w:eastAsia="Times New Roman" w:hAnsi="Arial" w:cs="Arial"/>
                <w:bCs/>
                <w:iCs/>
                <w:lang w:eastAsia="ar-SA"/>
              </w:rPr>
              <w:t>100 мест</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1277" w:type="dxa"/>
            <w:gridSpan w:val="4"/>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Объекты культового назначения</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16.1</w:t>
            </w:r>
          </w:p>
        </w:tc>
        <w:tc>
          <w:tcPr>
            <w:tcW w:w="3697" w:type="dxa"/>
            <w:tcBorders>
              <w:left w:val="single" w:sz="4" w:space="0" w:color="auto"/>
            </w:tcBorders>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Церковь</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с. Черновка, ул. Школьная/ул. Кооперативная</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0,3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3307" w:type="dxa"/>
            <w:gridSpan w:val="5"/>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b/>
                <w:lang w:eastAsia="ar-SA"/>
              </w:rPr>
              <w:t>Объекты производственного, коммунально-складского и сельскохозяйственного назначения</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2.5*</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МТФ</w:t>
            </w:r>
          </w:p>
        </w:tc>
        <w:tc>
          <w:tcPr>
            <w:tcW w:w="246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 Орловка, к западу от н.п.</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до 100</w:t>
            </w:r>
            <w:r w:rsidRPr="001D5089">
              <w:rPr>
                <w:rFonts w:ascii="Arial" w:eastAsia="Times New Roman" w:hAnsi="Arial" w:cs="Arial"/>
                <w:sz w:val="24"/>
                <w:szCs w:val="24"/>
                <w:lang w:eastAsia="ar-SA"/>
              </w:rPr>
              <w:t xml:space="preserve"> </w:t>
            </w:r>
            <w:r w:rsidRPr="001D5089">
              <w:rPr>
                <w:rFonts w:ascii="Arial" w:eastAsia="Times New Roman" w:hAnsi="Arial" w:cs="Arial"/>
                <w:lang w:eastAsia="ar-SA"/>
              </w:rPr>
              <w:t>голов КРС,</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4,78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Сх2-4</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реконструкция</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2.8*</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МТФ</w:t>
            </w:r>
          </w:p>
        </w:tc>
        <w:tc>
          <w:tcPr>
            <w:tcW w:w="246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 северо-западу от с. Черновка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900 голов КРС</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1,28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Сх2-3</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2.1</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 xml:space="preserve">Объекты производственной и коммунально-складской зоны  </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юго-восточная часть с. Черновка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2,84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П1-5</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2.2</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Миниферма</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восточная часть с. Черновка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до 100 голов КРС</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1,88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Сх2-4</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2.3</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Миниферма</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восточная часть с. Черновка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до 50 голов КРС</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1,0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Сх2-5</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2.4</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Минифермы</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 северу от с. Орловка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до 100 голов КРС</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11,87га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Сх2-4</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2.5</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Минифермы</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 северо-западу от п. Новая Орловка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до 100 голов КРС</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14,68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Сх2-4</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2.6</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МТФ</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 северо-западу от п. Новая Орловка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от 100 до 1200 голов КРС, площадь – 6,28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Сх2-3</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2.7</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iCs/>
                <w:lang w:eastAsia="ar-SA"/>
              </w:rPr>
              <w:t xml:space="preserve">Цех по производству комбикорма </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iCs/>
                <w:lang w:eastAsia="ar-SA"/>
              </w:rPr>
              <w:t xml:space="preserve"> южная часть с. Черновка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0,41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П1-5</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r w:rsidR="001D5089" w:rsidRPr="001D5089" w:rsidTr="002E1866">
        <w:trPr>
          <w:jc w:val="center"/>
        </w:trPr>
        <w:tc>
          <w:tcPr>
            <w:tcW w:w="849"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2.8</w:t>
            </w:r>
          </w:p>
        </w:tc>
        <w:tc>
          <w:tcPr>
            <w:tcW w:w="3697" w:type="dxa"/>
            <w:tcBorders>
              <w:lef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Зерносклады</w:t>
            </w:r>
          </w:p>
        </w:tc>
        <w:tc>
          <w:tcPr>
            <w:tcW w:w="2469"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 северо-востоку от п. Нива</w:t>
            </w:r>
          </w:p>
        </w:tc>
        <w:tc>
          <w:tcPr>
            <w:tcW w:w="298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площадь – 3,61 га</w:t>
            </w:r>
          </w:p>
        </w:tc>
        <w:tc>
          <w:tcPr>
            <w:tcW w:w="2127" w:type="dxa"/>
            <w:tcBorders>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Сх2-5</w:t>
            </w:r>
          </w:p>
        </w:tc>
        <w:tc>
          <w:tcPr>
            <w:tcW w:w="2030" w:type="dxa"/>
            <w:tcBorders>
              <w:left w:val="single" w:sz="4" w:space="0" w:color="auto"/>
              <w:right w:val="single" w:sz="4" w:space="0" w:color="auto"/>
            </w:tcBorders>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строительство</w:t>
            </w:r>
          </w:p>
        </w:tc>
      </w:tr>
    </w:tbl>
    <w:p w:rsidR="001D5089" w:rsidRPr="001D5089" w:rsidRDefault="001D5089" w:rsidP="001D5089">
      <w:pPr>
        <w:suppressAutoHyphens/>
        <w:spacing w:after="0" w:line="240" w:lineRule="auto"/>
        <w:ind w:firstLine="709"/>
        <w:jc w:val="both"/>
        <w:rPr>
          <w:rFonts w:ascii="Arial" w:eastAsia="Times New Roman" w:hAnsi="Arial" w:cs="Arial"/>
          <w:sz w:val="20"/>
          <w:szCs w:val="20"/>
          <w:lang w:eastAsia="ar-SA"/>
        </w:rPr>
      </w:pPr>
      <w:r w:rsidRPr="001D5089">
        <w:rPr>
          <w:rFonts w:ascii="Arial" w:eastAsia="Times New Roman" w:hAnsi="Arial" w:cs="Arial"/>
          <w:sz w:val="20"/>
          <w:szCs w:val="20"/>
          <w:lang w:eastAsia="ar-SA"/>
        </w:rPr>
        <w:t>*Номера существующих объектов</w:t>
      </w:r>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p w:rsidR="001D5089" w:rsidRPr="001D5089" w:rsidRDefault="001D5089" w:rsidP="001D5089">
      <w:pPr>
        <w:suppressAutoHyphens/>
        <w:spacing w:after="0" w:line="240" w:lineRule="auto"/>
        <w:ind w:firstLine="709"/>
        <w:jc w:val="right"/>
        <w:rPr>
          <w:rFonts w:ascii="Arial" w:eastAsia="Times New Roman" w:hAnsi="Arial" w:cs="Arial"/>
          <w:sz w:val="24"/>
          <w:szCs w:val="24"/>
          <w:lang w:eastAsia="ar-SA"/>
        </w:rPr>
      </w:pPr>
      <w:r w:rsidRPr="001D5089">
        <w:rPr>
          <w:rFonts w:ascii="Arial" w:eastAsia="Times New Roman" w:hAnsi="Arial" w:cs="Arial"/>
          <w:sz w:val="24"/>
          <w:szCs w:val="24"/>
          <w:lang w:eastAsia="ar-SA"/>
        </w:rPr>
        <w:t>Таблица 54</w:t>
      </w:r>
    </w:p>
    <w:p w:rsidR="001D5089" w:rsidRPr="001D5089" w:rsidRDefault="001D5089" w:rsidP="001D5089">
      <w:pPr>
        <w:suppressAutoHyphens/>
        <w:spacing w:after="0" w:line="240" w:lineRule="auto"/>
        <w:ind w:firstLine="709"/>
        <w:jc w:val="center"/>
        <w:rPr>
          <w:rFonts w:ascii="Arial" w:eastAsia="Times New Roman" w:hAnsi="Arial" w:cs="Arial"/>
          <w:b/>
          <w:sz w:val="24"/>
          <w:szCs w:val="24"/>
          <w:lang w:eastAsia="ar-SA"/>
        </w:rPr>
      </w:pPr>
      <w:bookmarkStart w:id="294" w:name="_Toc326916111"/>
      <w:bookmarkStart w:id="295" w:name="_Toc326916378"/>
      <w:bookmarkStart w:id="296" w:name="_Toc336446589"/>
      <w:r w:rsidRPr="001D5089">
        <w:rPr>
          <w:rFonts w:ascii="Arial" w:eastAsia="Times New Roman" w:hAnsi="Arial" w:cs="Arial"/>
          <w:b/>
          <w:sz w:val="24"/>
          <w:szCs w:val="24"/>
          <w:lang w:eastAsia="ar-SA"/>
        </w:rPr>
        <w:t>Параметры функциональных зон</w:t>
      </w:r>
      <w:bookmarkEnd w:id="294"/>
      <w:bookmarkEnd w:id="295"/>
      <w:bookmarkEnd w:id="296"/>
    </w:p>
    <w:p w:rsidR="001D5089" w:rsidRPr="001D5089" w:rsidRDefault="001D5089" w:rsidP="001D5089">
      <w:pPr>
        <w:suppressAutoHyphens/>
        <w:spacing w:after="0" w:line="240" w:lineRule="auto"/>
        <w:ind w:firstLine="709"/>
        <w:jc w:val="both"/>
        <w:rPr>
          <w:rFonts w:ascii="Arial" w:eastAsia="Times New Roman" w:hAnsi="Arial" w:cs="Arial"/>
          <w:sz w:val="24"/>
          <w:szCs w:val="24"/>
          <w:lang w:eastAsia="ar-SA"/>
        </w:r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1704"/>
        <w:gridCol w:w="6805"/>
        <w:gridCol w:w="1559"/>
        <w:gridCol w:w="1843"/>
        <w:gridCol w:w="2410"/>
      </w:tblGrid>
      <w:tr w:rsidR="001D5089" w:rsidRPr="001D5089" w:rsidTr="002E1866">
        <w:tc>
          <w:tcPr>
            <w:tcW w:w="847"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п/п</w:t>
            </w:r>
          </w:p>
        </w:tc>
        <w:tc>
          <w:tcPr>
            <w:tcW w:w="1704" w:type="dxa"/>
            <w:vMerge w:val="restart"/>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Вид зоны (подзоны)</w:t>
            </w:r>
          </w:p>
        </w:tc>
        <w:tc>
          <w:tcPr>
            <w:tcW w:w="12617" w:type="dxa"/>
            <w:gridSpan w:val="4"/>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Параметры функциональных зон</w:t>
            </w:r>
          </w:p>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c>
          <w:tcPr>
            <w:tcW w:w="847"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1704" w:type="dxa"/>
            <w:vMerge/>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6805" w:type="dxa"/>
          </w:tcPr>
          <w:p w:rsidR="001D5089" w:rsidRPr="001D5089" w:rsidRDefault="001D5089" w:rsidP="001D5089">
            <w:pPr>
              <w:suppressAutoHyphens/>
              <w:spacing w:after="0" w:line="240" w:lineRule="auto"/>
              <w:jc w:val="center"/>
              <w:rPr>
                <w:rFonts w:ascii="Arial" w:eastAsia="Times New Roman" w:hAnsi="Arial" w:cs="Arial"/>
                <w:lang w:eastAsia="ar-SA"/>
              </w:rPr>
            </w:pP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Тип застройки</w:t>
            </w:r>
          </w:p>
        </w:tc>
        <w:tc>
          <w:tcPr>
            <w:tcW w:w="15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Площадь</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18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Максимальная этажность</w:t>
            </w:r>
          </w:p>
        </w:tc>
        <w:tc>
          <w:tcPr>
            <w:tcW w:w="241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Максимальный размер СЗЗ</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70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6805"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559"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8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2410"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8509" w:type="dxa"/>
            <w:gridSpan w:val="2"/>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Жилые зоны</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Ж </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застройки индивидуальными жилыми домами (и блокированными не более двух блоков) и объектов дошкольного и общего образования</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360,536</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х</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8509" w:type="dxa"/>
            <w:gridSpan w:val="2"/>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Общественно-деловые зоны</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делового, общественного и коммерческого назначения (административные здания, торговля, офисы)</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размещения объектов социального и коммунально-бытового назначения (проф.образование, спорт, культура, медицина, бытовое обслуживание)</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4,5654</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4</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х</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8509" w:type="dxa"/>
            <w:gridSpan w:val="2"/>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Зоны рекреационного назначения</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Р</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скверов, парков, бульваров, естественного природного ландшафта, отдыха, занятий физкультурой и спортом</w:t>
            </w:r>
          </w:p>
        </w:tc>
        <w:tc>
          <w:tcPr>
            <w:tcW w:w="1559" w:type="dxa"/>
          </w:tcPr>
          <w:p w:rsidR="001D5089" w:rsidRPr="001D5089" w:rsidRDefault="001D5089" w:rsidP="001D5089">
            <w:pPr>
              <w:tabs>
                <w:tab w:val="left" w:pos="1185"/>
              </w:tabs>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72,6302</w:t>
            </w:r>
            <w:r w:rsidRPr="001D5089">
              <w:rPr>
                <w:rFonts w:ascii="Arial" w:eastAsia="Times New Roman" w:hAnsi="Arial" w:cs="Arial"/>
                <w:lang w:eastAsia="ar-SA"/>
              </w:rPr>
              <w:tab/>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x</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x</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8509" w:type="dxa"/>
            <w:gridSpan w:val="2"/>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Зоны сельскохозяйственного использования</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Сх1</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сельскохозяйственных угодий (в том числе пашни, сенокосы, пастбища, совхозные сады, залежи)</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137,2272</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x</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x</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Сх2-0</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Зона, занятая объектами сельскохозяйственного назначения </w:t>
            </w:r>
            <w:r w:rsidRPr="001D5089">
              <w:rPr>
                <w:rFonts w:ascii="Arial" w:eastAsia="Times New Roman" w:hAnsi="Arial" w:cs="Arial"/>
                <w:lang w:eastAsia="ar-SA"/>
              </w:rPr>
              <w:lastRenderedPageBreak/>
              <w:t>не образующими СЗЗ, а также для ведения дачного хозяйства, садоводства и огородничества</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lastRenderedPageBreak/>
              <w:t>48,9757</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Определяется </w:t>
            </w:r>
            <w:r w:rsidRPr="001D5089">
              <w:rPr>
                <w:rFonts w:ascii="Arial" w:eastAsia="Times New Roman" w:hAnsi="Arial" w:cs="Arial"/>
                <w:lang w:eastAsia="ar-SA"/>
              </w:rPr>
              <w:lastRenderedPageBreak/>
              <w:t>классом опасности объекта</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6</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Сх2-3</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19,0437</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300</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Сх2-4</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48,8482</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100</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Сх2-5</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1,2411</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8509" w:type="dxa"/>
            <w:gridSpan w:val="2"/>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Производственные зоны</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П1</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Производственная зона, в том числе:</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П1-3</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Подзона производственных и коммунально-складских объектов </w:t>
            </w:r>
            <w:r w:rsidRPr="001D5089">
              <w:rPr>
                <w:rFonts w:ascii="Arial" w:eastAsia="Times New Roman" w:hAnsi="Arial" w:cs="Arial"/>
                <w:lang w:val="en-US" w:eastAsia="ar-SA"/>
              </w:rPr>
              <w:t>III</w:t>
            </w:r>
            <w:r w:rsidRPr="001D5089">
              <w:rPr>
                <w:rFonts w:ascii="Arial" w:eastAsia="Times New Roman" w:hAnsi="Arial" w:cs="Arial"/>
                <w:lang w:eastAsia="ar-SA"/>
              </w:rPr>
              <w:t>-</w:t>
            </w:r>
            <w:r w:rsidRPr="001D5089">
              <w:rPr>
                <w:rFonts w:ascii="Arial" w:eastAsia="Times New Roman" w:hAnsi="Arial" w:cs="Arial"/>
                <w:lang w:val="en-US" w:eastAsia="ar-SA"/>
              </w:rPr>
              <w:t>V</w:t>
            </w:r>
            <w:r w:rsidRPr="001D5089">
              <w:rPr>
                <w:rFonts w:ascii="Arial" w:eastAsia="Times New Roman" w:hAnsi="Arial" w:cs="Arial"/>
                <w:lang w:eastAsia="ar-SA"/>
              </w:rPr>
              <w:t xml:space="preserve"> класса опасности </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9,8200</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50-300</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П1-4</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Подзона производственных и коммунально-складских объектов </w:t>
            </w:r>
            <w:r w:rsidRPr="001D5089">
              <w:rPr>
                <w:rFonts w:ascii="Arial" w:eastAsia="Times New Roman" w:hAnsi="Arial" w:cs="Arial"/>
                <w:lang w:val="en-US" w:eastAsia="ar-SA"/>
              </w:rPr>
              <w:t>IV</w:t>
            </w:r>
            <w:r w:rsidRPr="001D5089">
              <w:rPr>
                <w:rFonts w:ascii="Arial" w:eastAsia="Times New Roman" w:hAnsi="Arial" w:cs="Arial"/>
                <w:lang w:eastAsia="ar-SA"/>
              </w:rPr>
              <w:t>-</w:t>
            </w:r>
            <w:r w:rsidRPr="001D5089">
              <w:rPr>
                <w:rFonts w:ascii="Arial" w:eastAsia="Times New Roman" w:hAnsi="Arial" w:cs="Arial"/>
                <w:lang w:val="en-US" w:eastAsia="ar-SA"/>
              </w:rPr>
              <w:t>V</w:t>
            </w:r>
            <w:r w:rsidRPr="001D5089">
              <w:rPr>
                <w:rFonts w:ascii="Arial" w:eastAsia="Times New Roman" w:hAnsi="Arial" w:cs="Arial"/>
                <w:lang w:eastAsia="ar-SA"/>
              </w:rPr>
              <w:t xml:space="preserve"> класса опасности</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0,4069</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50-100</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12</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П1-5</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 xml:space="preserve">Подзона производственных и коммунально-складских объектов </w:t>
            </w:r>
            <w:r w:rsidRPr="001D5089">
              <w:rPr>
                <w:rFonts w:ascii="Arial" w:eastAsia="Times New Roman" w:hAnsi="Arial" w:cs="Arial"/>
                <w:lang w:val="en-US" w:eastAsia="ar-SA"/>
              </w:rPr>
              <w:t>V</w:t>
            </w:r>
            <w:r w:rsidRPr="001D5089">
              <w:rPr>
                <w:rFonts w:ascii="Arial" w:eastAsia="Times New Roman" w:hAnsi="Arial" w:cs="Arial"/>
                <w:lang w:eastAsia="ar-SA"/>
              </w:rPr>
              <w:t xml:space="preserve"> класса опасности </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2,8423</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П2</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Коммунально-складская зона</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3,4969</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8509" w:type="dxa"/>
            <w:gridSpan w:val="2"/>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Зоны инженерной и транспортной инфраструктур</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ИТ</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инженерной и транспортной инфраструктуры (смежные транспортные и инженерные коридоры)</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131,3865</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2</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Определяется классом опасности объекта</w:t>
            </w: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8509" w:type="dxa"/>
            <w:gridSpan w:val="2"/>
          </w:tcPr>
          <w:p w:rsidR="001D5089" w:rsidRPr="001D5089" w:rsidRDefault="001D5089" w:rsidP="001D5089">
            <w:pPr>
              <w:suppressAutoHyphens/>
              <w:spacing w:after="0" w:line="240" w:lineRule="auto"/>
              <w:jc w:val="both"/>
              <w:rPr>
                <w:rFonts w:ascii="Arial" w:eastAsia="Times New Roman" w:hAnsi="Arial" w:cs="Arial"/>
                <w:b/>
                <w:lang w:eastAsia="ar-SA"/>
              </w:rPr>
            </w:pPr>
            <w:r w:rsidRPr="001D5089">
              <w:rPr>
                <w:rFonts w:ascii="Arial" w:eastAsia="Times New Roman" w:hAnsi="Arial" w:cs="Arial"/>
                <w:b/>
                <w:lang w:eastAsia="ar-SA"/>
              </w:rPr>
              <w:t>Зоны специального назначения</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p>
        </w:tc>
      </w:tr>
      <w:tr w:rsidR="001D5089" w:rsidRPr="001D5089" w:rsidTr="002E1866">
        <w:tc>
          <w:tcPr>
            <w:tcW w:w="8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w:t>
            </w:r>
          </w:p>
        </w:tc>
        <w:tc>
          <w:tcPr>
            <w:tcW w:w="1704"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Сп1</w:t>
            </w:r>
          </w:p>
        </w:tc>
        <w:tc>
          <w:tcPr>
            <w:tcW w:w="6805"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специального назначения, связанная с захоронениями (кладбище)</w:t>
            </w:r>
          </w:p>
        </w:tc>
        <w:tc>
          <w:tcPr>
            <w:tcW w:w="1559"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3,0119</w:t>
            </w:r>
          </w:p>
        </w:tc>
        <w:tc>
          <w:tcPr>
            <w:tcW w:w="1843"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x</w:t>
            </w:r>
          </w:p>
        </w:tc>
        <w:tc>
          <w:tcPr>
            <w:tcW w:w="2410"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50</w:t>
            </w:r>
          </w:p>
        </w:tc>
      </w:tr>
    </w:tbl>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sectPr w:rsidR="001D5089" w:rsidRPr="001D5089" w:rsidSect="0068036A">
          <w:headerReference w:type="default" r:id="rId38"/>
          <w:footerReference w:type="default" r:id="rId39"/>
          <w:pgSz w:w="16838" w:h="11906" w:orient="landscape"/>
          <w:pgMar w:top="1701" w:right="1134" w:bottom="851" w:left="1134" w:header="709" w:footer="709" w:gutter="0"/>
          <w:cols w:space="708"/>
        </w:sectPr>
      </w:pP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297" w:name="_Toc312493558"/>
      <w:bookmarkStart w:id="298" w:name="_Toc312505712"/>
      <w:bookmarkStart w:id="299" w:name="_Toc314842342"/>
      <w:bookmarkStart w:id="300" w:name="_Toc319604501"/>
      <w:bookmarkStart w:id="301" w:name="_Toc358917353"/>
      <w:r w:rsidRPr="001D5089">
        <w:rPr>
          <w:rFonts w:ascii="Arial" w:eastAsia="Times New Roman" w:hAnsi="Arial" w:cs="Arial"/>
          <w:bCs/>
          <w:iCs/>
          <w:sz w:val="32"/>
          <w:szCs w:val="28"/>
          <w:lang w:eastAsia="ar-SA"/>
        </w:rPr>
        <w:t xml:space="preserve">3.4. </w:t>
      </w:r>
      <w:bookmarkEnd w:id="297"/>
      <w:bookmarkEnd w:id="298"/>
      <w:bookmarkEnd w:id="299"/>
      <w:r w:rsidRPr="001D5089">
        <w:rPr>
          <w:rFonts w:ascii="Arial" w:eastAsia="Times New Roman" w:hAnsi="Arial" w:cs="Arial"/>
          <w:bCs/>
          <w:iCs/>
          <w:sz w:val="32"/>
          <w:szCs w:val="28"/>
          <w:lang w:eastAsia="ar-SA"/>
        </w:rPr>
        <w:t>МЕРОПРИЯТИЯ ПО ОХРАНЕ ОКРУЖАЮЩЕЙ СРЕДЫ</w:t>
      </w:r>
      <w:bookmarkEnd w:id="300"/>
      <w:bookmarkEnd w:id="301"/>
      <w:r w:rsidRPr="001D5089">
        <w:rPr>
          <w:rFonts w:ascii="Arial" w:eastAsia="Times New Roman" w:hAnsi="Arial" w:cs="Arial"/>
          <w:bCs/>
          <w:iCs/>
          <w:sz w:val="32"/>
          <w:szCs w:val="28"/>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1D5089" w:rsidRPr="001D5089" w:rsidRDefault="001D5089" w:rsidP="001D5089">
      <w:pPr>
        <w:suppressAutoHyphens/>
        <w:spacing w:after="0" w:line="240" w:lineRule="auto"/>
        <w:ind w:firstLine="708"/>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Осуществление градостроительной деятельности в рамках реализации </w:t>
      </w:r>
      <w:r w:rsidRPr="001D5089">
        <w:rPr>
          <w:rFonts w:ascii="Arial" w:eastAsia="Times New Roman" w:hAnsi="Arial" w:cs="Arial"/>
          <w:i/>
          <w:sz w:val="24"/>
          <w:szCs w:val="16"/>
          <w:lang w:eastAsia="ar-SA"/>
        </w:rPr>
        <w:t>«Проекта генерального плана сельского поселения Черновка муниципального района Сергиевский»</w:t>
      </w:r>
      <w:r w:rsidRPr="001D5089">
        <w:rPr>
          <w:rFonts w:ascii="Arial" w:eastAsia="Times New Roman" w:hAnsi="Arial" w:cs="Arial"/>
          <w:sz w:val="24"/>
          <w:szCs w:val="16"/>
          <w:lang w:eastAsia="ar-SA"/>
        </w:rPr>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1D5089" w:rsidRPr="001D5089" w:rsidRDefault="001D5089" w:rsidP="00B6239C">
      <w:pPr>
        <w:numPr>
          <w:ilvl w:val="0"/>
          <w:numId w:val="21"/>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приоритет безопасности для жизни и здоровья граждан и населения в целом, сохранение общечеловеческих ценностей;</w:t>
      </w:r>
    </w:p>
    <w:p w:rsidR="001D5089" w:rsidRPr="001D5089" w:rsidRDefault="001D5089" w:rsidP="00B6239C">
      <w:pPr>
        <w:numPr>
          <w:ilvl w:val="0"/>
          <w:numId w:val="21"/>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презумпция потенциальной экологической опасности любой намечаемой хозяйственной деятельности;</w:t>
      </w:r>
    </w:p>
    <w:p w:rsidR="001D5089" w:rsidRPr="001D5089" w:rsidRDefault="001D5089" w:rsidP="00B6239C">
      <w:pPr>
        <w:numPr>
          <w:ilvl w:val="0"/>
          <w:numId w:val="21"/>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воздействие на окружающую среду для отдельных территорий и области в целом с учетом конкретной экологической ситуации;</w:t>
      </w:r>
    </w:p>
    <w:p w:rsidR="001D5089" w:rsidRPr="001D5089" w:rsidRDefault="001D5089" w:rsidP="00B6239C">
      <w:pPr>
        <w:numPr>
          <w:ilvl w:val="0"/>
          <w:numId w:val="21"/>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1D5089" w:rsidRPr="001D5089" w:rsidRDefault="001D5089" w:rsidP="00B6239C">
      <w:pPr>
        <w:numPr>
          <w:ilvl w:val="0"/>
          <w:numId w:val="21"/>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соблюдение гласности во всех сферах деятельности, способной создать угрозу экологической безопасности;</w:t>
      </w:r>
    </w:p>
    <w:p w:rsidR="001D5089" w:rsidRPr="001D5089" w:rsidRDefault="001D5089" w:rsidP="00B6239C">
      <w:pPr>
        <w:numPr>
          <w:ilvl w:val="0"/>
          <w:numId w:val="21"/>
        </w:numPr>
        <w:suppressAutoHyphens/>
        <w:autoSpaceDE w:val="0"/>
        <w:autoSpaceDN w:val="0"/>
        <w:adjustRightInd w:val="0"/>
        <w:spacing w:after="0" w:line="240" w:lineRule="auto"/>
        <w:jc w:val="both"/>
        <w:rPr>
          <w:rFonts w:ascii="Arial" w:eastAsia="Arial" w:hAnsi="Arial" w:cs="Arial"/>
          <w:sz w:val="24"/>
          <w:szCs w:val="24"/>
          <w:lang w:eastAsia="ar-SA"/>
        </w:rPr>
      </w:pPr>
      <w:r w:rsidRPr="001D5089">
        <w:rPr>
          <w:rFonts w:ascii="Arial" w:eastAsia="Arial" w:hAnsi="Arial" w:cs="Arial"/>
          <w:sz w:val="24"/>
          <w:szCs w:val="24"/>
          <w:lang w:eastAsia="ar-SA"/>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1D5089" w:rsidRPr="001D5089" w:rsidRDefault="001D5089" w:rsidP="001D5089">
      <w:pPr>
        <w:widowControl w:val="0"/>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1D5089" w:rsidRPr="001D5089" w:rsidRDefault="001D5089" w:rsidP="001D5089">
      <w:pPr>
        <w:suppressAutoHyphens/>
        <w:spacing w:after="0" w:line="240" w:lineRule="auto"/>
        <w:ind w:firstLine="720"/>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bCs/>
          <w:sz w:val="24"/>
          <w:szCs w:val="16"/>
          <w:u w:val="single"/>
          <w:lang w:eastAsia="ar-SA"/>
        </w:rPr>
      </w:pPr>
      <w:r w:rsidRPr="001D5089">
        <w:rPr>
          <w:rFonts w:ascii="Arial" w:eastAsia="Times New Roman" w:hAnsi="Arial" w:cs="Arial"/>
          <w:b/>
          <w:bCs/>
          <w:sz w:val="24"/>
          <w:szCs w:val="16"/>
          <w:u w:val="single"/>
          <w:lang w:eastAsia="ar-SA"/>
        </w:rPr>
        <w:t>Улучшение качества атмосферного воздуха обеспечивается за счет:</w:t>
      </w: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p>
    <w:p w:rsidR="001D5089" w:rsidRPr="001D5089" w:rsidRDefault="001D5089" w:rsidP="00B6239C">
      <w:pPr>
        <w:numPr>
          <w:ilvl w:val="0"/>
          <w:numId w:val="22"/>
        </w:numPr>
        <w:tabs>
          <w:tab w:val="left" w:pos="709"/>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Сокращения выбросов от автотранспорта за счет жесткого контроля систем ДВС автомобилей, дорожной и сельскохозяйственной техники.</w:t>
      </w:r>
    </w:p>
    <w:p w:rsidR="001D5089" w:rsidRPr="001D5089" w:rsidRDefault="001D5089" w:rsidP="00B6239C">
      <w:pPr>
        <w:numPr>
          <w:ilvl w:val="0"/>
          <w:numId w:val="22"/>
        </w:numPr>
        <w:tabs>
          <w:tab w:val="left" w:pos="709"/>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Перевода автомобильного парка на использование экологичных видов топлива (неэтилированный бензин, газ);</w:t>
      </w:r>
    </w:p>
    <w:p w:rsidR="001D5089" w:rsidRPr="001D5089" w:rsidRDefault="001D5089" w:rsidP="00B6239C">
      <w:pPr>
        <w:numPr>
          <w:ilvl w:val="0"/>
          <w:numId w:val="22"/>
        </w:numPr>
        <w:tabs>
          <w:tab w:val="left" w:pos="709"/>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Строительства обводных магистральных автодорог;</w:t>
      </w:r>
    </w:p>
    <w:p w:rsidR="001D5089" w:rsidRPr="001D5089" w:rsidRDefault="001D5089" w:rsidP="00B6239C">
      <w:pPr>
        <w:numPr>
          <w:ilvl w:val="0"/>
          <w:numId w:val="22"/>
        </w:numPr>
        <w:tabs>
          <w:tab w:val="left" w:pos="709"/>
          <w:tab w:val="left" w:pos="1134"/>
        </w:tabs>
        <w:suppressAutoHyphens/>
        <w:spacing w:after="0" w:line="240" w:lineRule="auto"/>
        <w:jc w:val="both"/>
        <w:rPr>
          <w:rFonts w:ascii="Arial" w:eastAsia="Times New Roman" w:hAnsi="Arial" w:cs="Arial"/>
          <w:bCs/>
          <w:sz w:val="24"/>
          <w:szCs w:val="16"/>
          <w:lang w:eastAsia="ar-SA"/>
        </w:rPr>
      </w:pPr>
      <w:r w:rsidRPr="001D5089">
        <w:rPr>
          <w:rFonts w:ascii="Arial" w:eastAsia="Times New Roman" w:hAnsi="Arial" w:cs="Arial"/>
          <w:sz w:val="24"/>
          <w:szCs w:val="16"/>
          <w:lang w:eastAsia="ar-SA"/>
        </w:rPr>
        <w:t>Реконструкции действующего и установка нового пыле-газоочистного оборудования на организованных стационарных источниках выброса.</w:t>
      </w:r>
    </w:p>
    <w:p w:rsidR="001D5089" w:rsidRPr="001D5089" w:rsidRDefault="001D5089" w:rsidP="00B6239C">
      <w:pPr>
        <w:numPr>
          <w:ilvl w:val="0"/>
          <w:numId w:val="22"/>
        </w:numPr>
        <w:tabs>
          <w:tab w:val="left" w:pos="709"/>
          <w:tab w:val="left" w:pos="113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1D5089" w:rsidRPr="001D5089" w:rsidRDefault="001D5089" w:rsidP="00B6239C">
      <w:pPr>
        <w:numPr>
          <w:ilvl w:val="0"/>
          <w:numId w:val="22"/>
        </w:numPr>
        <w:tabs>
          <w:tab w:val="left" w:pos="709"/>
          <w:tab w:val="left" w:pos="113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Организации санитарно-защитного озеленения вдоль автодорог,</w:t>
      </w:r>
    </w:p>
    <w:p w:rsidR="001D5089" w:rsidRPr="001D5089" w:rsidRDefault="001D5089" w:rsidP="00B6239C">
      <w:pPr>
        <w:numPr>
          <w:ilvl w:val="0"/>
          <w:numId w:val="22"/>
        </w:numPr>
        <w:tabs>
          <w:tab w:val="left" w:pos="709"/>
          <w:tab w:val="left" w:pos="113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lastRenderedPageBreak/>
        <w:t>Введения модульных котельных, работающих на газовом топливе.</w:t>
      </w:r>
    </w:p>
    <w:p w:rsidR="001D5089" w:rsidRPr="001D5089" w:rsidRDefault="001D5089" w:rsidP="00B6239C">
      <w:pPr>
        <w:numPr>
          <w:ilvl w:val="0"/>
          <w:numId w:val="22"/>
        </w:numPr>
        <w:tabs>
          <w:tab w:val="left" w:pos="709"/>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Сокращения выбросов в атмосферу от неорганизованных источников.</w:t>
      </w:r>
    </w:p>
    <w:p w:rsidR="001D5089" w:rsidRPr="001D5089" w:rsidRDefault="001D5089" w:rsidP="001D5089">
      <w:pPr>
        <w:suppressAutoHyphens/>
        <w:spacing w:after="0" w:line="240" w:lineRule="auto"/>
        <w:jc w:val="both"/>
        <w:rPr>
          <w:rFonts w:ascii="Arial" w:eastAsia="Times New Roman" w:hAnsi="Arial" w:cs="Arial"/>
          <w:b/>
          <w:bCs/>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b/>
          <w:bCs/>
          <w:sz w:val="24"/>
          <w:szCs w:val="16"/>
          <w:u w:val="single"/>
          <w:lang w:eastAsia="ar-SA"/>
        </w:rPr>
      </w:pPr>
      <w:r w:rsidRPr="001D5089">
        <w:rPr>
          <w:rFonts w:ascii="Arial" w:eastAsia="Times New Roman" w:hAnsi="Arial" w:cs="Arial"/>
          <w:b/>
          <w:bCs/>
          <w:sz w:val="24"/>
          <w:szCs w:val="16"/>
          <w:u w:val="single"/>
          <w:lang w:eastAsia="ar-SA"/>
        </w:rPr>
        <w:t>Охрана подземных и поверхностных вод, охрана и оздоровление земель обеспечиваются за счет:</w:t>
      </w:r>
    </w:p>
    <w:p w:rsidR="001D5089" w:rsidRPr="001D5089" w:rsidRDefault="001D5089" w:rsidP="001D5089">
      <w:pPr>
        <w:suppressAutoHyphens/>
        <w:spacing w:after="0" w:line="240" w:lineRule="auto"/>
        <w:ind w:firstLine="709"/>
        <w:jc w:val="both"/>
        <w:rPr>
          <w:rFonts w:ascii="Arial" w:eastAsia="Times New Roman" w:hAnsi="Arial" w:cs="Arial"/>
          <w:b/>
          <w:bCs/>
          <w:sz w:val="24"/>
          <w:szCs w:val="16"/>
          <w:u w:val="single"/>
          <w:lang w:eastAsia="ar-SA"/>
        </w:rPr>
      </w:pP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Устройства защитной гидроизоляции сооружений, являющихся потенциальными источниками загрязнения подземных вод;</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Консервации скотомогильника районе п. Черновка с последующей рекультивацией территории (вывоз биологических отходов осуществлять на ОАО «Ветсанутильзавод «Сергиевский»);</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Ликвидации несанкционированной свалки в районе п. Черновка с последующей рекультивацией территории;</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Засыпки отрицательных форм рельефа с покрытием поверхности потенциально плодородным и почвенным слоем;</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Развития системы использования вторичных ресурсов.</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Совершенствования системы управления движением твердых бытовых отходов путем внедрения их разделительного сбора и сортировки.</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1D5089" w:rsidRPr="001D5089" w:rsidRDefault="001D5089" w:rsidP="00B6239C">
      <w:pPr>
        <w:numPr>
          <w:ilvl w:val="0"/>
          <w:numId w:val="23"/>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w:t>
      </w:r>
      <w:r w:rsidRPr="001D5089">
        <w:rPr>
          <w:rFonts w:ascii="Arial" w:eastAsia="Times New Roman" w:hAnsi="Arial" w:cs="Arial"/>
          <w:sz w:val="24"/>
          <w:szCs w:val="16"/>
          <w:lang w:eastAsia="ar-SA"/>
        </w:rPr>
        <w:lastRenderedPageBreak/>
        <w:t>плодородного слоя определяются органами, предоставляющими в пользование земельные участки.</w:t>
      </w:r>
    </w:p>
    <w:p w:rsidR="001D5089" w:rsidRPr="001D5089" w:rsidRDefault="001D5089" w:rsidP="001D5089">
      <w:pPr>
        <w:suppressAutoHyphens/>
        <w:spacing w:after="0" w:line="240" w:lineRule="auto"/>
        <w:ind w:firstLine="709"/>
        <w:jc w:val="both"/>
        <w:rPr>
          <w:rFonts w:ascii="Arial" w:eastAsia="Times New Roman" w:hAnsi="Arial" w:cs="Arial"/>
          <w:b/>
          <w:bCs/>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b/>
          <w:bCs/>
          <w:sz w:val="24"/>
          <w:szCs w:val="16"/>
          <w:u w:val="single"/>
          <w:lang w:eastAsia="ar-SA"/>
        </w:rPr>
      </w:pPr>
      <w:r w:rsidRPr="001D5089">
        <w:rPr>
          <w:rFonts w:ascii="Arial" w:eastAsia="Times New Roman" w:hAnsi="Arial" w:cs="Arial"/>
          <w:b/>
          <w:bCs/>
          <w:sz w:val="24"/>
          <w:szCs w:val="16"/>
          <w:u w:val="single"/>
          <w:lang w:eastAsia="ar-SA"/>
        </w:rPr>
        <w:t>Защита от неблагоприятного акустического воздействия транспортных потоков обеспечивается за счет:</w:t>
      </w:r>
    </w:p>
    <w:p w:rsidR="001D5089" w:rsidRPr="001D5089" w:rsidRDefault="001D5089" w:rsidP="00B6239C">
      <w:pPr>
        <w:numPr>
          <w:ilvl w:val="0"/>
          <w:numId w:val="27"/>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Усиления звукоизолирующих качеств окон жилых домов, прилегающих к крупным автомагистралям;</w:t>
      </w:r>
    </w:p>
    <w:p w:rsidR="001D5089" w:rsidRPr="001D5089" w:rsidRDefault="001D5089" w:rsidP="00B6239C">
      <w:pPr>
        <w:numPr>
          <w:ilvl w:val="0"/>
          <w:numId w:val="27"/>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Использования шумогасящих дорожных покрытий при строительстве и реконструкции автодорог;</w:t>
      </w:r>
    </w:p>
    <w:p w:rsidR="001D5089" w:rsidRPr="001D5089" w:rsidRDefault="001D5089" w:rsidP="00B6239C">
      <w:pPr>
        <w:numPr>
          <w:ilvl w:val="0"/>
          <w:numId w:val="27"/>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1D5089" w:rsidRPr="001D5089" w:rsidRDefault="001D5089" w:rsidP="00B6239C">
      <w:pPr>
        <w:numPr>
          <w:ilvl w:val="0"/>
          <w:numId w:val="27"/>
        </w:numPr>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Установки и организации территориальных разрывов между источником шума и жилой застройкой при новом строительстве.</w:t>
      </w:r>
    </w:p>
    <w:p w:rsidR="001D5089" w:rsidRPr="001D5089" w:rsidRDefault="001D5089" w:rsidP="001D5089">
      <w:pPr>
        <w:suppressAutoHyphens/>
        <w:spacing w:after="0" w:line="240" w:lineRule="auto"/>
        <w:jc w:val="both"/>
        <w:rPr>
          <w:rFonts w:ascii="Arial" w:eastAsia="Times New Roman" w:hAnsi="Arial" w:cs="Arial"/>
          <w:b/>
          <w:bCs/>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b/>
          <w:bCs/>
          <w:sz w:val="24"/>
          <w:szCs w:val="16"/>
          <w:u w:val="single"/>
          <w:lang w:eastAsia="ar-SA"/>
        </w:rPr>
      </w:pPr>
      <w:r w:rsidRPr="001D5089">
        <w:rPr>
          <w:rFonts w:ascii="Arial" w:eastAsia="Times New Roman" w:hAnsi="Arial" w:cs="Arial"/>
          <w:b/>
          <w:bCs/>
          <w:sz w:val="24"/>
          <w:szCs w:val="16"/>
          <w:u w:val="single"/>
          <w:lang w:eastAsia="ar-SA"/>
        </w:rPr>
        <w:t>Повышение качества водоснабжения населения обеспечивается за счет:</w:t>
      </w:r>
    </w:p>
    <w:p w:rsidR="001D5089" w:rsidRPr="001D5089" w:rsidRDefault="001D5089" w:rsidP="00B6239C">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Благоустройства территорий водозаборов.</w:t>
      </w:r>
    </w:p>
    <w:p w:rsidR="001D5089" w:rsidRPr="001D5089" w:rsidRDefault="001D5089" w:rsidP="00B6239C">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Реконструкции старых и строительства новых водоводов и насосных станций.</w:t>
      </w:r>
    </w:p>
    <w:p w:rsidR="001D5089" w:rsidRPr="001D5089" w:rsidRDefault="001D5089" w:rsidP="00B6239C">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Строгого соблюдения режима использования 2-го и 3-го поясов зон санитарной охраны источников водоснабжения.</w:t>
      </w:r>
    </w:p>
    <w:p w:rsidR="001D5089" w:rsidRPr="001D5089" w:rsidRDefault="001D5089" w:rsidP="00B6239C">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Оборудования насосных станций современными системами водоподготовки. </w:t>
      </w:r>
    </w:p>
    <w:p w:rsidR="001D5089" w:rsidRPr="001D5089" w:rsidRDefault="001D5089" w:rsidP="00B6239C">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Правильной эксплуатации и поддержания надлежащего технического состояния водопроводных сооружений и сетей.</w:t>
      </w:r>
    </w:p>
    <w:p w:rsidR="001D5089" w:rsidRPr="001D5089" w:rsidRDefault="001D5089" w:rsidP="00B6239C">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Тампонажа бездействующих водозаборных скважин.</w:t>
      </w:r>
    </w:p>
    <w:p w:rsidR="001D5089" w:rsidRPr="001D5089" w:rsidRDefault="001D5089" w:rsidP="001D5089">
      <w:pPr>
        <w:suppressAutoHyphens/>
        <w:spacing w:after="0" w:line="240" w:lineRule="auto"/>
        <w:ind w:firstLine="709"/>
        <w:jc w:val="both"/>
        <w:rPr>
          <w:rFonts w:ascii="Arial" w:eastAsia="Times New Roman" w:hAnsi="Arial" w:cs="Arial"/>
          <w:b/>
          <w:bCs/>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r w:rsidRPr="001D5089">
        <w:rPr>
          <w:rFonts w:ascii="Arial" w:eastAsia="Times New Roman" w:hAnsi="Arial" w:cs="Arial"/>
          <w:b/>
          <w:bCs/>
          <w:sz w:val="24"/>
          <w:szCs w:val="16"/>
          <w:u w:val="single"/>
          <w:lang w:eastAsia="ar-SA"/>
        </w:rPr>
        <w:t>Развитие системы озеленения обеспечивается за счет:</w:t>
      </w:r>
      <w:r w:rsidRPr="001D5089">
        <w:rPr>
          <w:rFonts w:ascii="Arial" w:eastAsia="Times New Roman" w:hAnsi="Arial" w:cs="Arial"/>
          <w:sz w:val="24"/>
          <w:szCs w:val="16"/>
          <w:u w:val="single"/>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sz w:val="24"/>
          <w:szCs w:val="16"/>
          <w:u w:val="single"/>
          <w:lang w:eastAsia="ar-SA"/>
        </w:rPr>
      </w:pPr>
    </w:p>
    <w:p w:rsidR="001D5089" w:rsidRPr="001D5089" w:rsidRDefault="001D5089" w:rsidP="00B6239C">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Озеленения санитарно-защитных зон промышленных/сельскохозяйственных  предприятий/объектов.</w:t>
      </w:r>
    </w:p>
    <w:p w:rsidR="001D5089" w:rsidRPr="001D5089" w:rsidRDefault="001D5089" w:rsidP="00B6239C">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Озеленения территорий жилой застройки. </w:t>
      </w:r>
    </w:p>
    <w:p w:rsidR="001D5089" w:rsidRPr="001D5089" w:rsidRDefault="001D5089" w:rsidP="00B6239C">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Озеленения и благоустройства берегов водоемов. </w:t>
      </w:r>
    </w:p>
    <w:p w:rsidR="001D5089" w:rsidRPr="001D5089" w:rsidRDefault="001D5089" w:rsidP="00B6239C">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Обустройства зеленых зон и пляжей на водоемах.</w:t>
      </w:r>
    </w:p>
    <w:p w:rsidR="001D5089" w:rsidRPr="001D5089" w:rsidRDefault="001D5089" w:rsidP="00B6239C">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Создания лесопарков.</w:t>
      </w:r>
    </w:p>
    <w:p w:rsidR="001D5089" w:rsidRPr="001D5089" w:rsidRDefault="001D5089" w:rsidP="00B6239C">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Обустройства и озеленения газонов.</w:t>
      </w:r>
    </w:p>
    <w:p w:rsidR="001D5089" w:rsidRPr="001D5089" w:rsidRDefault="001D5089" w:rsidP="00B6239C">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Рекультивации отработанных карьеров для использования восстановленных территорий в рекреационных целях.</w:t>
      </w:r>
    </w:p>
    <w:p w:rsidR="001D5089" w:rsidRPr="001D5089" w:rsidRDefault="001D5089" w:rsidP="00B6239C">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Восстановления, защиты и охраны лесов.</w:t>
      </w:r>
    </w:p>
    <w:p w:rsidR="001D5089" w:rsidRPr="001D5089" w:rsidRDefault="001D5089" w:rsidP="001D5089">
      <w:pPr>
        <w:tabs>
          <w:tab w:val="left" w:pos="284"/>
        </w:tabs>
        <w:spacing w:after="0" w:line="240" w:lineRule="auto"/>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Кроме того, согласно материалам «Схемы территориального планирования Самарской области». – Самара: ГУП институт «ТеррНИИгражданпроект»,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w:t>
      </w:r>
      <w:r w:rsidRPr="001D5089">
        <w:rPr>
          <w:rFonts w:ascii="Arial" w:eastAsia="Times New Roman" w:hAnsi="Arial" w:cs="Arial"/>
          <w:sz w:val="24"/>
          <w:szCs w:val="16"/>
          <w:lang w:eastAsia="ar-SA"/>
        </w:rPr>
        <w:lastRenderedPageBreak/>
        <w:t>на территории с.п. Черновка предусматривается создание новой особо охраняемой природной территорий регионального значения:</w:t>
      </w:r>
    </w:p>
    <w:p w:rsidR="001D5089" w:rsidRPr="001D5089" w:rsidRDefault="001D5089" w:rsidP="00B6239C">
      <w:pPr>
        <w:numPr>
          <w:ilvl w:val="0"/>
          <w:numId w:val="26"/>
        </w:numPr>
        <w:suppressAutoHyphens/>
        <w:spacing w:after="0" w:line="240" w:lineRule="auto"/>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Долина р. Сок.</w:t>
      </w:r>
    </w:p>
    <w:p w:rsidR="001D5089" w:rsidRPr="001D5089" w:rsidRDefault="001D5089" w:rsidP="001D5089">
      <w:pPr>
        <w:tabs>
          <w:tab w:val="left" w:pos="284"/>
        </w:tabs>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b/>
          <w:sz w:val="24"/>
          <w:szCs w:val="16"/>
          <w:u w:val="single"/>
          <w:lang w:eastAsia="ar-SA"/>
        </w:rPr>
      </w:pPr>
      <w:r w:rsidRPr="001D5089">
        <w:rPr>
          <w:rFonts w:ascii="Arial" w:eastAsia="Times New Roman" w:hAnsi="Arial" w:cs="Arial"/>
          <w:b/>
          <w:sz w:val="24"/>
          <w:szCs w:val="16"/>
          <w:u w:val="single"/>
          <w:lang w:eastAsia="ar-SA"/>
        </w:rPr>
        <w:t>Формирование экологической культуры как нормы общественного сознания</w:t>
      </w:r>
      <w:r w:rsidRPr="001D5089">
        <w:rPr>
          <w:rFonts w:ascii="Arial" w:eastAsia="Times New Roman" w:hAnsi="Arial" w:cs="Arial"/>
          <w:b/>
          <w:bCs/>
          <w:sz w:val="24"/>
          <w:szCs w:val="16"/>
          <w:u w:val="single"/>
          <w:lang w:eastAsia="ar-SA"/>
        </w:rPr>
        <w:t xml:space="preserve"> обеспечивается за счет:</w:t>
      </w:r>
      <w:r w:rsidRPr="001D5089">
        <w:rPr>
          <w:rFonts w:ascii="Arial" w:eastAsia="Times New Roman" w:hAnsi="Arial" w:cs="Arial"/>
          <w:b/>
          <w:sz w:val="24"/>
          <w:szCs w:val="16"/>
          <w:u w:val="single"/>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b/>
          <w:sz w:val="24"/>
          <w:szCs w:val="16"/>
          <w:u w:val="single"/>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2. Развития экотуризма.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3. Развития системы общественного экологического мониторинга.</w:t>
      </w:r>
    </w:p>
    <w:p w:rsidR="001D5089" w:rsidRPr="001D5089" w:rsidRDefault="001D5089" w:rsidP="001D5089">
      <w:pPr>
        <w:widowControl w:val="0"/>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4. Проведения общественных мероприятий по расчистке леса, родников, берегов водоемов и т.п.</w:t>
      </w:r>
    </w:p>
    <w:p w:rsidR="001D5089" w:rsidRPr="001D5089" w:rsidRDefault="001D5089" w:rsidP="001D5089">
      <w:pPr>
        <w:widowControl w:val="0"/>
        <w:suppressAutoHyphens/>
        <w:spacing w:after="0" w:line="240" w:lineRule="auto"/>
        <w:ind w:firstLine="709"/>
        <w:jc w:val="both"/>
        <w:rPr>
          <w:rFonts w:ascii="Arial" w:eastAsia="Times New Roman" w:hAnsi="Arial" w:cs="Arial"/>
          <w:b/>
          <w:bCs/>
          <w:sz w:val="24"/>
          <w:szCs w:val="16"/>
          <w:u w:val="single"/>
          <w:lang w:eastAsia="ar-SA"/>
        </w:rPr>
      </w:pPr>
      <w:r w:rsidRPr="001D5089">
        <w:rPr>
          <w:rFonts w:ascii="Arial" w:eastAsia="Times New Roman" w:hAnsi="Arial" w:cs="Arial"/>
          <w:sz w:val="24"/>
          <w:szCs w:val="16"/>
          <w:lang w:eastAsia="ar-SA"/>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Черновка на природоохранную деятельность. </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suppressAutoHyphens/>
        <w:spacing w:after="0" w:line="240" w:lineRule="auto"/>
        <w:jc w:val="both"/>
        <w:rPr>
          <w:rFonts w:ascii="Arial" w:eastAsia="Times New Roman" w:hAnsi="Arial" w:cs="Arial"/>
          <w:color w:val="FF0000"/>
          <w:sz w:val="24"/>
          <w:szCs w:val="16"/>
          <w:lang w:eastAsia="ar-SA"/>
        </w:rPr>
      </w:pPr>
      <w:bookmarkStart w:id="302" w:name="_Toc232386484"/>
      <w:bookmarkStart w:id="303" w:name="_Toc236722535"/>
      <w:bookmarkStart w:id="304" w:name="_Toc279576212"/>
      <w:bookmarkStart w:id="305" w:name="_Toc309729860"/>
      <w:bookmarkStart w:id="306" w:name="_Toc312493559"/>
      <w:bookmarkStart w:id="307" w:name="_Toc312505713"/>
      <w:bookmarkStart w:id="308" w:name="_Toc314842343"/>
      <w:bookmarkStart w:id="309" w:name="_Toc316548214"/>
      <w:bookmarkEnd w:id="302"/>
      <w:bookmarkEnd w:id="303"/>
      <w:bookmarkEnd w:id="304"/>
      <w:bookmarkEnd w:id="305"/>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10" w:name="_Toc358917354"/>
      <w:bookmarkEnd w:id="306"/>
      <w:bookmarkEnd w:id="307"/>
      <w:bookmarkEnd w:id="308"/>
      <w:bookmarkEnd w:id="309"/>
      <w:r w:rsidRPr="001D5089">
        <w:rPr>
          <w:rFonts w:ascii="Arial" w:eastAsia="Times New Roman" w:hAnsi="Arial" w:cs="Arial"/>
          <w:bCs/>
          <w:iCs/>
          <w:sz w:val="32"/>
          <w:szCs w:val="28"/>
          <w:lang w:eastAsia="ar-SA"/>
        </w:rPr>
        <w:t>3.5. МЕРОПРИЯТИЯ ПОЖАРНОЙ БЕЗОПАСНОСТИ ТЕРРИТОРИИ СЕЛЬСКОГО ПОСЕЛЕНИЯ ЧЕРНОВКА</w:t>
      </w:r>
      <w:bookmarkEnd w:id="310"/>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color w:val="FF0000"/>
          <w:sz w:val="24"/>
          <w:szCs w:val="24"/>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2. Организацией улично-дорожной сети, обеспечивающей доступ к объектам по основным магистралям устойчивого функционирования.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3. Планированием мероприятий пожарного водоснабжения:</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 устройство пожарных гидрантов на водопроводной сети при разработке водоснабжения населённых пунктов,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 реконструкция существующих сетей водопровода,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lastRenderedPageBreak/>
        <w:t>- строительство новых водоводов и уличных сетей на площадках новой застройки,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1D5089">
        <w:rPr>
          <w:rFonts w:ascii="Arial" w:eastAsia="Times New Roman" w:hAnsi="Arial" w:cs="Arial"/>
          <w:color w:val="000000"/>
          <w:sz w:val="24"/>
          <w:szCs w:val="16"/>
          <w:lang w:val="en-US" w:eastAsia="ar-SA"/>
        </w:rPr>
        <w:t>x</w:t>
      </w:r>
      <w:r w:rsidRPr="001D5089">
        <w:rPr>
          <w:rFonts w:ascii="Arial" w:eastAsia="Times New Roman" w:hAnsi="Arial" w:cs="Arial"/>
          <w:color w:val="000000"/>
          <w:sz w:val="24"/>
          <w:szCs w:val="16"/>
          <w:lang w:eastAsia="ar-SA"/>
        </w:rPr>
        <w:t xml:space="preserve"> 12м.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4. Дислокацией подразделения пожарной охраны на территории сельского поселения и обеспечением подразделения пожарной охраны зданием пожарного депо (сельское поселение Черновка обслуживается пожарной охраны ПСЧ, расположенной в селе Черновка (1 маш.). 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поселениях).</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5. Планированием мероприятий по санитарной очистке территории поселения, в целях предотвращения возгорания отходов.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1D5089" w:rsidRPr="001D5089" w:rsidRDefault="001D5089" w:rsidP="001D5089">
      <w:pPr>
        <w:tabs>
          <w:tab w:val="left" w:pos="1353"/>
        </w:tabs>
        <w:suppressAutoHyphens/>
        <w:spacing w:after="0" w:line="240" w:lineRule="auto"/>
        <w:jc w:val="both"/>
        <w:rPr>
          <w:rFonts w:ascii="Arial" w:eastAsia="Times New Roman" w:hAnsi="Arial" w:cs="Arial"/>
          <w:color w:val="000000"/>
          <w:sz w:val="24"/>
          <w:szCs w:val="16"/>
          <w:u w:val="single"/>
          <w:lang w:eastAsia="ar-SA"/>
        </w:rPr>
      </w:pPr>
    </w:p>
    <w:p w:rsidR="001D5089" w:rsidRPr="001D5089" w:rsidRDefault="001D5089" w:rsidP="001D5089">
      <w:pPr>
        <w:tabs>
          <w:tab w:val="left" w:pos="1353"/>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u w:val="single"/>
          <w:lang w:eastAsia="ar-SA"/>
        </w:rPr>
        <w:t>Генеральным планом</w:t>
      </w:r>
      <w:r w:rsidRPr="001D5089">
        <w:rPr>
          <w:rFonts w:ascii="Arial" w:eastAsia="Times New Roman" w:hAnsi="Arial" w:cs="Arial"/>
          <w:color w:val="000000"/>
          <w:sz w:val="24"/>
          <w:szCs w:val="16"/>
          <w:lang w:eastAsia="ar-SA"/>
        </w:rPr>
        <w:t xml:space="preserve"> планируется: </w:t>
      </w:r>
    </w:p>
    <w:p w:rsidR="001D5089" w:rsidRPr="001D5089" w:rsidRDefault="001D5089" w:rsidP="001D5089">
      <w:pPr>
        <w:tabs>
          <w:tab w:val="left" w:pos="1353"/>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капитальный ремонт пожарного пирса в юго-восточной части с. Черновка на р. Черновка (18.4).</w:t>
      </w:r>
    </w:p>
    <w:p w:rsidR="001D5089" w:rsidRPr="001D5089" w:rsidRDefault="001D5089" w:rsidP="001D5089">
      <w:pPr>
        <w:tabs>
          <w:tab w:val="left" w:pos="1353"/>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строительство пожарного пирса в с. Орловка на р. Черновка к западу от села (18.5);</w:t>
      </w:r>
    </w:p>
    <w:p w:rsidR="001D5089" w:rsidRPr="001D5089" w:rsidRDefault="001D5089" w:rsidP="001D5089">
      <w:pPr>
        <w:tabs>
          <w:tab w:val="left" w:pos="1353"/>
        </w:tabs>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строительство пожарного пирса в п. Нива на пруду в юго-восточной части села (18.6).</w:t>
      </w:r>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ar-SA"/>
        </w:r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11" w:name="_Toc311451323"/>
      <w:bookmarkStart w:id="312" w:name="_Toc312493560"/>
      <w:bookmarkStart w:id="313" w:name="_Toc312505714"/>
      <w:bookmarkStart w:id="314" w:name="_Toc314842344"/>
      <w:bookmarkStart w:id="315" w:name="_Toc319604503"/>
      <w:bookmarkStart w:id="316" w:name="_Toc358917355"/>
      <w:bookmarkEnd w:id="311"/>
      <w:r w:rsidRPr="001D5089">
        <w:rPr>
          <w:rFonts w:ascii="Arial" w:eastAsia="Times New Roman" w:hAnsi="Arial" w:cs="Arial"/>
          <w:bCs/>
          <w:iCs/>
          <w:sz w:val="32"/>
          <w:szCs w:val="28"/>
          <w:lang w:eastAsia="ar-SA"/>
        </w:rPr>
        <w:t xml:space="preserve">3.6. </w:t>
      </w:r>
      <w:bookmarkEnd w:id="312"/>
      <w:bookmarkEnd w:id="313"/>
      <w:bookmarkEnd w:id="314"/>
      <w:r w:rsidRPr="001D5089">
        <w:rPr>
          <w:rFonts w:ascii="Arial" w:eastAsia="Times New Roman" w:hAnsi="Arial" w:cs="Arial"/>
          <w:bCs/>
          <w:iCs/>
          <w:sz w:val="32"/>
          <w:szCs w:val="28"/>
          <w:lang w:eastAsia="ar-SA"/>
        </w:rPr>
        <w:t>БЛАГОУСТРОЙСТВО И ИНЖЕНЕРНАЯ ПОДГОТОВКА ТЕРРИТОРИИ</w:t>
      </w:r>
      <w:bookmarkEnd w:id="315"/>
      <w:bookmarkEnd w:id="316"/>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u w:val="single"/>
          <w:lang w:eastAsia="ar-SA"/>
        </w:rPr>
      </w:pPr>
      <w:r w:rsidRPr="001D5089">
        <w:rPr>
          <w:rFonts w:ascii="Arial" w:eastAsia="Times New Roman" w:hAnsi="Arial" w:cs="Arial"/>
          <w:color w:val="000000"/>
          <w:sz w:val="24"/>
          <w:szCs w:val="16"/>
          <w:lang w:eastAsia="ar-SA"/>
        </w:rPr>
        <w:t xml:space="preserve">В целом территория сельского поселения Черновка является пригодной для различных видов градостроительного использования, тем не менее, необходимо проведение ряда </w:t>
      </w:r>
      <w:r w:rsidRPr="001D5089">
        <w:rPr>
          <w:rFonts w:ascii="Arial" w:eastAsia="Times New Roman" w:hAnsi="Arial" w:cs="Arial"/>
          <w:color w:val="000000"/>
          <w:sz w:val="24"/>
          <w:szCs w:val="16"/>
          <w:u w:val="single"/>
          <w:lang w:eastAsia="ar-SA"/>
        </w:rPr>
        <w:t>мероприятий по инженерной подготовке:</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u w:val="single"/>
          <w:lang w:eastAsia="ar-SA"/>
        </w:rPr>
      </w:pPr>
    </w:p>
    <w:p w:rsidR="001D5089" w:rsidRPr="001D5089" w:rsidRDefault="001D5089" w:rsidP="00B6239C">
      <w:pPr>
        <w:numPr>
          <w:ilvl w:val="0"/>
          <w:numId w:val="34"/>
        </w:numPr>
        <w:suppressAutoHyphens/>
        <w:spacing w:after="0" w:line="240" w:lineRule="auto"/>
        <w:jc w:val="both"/>
        <w:rPr>
          <w:rFonts w:ascii="Arial" w:eastAsia="Times New Roman" w:hAnsi="Arial" w:cs="Arial"/>
          <w:color w:val="000000"/>
          <w:sz w:val="24"/>
          <w:szCs w:val="16"/>
          <w:u w:val="single"/>
          <w:lang w:eastAsia="ar-SA"/>
        </w:rPr>
      </w:pPr>
      <w:r w:rsidRPr="001D5089">
        <w:rPr>
          <w:rFonts w:ascii="Arial" w:eastAsia="Times New Roman" w:hAnsi="Arial" w:cs="Arial"/>
          <w:color w:val="000000"/>
          <w:sz w:val="24"/>
          <w:szCs w:val="16"/>
          <w:lang w:eastAsia="ar-SA"/>
        </w:rPr>
        <w:t xml:space="preserve">В связи с тем, что территория с.п. Черновка (п. Нива  до ул. Степная) подвергается затоплению паводком 1% обеспеченности от реки Сок, требуется защита территорий жилой застройки, расположенных в этих зонах, от затопления паводковыми водами и подтопления.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Существует несколько способов защиты территории: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lastRenderedPageBreak/>
        <w:t xml:space="preserve">- обвалование – устройство дамбы обвалования. Применяется при защите ранее застроенных территорий.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повышение отметок поверхности территории – подсыпка или намыв до отметки, исключающей затопление с минимальными уклонами для обеспечения отвода атмосферных вод. Применим для защиты вновь осваиваемых площадок.</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 понижение паводочного расхода – регулирование стока рек, устройство разгрузочного русла, обводного канала. Данный способ защиты территории применяется при использовании существующих или строительстве новых водохранилищ на небольших реках.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Способы и мероприятия по защите территорий следует выбирать в зависимости от их экономической целесообразности. В данном случае, устройство дамбы обвалования является наиболее приемлемым способом защиты населённых пунктов от затопления.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Генеральным планом предусматривается:</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На расчётный срок строительства -</w:t>
      </w:r>
      <w:r w:rsidRPr="001D5089">
        <w:rPr>
          <w:rFonts w:ascii="Arial" w:eastAsia="Times New Roman" w:hAnsi="Arial" w:cs="Arial"/>
          <w:b/>
          <w:color w:val="000000"/>
          <w:sz w:val="24"/>
          <w:szCs w:val="16"/>
          <w:lang w:eastAsia="ar-SA"/>
        </w:rPr>
        <w:t xml:space="preserve"> </w:t>
      </w:r>
      <w:r w:rsidRPr="001D5089">
        <w:rPr>
          <w:rFonts w:ascii="Arial" w:eastAsia="Times New Roman" w:hAnsi="Arial" w:cs="Arial"/>
          <w:color w:val="000000"/>
          <w:sz w:val="24"/>
          <w:szCs w:val="16"/>
          <w:lang w:eastAsia="ar-SA"/>
        </w:rPr>
        <w:t>строительство дамбы обвалования в н.п., подвергающихся затоплению.</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 xml:space="preserve">На отдельных площадках, предусматриваемых под новое строительство, возможно повышение отметок поверхности территории. </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4. Осушение заболоченностей. Выбор мероприятий осуществляется в зависимости от геологического строения участка и назначения территории.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ar-SA"/>
        </w:rPr>
      </w:pPr>
      <w:r w:rsidRPr="001D5089">
        <w:rPr>
          <w:rFonts w:ascii="Arial" w:eastAsia="Times New Roman" w:hAnsi="Arial" w:cs="Arial"/>
          <w:color w:val="000000"/>
          <w:sz w:val="24"/>
          <w:szCs w:val="16"/>
          <w:lang w:eastAsia="ar-SA"/>
        </w:rPr>
        <w:t>5. Борьба с оврагообразованием.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shd w:val="clear" w:color="auto" w:fill="FFFF00"/>
          <w:lang w:eastAsia="ar-SA"/>
        </w:rPr>
      </w:pP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Мероприятия по благоустройству территорий включают в себя:</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2. Обустройство улиц и дорог в соответствии с профилями, назначаемыми с учетом классификации улично-дорожной сети.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3. Благоустройство прибрежных участков для организации зон повседневного отдыха.</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r w:rsidRPr="001D5089">
        <w:rPr>
          <w:rFonts w:ascii="Arial" w:eastAsia="Times New Roman" w:hAnsi="Arial" w:cs="Arial"/>
          <w:color w:val="000000"/>
          <w:sz w:val="24"/>
          <w:szCs w:val="24"/>
          <w:lang w:eastAsia="ar-SA"/>
        </w:rPr>
        <w:lastRenderedPageBreak/>
        <w:t>В проектируемой рекреационной зоне предлагается благоустроить, берег укрепить одерновкой, расчистить дно водоема. Высадить деревья и кустарники.</w:t>
      </w:r>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24"/>
          <w:lang w:eastAsia="ar-SA"/>
        </w:rPr>
      </w:pPr>
      <w:bookmarkStart w:id="317" w:name="_Toc279576213"/>
      <w:bookmarkStart w:id="318" w:name="_Toc309210302"/>
      <w:bookmarkEnd w:id="317"/>
      <w:bookmarkEnd w:id="318"/>
      <w:r w:rsidRPr="001D5089">
        <w:rPr>
          <w:rFonts w:ascii="Arial" w:eastAsia="Times New Roman" w:hAnsi="Arial" w:cs="Arial"/>
          <w:color w:val="000000"/>
          <w:sz w:val="24"/>
          <w:szCs w:val="24"/>
          <w:lang w:eastAsia="ar-SA"/>
        </w:rPr>
        <w:t>Для озеленения рекомендуются все породы деревьев и кустарников, выращиваемые в питомниках Самарской области.</w:t>
      </w:r>
    </w:p>
    <w:p w:rsidR="001D5089" w:rsidRPr="001D5089" w:rsidRDefault="001D5089" w:rsidP="001D5089">
      <w:pPr>
        <w:suppressAutoHyphens/>
        <w:spacing w:after="0" w:line="240" w:lineRule="auto"/>
        <w:ind w:firstLine="709"/>
        <w:jc w:val="both"/>
        <w:rPr>
          <w:rFonts w:ascii="Arial" w:eastAsia="Times New Roman" w:hAnsi="Arial" w:cs="Arial"/>
          <w:bCs/>
          <w:color w:val="000000"/>
          <w:sz w:val="24"/>
          <w:szCs w:val="24"/>
          <w:lang w:eastAsia="ar-SA"/>
        </w:rPr>
      </w:pPr>
      <w:bookmarkStart w:id="319" w:name="_Toc309729861"/>
      <w:bookmarkEnd w:id="319"/>
    </w:p>
    <w:p w:rsidR="001D5089" w:rsidRPr="001D5089" w:rsidRDefault="001D5089" w:rsidP="001D5089">
      <w:pPr>
        <w:suppressAutoHyphens/>
        <w:spacing w:after="0" w:line="240" w:lineRule="auto"/>
        <w:ind w:firstLine="709"/>
        <w:jc w:val="both"/>
        <w:rPr>
          <w:rFonts w:ascii="Arial" w:eastAsia="Times New Roman" w:hAnsi="Arial" w:cs="Arial"/>
          <w:bCs/>
          <w:sz w:val="24"/>
          <w:szCs w:val="24"/>
          <w:lang w:eastAsia="ar-SA"/>
        </w:rPr>
      </w:pPr>
      <w:r w:rsidRPr="001D5089">
        <w:rPr>
          <w:rFonts w:ascii="Arial" w:eastAsia="Times New Roman" w:hAnsi="Arial" w:cs="Arial"/>
          <w:bCs/>
          <w:sz w:val="24"/>
          <w:szCs w:val="24"/>
          <w:lang w:eastAsia="ar-SA"/>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предусматриваются </w:t>
      </w:r>
    </w:p>
    <w:p w:rsidR="001D5089" w:rsidRPr="001D5089" w:rsidRDefault="001D5089" w:rsidP="001D5089">
      <w:pPr>
        <w:suppressAutoHyphens/>
        <w:spacing w:after="0" w:line="240" w:lineRule="auto"/>
        <w:ind w:firstLine="709"/>
        <w:jc w:val="both"/>
        <w:rPr>
          <w:rFonts w:ascii="Arial" w:eastAsia="Times New Roman" w:hAnsi="Arial" w:cs="Arial"/>
          <w:bCs/>
          <w:sz w:val="24"/>
          <w:szCs w:val="24"/>
          <w:lang w:eastAsia="ar-SA"/>
        </w:rPr>
      </w:pPr>
      <w:r w:rsidRPr="001D5089">
        <w:rPr>
          <w:rFonts w:ascii="Arial" w:eastAsia="Times New Roman" w:hAnsi="Arial" w:cs="Arial"/>
          <w:bCs/>
          <w:sz w:val="24"/>
          <w:szCs w:val="24"/>
          <w:lang w:eastAsia="ar-SA"/>
        </w:rPr>
        <w:t>Мероприятия по охране водных ресурсов в границах проектирования включают в себя:</w:t>
      </w:r>
    </w:p>
    <w:p w:rsidR="001D5089" w:rsidRPr="001D5089" w:rsidRDefault="001D5089" w:rsidP="001D5089">
      <w:pPr>
        <w:suppressAutoHyphens/>
        <w:spacing w:after="0" w:line="240" w:lineRule="auto"/>
        <w:ind w:firstLine="709"/>
        <w:jc w:val="both"/>
        <w:rPr>
          <w:rFonts w:ascii="Arial" w:eastAsia="Times New Roman" w:hAnsi="Arial" w:cs="Arial"/>
          <w:bCs/>
          <w:sz w:val="24"/>
          <w:szCs w:val="24"/>
          <w:lang w:eastAsia="ar-SA"/>
        </w:rPr>
      </w:pPr>
      <w:r w:rsidRPr="001D5089">
        <w:rPr>
          <w:rFonts w:ascii="Arial" w:eastAsia="Times New Roman" w:hAnsi="Arial" w:cs="Arial"/>
          <w:bCs/>
          <w:sz w:val="24"/>
          <w:szCs w:val="24"/>
          <w:lang w:eastAsia="ar-SA"/>
        </w:rPr>
        <w:t xml:space="preserve">        • установление границ водоохранных зон и прибрежных защитных полос объектов гидрографической сети м.р. Сергиевский.</w:t>
      </w:r>
    </w:p>
    <w:p w:rsidR="001D5089" w:rsidRPr="001D5089" w:rsidRDefault="001D5089" w:rsidP="001D5089">
      <w:pPr>
        <w:suppressAutoHyphens/>
        <w:spacing w:after="0" w:line="240" w:lineRule="auto"/>
        <w:ind w:firstLine="709"/>
        <w:jc w:val="both"/>
        <w:rPr>
          <w:rFonts w:ascii="Arial" w:eastAsia="Times New Roman" w:hAnsi="Arial" w:cs="Arial"/>
          <w:bCs/>
          <w:sz w:val="24"/>
          <w:szCs w:val="24"/>
          <w:lang w:eastAsia="ar-SA"/>
        </w:rPr>
      </w:pPr>
      <w:r w:rsidRPr="001D5089">
        <w:rPr>
          <w:rFonts w:ascii="Arial" w:eastAsia="Times New Roman" w:hAnsi="Arial" w:cs="Arial"/>
          <w:bCs/>
          <w:sz w:val="24"/>
          <w:szCs w:val="24"/>
          <w:lang w:eastAsia="ar-SA"/>
        </w:rPr>
        <w:t>Мероприятия по охране водных ресурсов в границах проектирования включают в себя:</w:t>
      </w:r>
    </w:p>
    <w:p w:rsidR="001D5089" w:rsidRPr="001D5089" w:rsidRDefault="001D5089" w:rsidP="001D5089">
      <w:pPr>
        <w:suppressAutoHyphens/>
        <w:spacing w:after="0" w:line="240" w:lineRule="auto"/>
        <w:ind w:firstLine="709"/>
        <w:jc w:val="both"/>
        <w:rPr>
          <w:rFonts w:ascii="Arial" w:eastAsia="Times New Roman" w:hAnsi="Arial" w:cs="Arial"/>
          <w:bCs/>
          <w:i/>
          <w:sz w:val="24"/>
          <w:szCs w:val="24"/>
          <w:lang w:eastAsia="ar-SA"/>
        </w:rPr>
      </w:pPr>
      <w:r w:rsidRPr="001D5089">
        <w:rPr>
          <w:rFonts w:ascii="Arial" w:eastAsia="Times New Roman" w:hAnsi="Arial" w:cs="Arial"/>
          <w:bCs/>
          <w:sz w:val="24"/>
          <w:szCs w:val="24"/>
          <w:lang w:eastAsia="ar-SA"/>
        </w:rPr>
        <w:t xml:space="preserve">        • расчистка русел малых рек: Сургут, Черновка, Липовка и Шунгут.</w:t>
      </w:r>
    </w:p>
    <w:p w:rsidR="001D5089" w:rsidRPr="001D5089" w:rsidRDefault="001D5089" w:rsidP="001D5089">
      <w:pPr>
        <w:suppressAutoHyphens/>
        <w:spacing w:after="0" w:line="240" w:lineRule="auto"/>
        <w:ind w:firstLine="709"/>
        <w:jc w:val="both"/>
        <w:rPr>
          <w:rFonts w:ascii="Arial" w:eastAsia="Times New Roman" w:hAnsi="Arial" w:cs="Arial"/>
          <w:bCs/>
          <w:sz w:val="24"/>
          <w:szCs w:val="24"/>
          <w:lang w:eastAsia="ar-SA"/>
        </w:r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20" w:name="_Toc309729862"/>
      <w:bookmarkStart w:id="321" w:name="_Toc312493561"/>
      <w:bookmarkStart w:id="322" w:name="_Toc312505715"/>
      <w:bookmarkStart w:id="323" w:name="_Toc314842345"/>
      <w:bookmarkStart w:id="324" w:name="_Toc319604504"/>
      <w:bookmarkStart w:id="325" w:name="_Toc358917356"/>
      <w:bookmarkEnd w:id="320"/>
      <w:r w:rsidRPr="001D5089">
        <w:rPr>
          <w:rFonts w:ascii="Arial" w:eastAsia="Times New Roman" w:hAnsi="Arial" w:cs="Arial"/>
          <w:bCs/>
          <w:iCs/>
          <w:sz w:val="32"/>
          <w:szCs w:val="28"/>
          <w:lang w:eastAsia="ar-SA"/>
        </w:rPr>
        <w:t xml:space="preserve">3.7. </w:t>
      </w:r>
      <w:bookmarkEnd w:id="321"/>
      <w:bookmarkEnd w:id="322"/>
      <w:bookmarkEnd w:id="323"/>
      <w:r w:rsidRPr="001D5089">
        <w:rPr>
          <w:rFonts w:ascii="Arial" w:eastAsia="Times New Roman" w:hAnsi="Arial" w:cs="Arial"/>
          <w:bCs/>
          <w:iCs/>
          <w:sz w:val="32"/>
          <w:szCs w:val="28"/>
          <w:lang w:eastAsia="ar-SA"/>
        </w:rPr>
        <w:t>САНИТАРНАЯ ОЧИСТКА ТЕРРИТОРИИ</w:t>
      </w:r>
      <w:bookmarkEnd w:id="324"/>
      <w:bookmarkEnd w:id="325"/>
    </w:p>
    <w:p w:rsidR="001D5089" w:rsidRPr="001D5089" w:rsidRDefault="001D5089" w:rsidP="001D5089">
      <w:pPr>
        <w:suppressAutoHyphens/>
        <w:spacing w:after="0" w:line="240" w:lineRule="auto"/>
        <w:ind w:firstLine="709"/>
        <w:jc w:val="both"/>
        <w:rPr>
          <w:rFonts w:ascii="Arial" w:eastAsia="Times New Roman" w:hAnsi="Arial" w:cs="Arial"/>
          <w:color w:val="FF0000"/>
          <w:sz w:val="24"/>
          <w:szCs w:val="16"/>
          <w:lang w:eastAsia="ru-RU"/>
        </w:rPr>
      </w:pPr>
    </w:p>
    <w:p w:rsidR="001D5089" w:rsidRPr="001D5089" w:rsidRDefault="001D5089" w:rsidP="001D5089">
      <w:pPr>
        <w:widowControl w:val="0"/>
        <w:suppressAutoHyphens/>
        <w:spacing w:after="0" w:line="240" w:lineRule="auto"/>
        <w:ind w:firstLine="720"/>
        <w:jc w:val="both"/>
        <w:rPr>
          <w:rFonts w:ascii="Arial" w:eastAsia="Times New Roman" w:hAnsi="Arial" w:cs="Arial"/>
          <w:i/>
          <w:sz w:val="24"/>
          <w:szCs w:val="16"/>
          <w:lang w:eastAsia="ar-SA"/>
        </w:rPr>
      </w:pPr>
      <w:r w:rsidRPr="001D5089">
        <w:rPr>
          <w:rFonts w:ascii="Arial" w:eastAsia="Times New Roman" w:hAnsi="Arial" w:cs="Arial"/>
          <w:sz w:val="24"/>
          <w:szCs w:val="16"/>
          <w:lang w:eastAsia="ar-SA"/>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1D5089">
        <w:rPr>
          <w:rFonts w:ascii="Arial" w:eastAsia="Times New Roman" w:hAnsi="Arial" w:cs="Arial"/>
          <w:i/>
          <w:sz w:val="24"/>
          <w:szCs w:val="16"/>
          <w:lang w:eastAsia="ar-SA"/>
        </w:rPr>
        <w:t>(Закон Самарской области от 17 декабря 1998г. № 28-ГД «Об отходах производства и потребления на территории Самарской области»).</w:t>
      </w:r>
    </w:p>
    <w:p w:rsidR="001D5089" w:rsidRPr="001D5089" w:rsidRDefault="001D5089" w:rsidP="001D5089">
      <w:pPr>
        <w:widowControl w:val="0"/>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Согласно </w:t>
      </w:r>
      <w:r w:rsidRPr="001D5089">
        <w:rPr>
          <w:rFonts w:ascii="Arial" w:eastAsia="Times New Roman" w:hAnsi="Arial" w:cs="Arial"/>
          <w:i/>
          <w:sz w:val="24"/>
          <w:szCs w:val="16"/>
          <w:lang w:eastAsia="ar-SA"/>
        </w:rPr>
        <w:t>СанПиН 42.128-4690-88 «Санитарные правила содержания территорий населенных мест»</w:t>
      </w:r>
      <w:r w:rsidRPr="001D5089">
        <w:rPr>
          <w:rFonts w:ascii="Arial" w:eastAsia="Times New Roman" w:hAnsi="Arial" w:cs="Arial"/>
          <w:sz w:val="24"/>
          <w:szCs w:val="16"/>
          <w:lang w:eastAsia="ar-SA"/>
        </w:rPr>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1D5089" w:rsidRPr="001D5089" w:rsidRDefault="001D5089" w:rsidP="001D5089">
      <w:pPr>
        <w:widowControl w:val="0"/>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Черновка в год образуется 8260 м3 твердых бытовых и 413 м3 крупногабаритных отходов. Вывоз ТБО осуществляется на полигон ТБО в м.р. Сергиевский.</w:t>
      </w:r>
    </w:p>
    <w:p w:rsidR="001D5089" w:rsidRPr="001D5089" w:rsidRDefault="001D5089" w:rsidP="001D5089">
      <w:pPr>
        <w:widowControl w:val="0"/>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Мероприятиями проекта генеральной схемы очистки предусмотрено установка 33 контейнеров для ТБО в с. Черновка, 5 контейнеров в п. Нива, 4 контейнеров в п. Новая Орловка и 3 контейнеров в с. Орловка.</w:t>
      </w:r>
    </w:p>
    <w:p w:rsidR="001D5089" w:rsidRPr="001D5089" w:rsidRDefault="001D5089" w:rsidP="001D5089">
      <w:pPr>
        <w:widowControl w:val="0"/>
        <w:suppressAutoHyphens/>
        <w:spacing w:after="0" w:line="240" w:lineRule="auto"/>
        <w:ind w:firstLine="720"/>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Вывоз твердых бытовых отходов с.п. Черновка планируется по маршруту: База - Новая Орловка (</w:t>
      </w:r>
      <w:smartTag w:uri="urn:schemas-microsoft-com:office:smarttags" w:element="metricconverter">
        <w:smartTagPr>
          <w:attr w:name="ProductID" w:val="56 км"/>
        </w:smartTagPr>
        <w:r w:rsidRPr="001D5089">
          <w:rPr>
            <w:rFonts w:ascii="Arial" w:eastAsia="Times New Roman" w:hAnsi="Arial" w:cs="Arial"/>
            <w:sz w:val="24"/>
            <w:szCs w:val="16"/>
            <w:lang w:eastAsia="ar-SA"/>
          </w:rPr>
          <w:t>56 км</w:t>
        </w:r>
      </w:smartTag>
      <w:r w:rsidRPr="001D5089">
        <w:rPr>
          <w:rFonts w:ascii="Arial" w:eastAsia="Times New Roman" w:hAnsi="Arial" w:cs="Arial"/>
          <w:sz w:val="24"/>
          <w:szCs w:val="16"/>
          <w:lang w:eastAsia="ar-SA"/>
        </w:rPr>
        <w:t>, 4 конт.) - Орловка (</w:t>
      </w:r>
      <w:smartTag w:uri="urn:schemas-microsoft-com:office:smarttags" w:element="metricconverter">
        <w:smartTagPr>
          <w:attr w:name="ProductID" w:val="6 км"/>
        </w:smartTagPr>
        <w:r w:rsidRPr="001D5089">
          <w:rPr>
            <w:rFonts w:ascii="Arial" w:eastAsia="Times New Roman" w:hAnsi="Arial" w:cs="Arial"/>
            <w:sz w:val="24"/>
            <w:szCs w:val="16"/>
            <w:lang w:eastAsia="ar-SA"/>
          </w:rPr>
          <w:t>6 км</w:t>
        </w:r>
      </w:smartTag>
      <w:r w:rsidRPr="001D5089">
        <w:rPr>
          <w:rFonts w:ascii="Arial" w:eastAsia="Times New Roman" w:hAnsi="Arial" w:cs="Arial"/>
          <w:sz w:val="24"/>
          <w:szCs w:val="16"/>
          <w:lang w:eastAsia="ar-SA"/>
        </w:rPr>
        <w:t>, 3 конт.) - Черновка (</w:t>
      </w:r>
      <w:smartTag w:uri="urn:schemas-microsoft-com:office:smarttags" w:element="metricconverter">
        <w:smartTagPr>
          <w:attr w:name="ProductID" w:val="7 км"/>
        </w:smartTagPr>
        <w:r w:rsidRPr="001D5089">
          <w:rPr>
            <w:rFonts w:ascii="Arial" w:eastAsia="Times New Roman" w:hAnsi="Arial" w:cs="Arial"/>
            <w:sz w:val="24"/>
            <w:szCs w:val="16"/>
            <w:lang w:eastAsia="ar-SA"/>
          </w:rPr>
          <w:t>7 км</w:t>
        </w:r>
      </w:smartTag>
      <w:r w:rsidRPr="001D5089">
        <w:rPr>
          <w:rFonts w:ascii="Arial" w:eastAsia="Times New Roman" w:hAnsi="Arial" w:cs="Arial"/>
          <w:sz w:val="24"/>
          <w:szCs w:val="16"/>
          <w:lang w:eastAsia="ar-SA"/>
        </w:rPr>
        <w:t>, 33 конт.) - Нива (</w:t>
      </w:r>
      <w:smartTag w:uri="urn:schemas-microsoft-com:office:smarttags" w:element="metricconverter">
        <w:smartTagPr>
          <w:attr w:name="ProductID" w:val="6 км"/>
        </w:smartTagPr>
        <w:r w:rsidRPr="001D5089">
          <w:rPr>
            <w:rFonts w:ascii="Arial" w:eastAsia="Times New Roman" w:hAnsi="Arial" w:cs="Arial"/>
            <w:sz w:val="24"/>
            <w:szCs w:val="16"/>
            <w:lang w:eastAsia="ar-SA"/>
          </w:rPr>
          <w:t>6 км</w:t>
        </w:r>
      </w:smartTag>
      <w:r w:rsidRPr="001D5089">
        <w:rPr>
          <w:rFonts w:ascii="Arial" w:eastAsia="Times New Roman" w:hAnsi="Arial" w:cs="Arial"/>
          <w:sz w:val="24"/>
          <w:szCs w:val="16"/>
          <w:lang w:eastAsia="ar-SA"/>
        </w:rPr>
        <w:t>, 5 конт.) - Чемеричный (</w:t>
      </w:r>
      <w:smartTag w:uri="urn:schemas-microsoft-com:office:smarttags" w:element="metricconverter">
        <w:smartTagPr>
          <w:attr w:name="ProductID" w:val="4 км"/>
        </w:smartTagPr>
        <w:r w:rsidRPr="001D5089">
          <w:rPr>
            <w:rFonts w:ascii="Arial" w:eastAsia="Times New Roman" w:hAnsi="Arial" w:cs="Arial"/>
            <w:sz w:val="24"/>
            <w:szCs w:val="16"/>
            <w:lang w:eastAsia="ar-SA"/>
          </w:rPr>
          <w:t>4 км</w:t>
        </w:r>
      </w:smartTag>
      <w:r w:rsidRPr="001D5089">
        <w:rPr>
          <w:rFonts w:ascii="Arial" w:eastAsia="Times New Roman" w:hAnsi="Arial" w:cs="Arial"/>
          <w:sz w:val="24"/>
          <w:szCs w:val="16"/>
          <w:lang w:eastAsia="ar-SA"/>
        </w:rPr>
        <w:t>, 3 конт.) - Верхняя Орлянка (</w:t>
      </w:r>
      <w:smartTag w:uri="urn:schemas-microsoft-com:office:smarttags" w:element="metricconverter">
        <w:smartTagPr>
          <w:attr w:name="ProductID" w:val="17 км"/>
        </w:smartTagPr>
        <w:r w:rsidRPr="001D5089">
          <w:rPr>
            <w:rFonts w:ascii="Arial" w:eastAsia="Times New Roman" w:hAnsi="Arial" w:cs="Arial"/>
            <w:sz w:val="24"/>
            <w:szCs w:val="16"/>
            <w:lang w:eastAsia="ar-SA"/>
          </w:rPr>
          <w:t>17 км</w:t>
        </w:r>
      </w:smartTag>
      <w:r w:rsidRPr="001D5089">
        <w:rPr>
          <w:rFonts w:ascii="Arial" w:eastAsia="Times New Roman" w:hAnsi="Arial" w:cs="Arial"/>
          <w:sz w:val="24"/>
          <w:szCs w:val="16"/>
          <w:lang w:eastAsia="ar-SA"/>
        </w:rPr>
        <w:t>, 15 конт.) - Нижняя Орлянка (</w:t>
      </w:r>
      <w:smartTag w:uri="urn:schemas-microsoft-com:office:smarttags" w:element="metricconverter">
        <w:smartTagPr>
          <w:attr w:name="ProductID" w:val="16 км"/>
        </w:smartTagPr>
        <w:r w:rsidRPr="001D5089">
          <w:rPr>
            <w:rFonts w:ascii="Arial" w:eastAsia="Times New Roman" w:hAnsi="Arial" w:cs="Arial"/>
            <w:sz w:val="24"/>
            <w:szCs w:val="16"/>
            <w:lang w:eastAsia="ar-SA"/>
          </w:rPr>
          <w:t>16 км</w:t>
        </w:r>
      </w:smartTag>
      <w:r w:rsidRPr="001D5089">
        <w:rPr>
          <w:rFonts w:ascii="Arial" w:eastAsia="Times New Roman" w:hAnsi="Arial" w:cs="Arial"/>
          <w:sz w:val="24"/>
          <w:szCs w:val="16"/>
          <w:lang w:eastAsia="ar-SA"/>
        </w:rPr>
        <w:t>, 1 конт.) - полигон (</w:t>
      </w:r>
      <w:smartTag w:uri="urn:schemas-microsoft-com:office:smarttags" w:element="metricconverter">
        <w:smartTagPr>
          <w:attr w:name="ProductID" w:val="43 км"/>
        </w:smartTagPr>
        <w:r w:rsidRPr="001D5089">
          <w:rPr>
            <w:rFonts w:ascii="Arial" w:eastAsia="Times New Roman" w:hAnsi="Arial" w:cs="Arial"/>
            <w:sz w:val="24"/>
            <w:szCs w:val="16"/>
            <w:lang w:eastAsia="ar-SA"/>
          </w:rPr>
          <w:t>43 км</w:t>
        </w:r>
      </w:smartTag>
      <w:r w:rsidRPr="001D5089">
        <w:rPr>
          <w:rFonts w:ascii="Arial" w:eastAsia="Times New Roman" w:hAnsi="Arial" w:cs="Arial"/>
          <w:sz w:val="24"/>
          <w:szCs w:val="16"/>
          <w:lang w:eastAsia="ar-SA"/>
        </w:rPr>
        <w:t>).</w:t>
      </w:r>
    </w:p>
    <w:p w:rsidR="001D5089" w:rsidRPr="001D5089" w:rsidRDefault="001D5089" w:rsidP="001D5089">
      <w:pPr>
        <w:widowControl w:val="0"/>
        <w:suppressAutoHyphens/>
        <w:spacing w:after="0" w:line="240" w:lineRule="auto"/>
        <w:ind w:firstLine="720"/>
        <w:jc w:val="both"/>
        <w:rPr>
          <w:rFonts w:ascii="Arial" w:eastAsia="Times New Roman" w:hAnsi="Arial" w:cs="Arial"/>
          <w:sz w:val="24"/>
          <w:szCs w:val="16"/>
          <w:lang w:eastAsia="ar-SA"/>
        </w:rPr>
      </w:pPr>
    </w:p>
    <w:p w:rsidR="001D5089" w:rsidRPr="001D5089" w:rsidRDefault="001D5089" w:rsidP="001D5089">
      <w:pPr>
        <w:widowControl w:val="0"/>
        <w:suppressAutoHyphens/>
        <w:spacing w:after="0" w:line="240" w:lineRule="auto"/>
        <w:ind w:firstLine="720"/>
        <w:jc w:val="both"/>
        <w:rPr>
          <w:rFonts w:ascii="Arial" w:eastAsia="Times New Roman" w:hAnsi="Arial" w:cs="Arial"/>
          <w:sz w:val="24"/>
          <w:szCs w:val="16"/>
          <w:lang w:eastAsia="ar-SA"/>
        </w:rPr>
      </w:pPr>
    </w:p>
    <w:p w:rsidR="001D5089" w:rsidRPr="001D5089" w:rsidRDefault="001D5089" w:rsidP="001D5089">
      <w:pPr>
        <w:spacing w:after="0" w:line="240" w:lineRule="auto"/>
        <w:rPr>
          <w:rFonts w:ascii="Arial" w:eastAsia="Times New Roman" w:hAnsi="Arial" w:cs="Arial"/>
          <w:sz w:val="24"/>
          <w:szCs w:val="16"/>
          <w:lang w:eastAsia="ar-SA"/>
        </w:rPr>
      </w:pPr>
    </w:p>
    <w:p w:rsidR="001D5089" w:rsidRPr="001D5089" w:rsidRDefault="001D5089" w:rsidP="001D5089">
      <w:pPr>
        <w:keepNext/>
        <w:suppressAutoHyphens/>
        <w:spacing w:before="240" w:after="60" w:line="240" w:lineRule="auto"/>
        <w:ind w:firstLine="709"/>
        <w:jc w:val="center"/>
        <w:outlineLvl w:val="1"/>
        <w:rPr>
          <w:rFonts w:ascii="Arial" w:eastAsia="Times New Roman" w:hAnsi="Arial" w:cs="Arial"/>
          <w:bCs/>
          <w:iCs/>
          <w:color w:val="FF0000"/>
          <w:sz w:val="32"/>
          <w:szCs w:val="28"/>
          <w:lang w:eastAsia="ru-RU"/>
        </w:rPr>
      </w:pPr>
      <w:bookmarkStart w:id="326" w:name="_Toc358917357"/>
      <w:r w:rsidRPr="001D5089">
        <w:rPr>
          <w:rFonts w:ascii="Arial" w:eastAsia="Times New Roman" w:hAnsi="Arial" w:cs="Arial"/>
          <w:bCs/>
          <w:iCs/>
          <w:sz w:val="32"/>
          <w:szCs w:val="28"/>
          <w:lang w:eastAsia="ru-RU"/>
        </w:rPr>
        <w:lastRenderedPageBreak/>
        <w:t>3</w:t>
      </w:r>
      <w:r w:rsidRPr="001D5089">
        <w:rPr>
          <w:rFonts w:ascii="Arial" w:eastAsia="Times New Roman" w:hAnsi="Arial" w:cs="Arial"/>
          <w:bCs/>
          <w:iCs/>
          <w:sz w:val="32"/>
          <w:szCs w:val="28"/>
          <w:lang w:eastAsia="ar-SA"/>
        </w:rPr>
        <w:t>.8. ПРЕДЛОЖЕНИЯ ПО ИЗМЕНЕНИЮ ГРАНИЦ НАСЕЛЁННЫХ ПУНКТОВ СЕЛЬСКОГО ПОСЕЛЕНИЯ ЧЕРНОВКА</w:t>
      </w:r>
      <w:bookmarkEnd w:id="326"/>
    </w:p>
    <w:p w:rsidR="001D5089" w:rsidRPr="001D5089" w:rsidRDefault="001D5089" w:rsidP="001D5089">
      <w:pPr>
        <w:suppressAutoHyphens/>
        <w:spacing w:after="0" w:line="240" w:lineRule="auto"/>
        <w:ind w:firstLine="709"/>
        <w:jc w:val="both"/>
        <w:rPr>
          <w:rFonts w:ascii="Arial" w:eastAsia="Times New Roman" w:hAnsi="Arial" w:cs="Arial"/>
          <w:color w:val="000000"/>
          <w:sz w:val="24"/>
          <w:szCs w:val="16"/>
          <w:lang w:eastAsia="ru-RU"/>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ru-RU"/>
        </w:rPr>
      </w:pPr>
      <w:r w:rsidRPr="001D5089">
        <w:rPr>
          <w:rFonts w:ascii="Arial" w:eastAsia="Times New Roman" w:hAnsi="Arial" w:cs="Arial"/>
          <w:sz w:val="24"/>
          <w:szCs w:val="16"/>
          <w:lang w:eastAsia="ru-RU"/>
        </w:rPr>
        <w:t>В проекте генерального плана сельского поселения Черновка отображены:</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ru-RU"/>
        </w:rPr>
      </w:pPr>
      <w:r w:rsidRPr="001D5089">
        <w:rPr>
          <w:rFonts w:ascii="Arial" w:eastAsia="Times New Roman" w:hAnsi="Arial" w:cs="Arial"/>
          <w:sz w:val="24"/>
          <w:szCs w:val="16"/>
          <w:lang w:eastAsia="ru-RU"/>
        </w:rPr>
        <w:t>- границы сельского поселения Черновка;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границы с. Черновка, п. Нива, с. Орловка, п. Новая Орловка, п. Запрудный – населенных пунктов, входящих в границы сельского поселения Черновка Сергиевского района.</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ru-RU"/>
        </w:rPr>
        <w:t xml:space="preserve">Границы сельского поселения Черновка отображены в проекте в соответствии с положениями </w:t>
      </w:r>
      <w:r w:rsidRPr="001D5089">
        <w:rPr>
          <w:rFonts w:ascii="Arial" w:eastAsia="Times New Roman" w:hAnsi="Arial" w:cs="Arial"/>
          <w:sz w:val="24"/>
          <w:szCs w:val="16"/>
          <w:lang w:eastAsia="ar-SA"/>
        </w:rPr>
        <w:t>Закона Самарской области N45-ГД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При разработке проекта генерального плана сельского поселения Черновка,  2 этап,  границы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поселка Нива скорректированы с учетом развития жилой зоны в северо-восточном и западном направлениях за границами НП;</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поселка Новая Орловка скорректированы с учетом развития жилой зоны в северном и западном направлениях за границами НП,</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при этом границы сельского поселения Черновка отображены без изменений.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Границы населенных пунктов: с. Черновка, с. Орловка и п. Запрудный остаются без изменений.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ru-RU"/>
        </w:rPr>
      </w:pPr>
      <w:r w:rsidRPr="001D5089">
        <w:rPr>
          <w:rFonts w:ascii="Arial" w:eastAsia="Times New Roman" w:hAnsi="Arial" w:cs="Arial"/>
          <w:sz w:val="24"/>
          <w:szCs w:val="16"/>
          <w:lang w:eastAsia="ru-RU"/>
        </w:rPr>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r w:rsidRPr="001D5089">
        <w:rPr>
          <w:rFonts w:ascii="Arial" w:eastAsia="Times New Roman" w:hAnsi="Arial" w:cs="Arial"/>
          <w:sz w:val="24"/>
          <w:szCs w:val="16"/>
          <w:lang w:eastAsia="ar-SA"/>
        </w:rPr>
        <w:t>В этой связи с утверждением генерального плана границы п. Нива, п. Новая Орловка будут изменены.</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 xml:space="preserve">Описание </w:t>
      </w:r>
      <w:r w:rsidRPr="001D5089">
        <w:rPr>
          <w:rFonts w:ascii="Arial" w:eastAsia="Times New Roman" w:hAnsi="Arial" w:cs="Arial"/>
          <w:sz w:val="24"/>
          <w:szCs w:val="16"/>
          <w:lang w:eastAsia="ru-RU"/>
        </w:rPr>
        <w:t xml:space="preserve">местоположения новых границ населенных пунктов в проект генерального плана не включено, так как </w:t>
      </w:r>
      <w:bookmarkStart w:id="327" w:name="_Toc309210310"/>
      <w:r w:rsidRPr="001D5089">
        <w:rPr>
          <w:rFonts w:ascii="Arial" w:eastAsia="Times New Roman" w:hAnsi="Arial" w:cs="Arial"/>
          <w:sz w:val="24"/>
          <w:szCs w:val="16"/>
          <w:lang w:eastAsia="ru-RU"/>
        </w:rPr>
        <w:t xml:space="preserve">ГрК РФ не предусматривает включение в состав генерального плана </w:t>
      </w:r>
      <w:bookmarkEnd w:id="327"/>
      <w:r w:rsidRPr="001D5089">
        <w:rPr>
          <w:rFonts w:ascii="Arial" w:eastAsia="Times New Roman" w:hAnsi="Arial" w:cs="Arial"/>
          <w:sz w:val="24"/>
          <w:szCs w:val="16"/>
          <w:lang w:eastAsia="ru-RU"/>
        </w:rPr>
        <w:t>подобной информации.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bookmarkStart w:id="328" w:name="_Toc309210311"/>
      <w:r w:rsidRPr="001D5089">
        <w:rPr>
          <w:rFonts w:ascii="Arial" w:eastAsia="Times New Roman" w:hAnsi="Arial" w:cs="Arial"/>
          <w:sz w:val="24"/>
          <w:szCs w:val="16"/>
          <w:lang w:eastAsia="ar-SA"/>
        </w:rPr>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28"/>
      <w:r w:rsidRPr="001D5089">
        <w:rPr>
          <w:rFonts w:ascii="Arial" w:eastAsia="Times New Roman" w:hAnsi="Arial" w:cs="Arial"/>
          <w:sz w:val="24"/>
          <w:szCs w:val="16"/>
          <w:lang w:eastAsia="ar-SA"/>
        </w:rPr>
        <w:t xml:space="preserve"> </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bookmarkStart w:id="329" w:name="_Toc309210312"/>
      <w:r w:rsidRPr="001D5089">
        <w:rPr>
          <w:rFonts w:ascii="Arial" w:eastAsia="Times New Roman" w:hAnsi="Arial" w:cs="Arial"/>
          <w:sz w:val="24"/>
          <w:szCs w:val="16"/>
          <w:lang w:eastAsia="ru-RU"/>
        </w:rPr>
        <w:t>Следовательно, после утверждения г</w:t>
      </w:r>
      <w:r w:rsidRPr="001D5089">
        <w:rPr>
          <w:rFonts w:ascii="Arial" w:eastAsia="Times New Roman" w:hAnsi="Arial" w:cs="Arial"/>
          <w:sz w:val="24"/>
          <w:szCs w:val="16"/>
          <w:lang w:eastAsia="ar-SA"/>
        </w:rPr>
        <w:t xml:space="preserve">енерального плана сельского поселения Черновка на его основании </w:t>
      </w:r>
      <w:r w:rsidRPr="001D5089">
        <w:rPr>
          <w:rFonts w:ascii="Arial" w:eastAsia="Times New Roman" w:hAnsi="Arial" w:cs="Arial"/>
          <w:sz w:val="24"/>
          <w:szCs w:val="16"/>
          <w:lang w:eastAsia="ru-RU"/>
        </w:rPr>
        <w:t>необходимо провести отдельную работу</w:t>
      </w:r>
      <w:r w:rsidRPr="001D5089">
        <w:rPr>
          <w:rFonts w:ascii="Arial" w:eastAsia="Times New Roman" w:hAnsi="Arial" w:cs="Arial"/>
          <w:sz w:val="24"/>
          <w:szCs w:val="16"/>
          <w:lang w:eastAsia="ar-SA"/>
        </w:rPr>
        <w:t xml:space="preserve"> по описанию местоположения границ с. Черновка, п. Нива, с. Орловка, п. Новая Орловка, п. Запрудный и установления их координат путем подготовки карты (плана) объекта землеустройства – </w:t>
      </w:r>
      <w:bookmarkEnd w:id="329"/>
      <w:r w:rsidRPr="001D5089">
        <w:rPr>
          <w:rFonts w:ascii="Arial" w:eastAsia="Times New Roman" w:hAnsi="Arial" w:cs="Arial"/>
          <w:sz w:val="24"/>
          <w:szCs w:val="16"/>
          <w:lang w:eastAsia="ar-SA"/>
        </w:rPr>
        <w:t>с. Черновка, п. Нива, с. Орловка, п. Новая Орловка, п. Запрудный.</w:t>
      </w:r>
    </w:p>
    <w:p w:rsidR="001D5089" w:rsidRPr="001D5089" w:rsidRDefault="001D5089" w:rsidP="001D5089">
      <w:pPr>
        <w:suppressAutoHyphens/>
        <w:spacing w:after="0" w:line="240" w:lineRule="auto"/>
        <w:jc w:val="both"/>
        <w:rPr>
          <w:rFonts w:ascii="Arial" w:eastAsia="Times New Roman" w:hAnsi="Arial" w:cs="Arial"/>
          <w:sz w:val="28"/>
          <w:szCs w:val="28"/>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8"/>
          <w:szCs w:val="28"/>
          <w:lang w:eastAsia="ar-SA"/>
        </w:rPr>
        <w:sectPr w:rsidR="001D5089" w:rsidRPr="001D5089">
          <w:pgSz w:w="11906" w:h="16838"/>
          <w:pgMar w:top="1134" w:right="850" w:bottom="1134" w:left="1701" w:header="709" w:footer="709" w:gutter="0"/>
          <w:cols w:space="708"/>
        </w:sectPr>
      </w:pPr>
    </w:p>
    <w:p w:rsidR="001D5089" w:rsidRPr="001D5089" w:rsidRDefault="001D5089" w:rsidP="001D5089">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330" w:name="_Toc358917358"/>
      <w:r w:rsidRPr="001D5089">
        <w:rPr>
          <w:rFonts w:ascii="Arial" w:eastAsia="Times New Roman" w:hAnsi="Arial" w:cs="Arial"/>
          <w:bCs/>
          <w:kern w:val="32"/>
          <w:sz w:val="36"/>
          <w:szCs w:val="32"/>
          <w:lang w:eastAsia="ar-SA"/>
        </w:rPr>
        <w:lastRenderedPageBreak/>
        <w:t>4. ОСНОВНЫЕ ТЕХНИКО-ЭКОНОМИЧЕСКИЕ ПОКАЗАТЕЛИ ГЕНЕРАЛЬНОГО ПЛАНА СЕЛЬСКОГО ПОСЕЛЕНИЯ ЧЕРНОВКА</w:t>
      </w:r>
      <w:bookmarkEnd w:id="330"/>
    </w:p>
    <w:p w:rsidR="001D5089" w:rsidRPr="001D5089" w:rsidRDefault="001D5089" w:rsidP="001D5089">
      <w:pPr>
        <w:suppressAutoHyphens/>
        <w:spacing w:after="0" w:line="240" w:lineRule="auto"/>
        <w:jc w:val="right"/>
        <w:rPr>
          <w:rFonts w:ascii="Arial" w:eastAsia="Times New Roman" w:hAnsi="Arial" w:cs="Arial"/>
          <w:sz w:val="24"/>
          <w:szCs w:val="16"/>
          <w:lang w:eastAsia="ar-SA"/>
        </w:rPr>
      </w:pPr>
      <w:r w:rsidRPr="001D5089">
        <w:rPr>
          <w:rFonts w:ascii="Arial" w:eastAsia="Times New Roman" w:hAnsi="Arial" w:cs="Arial"/>
          <w:sz w:val="24"/>
          <w:szCs w:val="16"/>
          <w:lang w:eastAsia="ar-SA"/>
        </w:rPr>
        <w:t>Таблица 55</w:t>
      </w:r>
    </w:p>
    <w:tbl>
      <w:tblPr>
        <w:tblW w:w="14514"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547"/>
        <w:gridCol w:w="2643"/>
        <w:gridCol w:w="2552"/>
        <w:gridCol w:w="2684"/>
      </w:tblGrid>
      <w:tr w:rsidR="001D5089" w:rsidRPr="001D5089" w:rsidTr="002E1866">
        <w:trPr>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пп</w:t>
            </w:r>
          </w:p>
        </w:tc>
        <w:tc>
          <w:tcPr>
            <w:tcW w:w="55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НАИМЕНОВАНИЕ ПОКАЗАТЕЛЯ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ЕДИНИЦА ИЗМЕРЕНИЯ</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СОВРЕМЕННОЕ СОСТОЯНИЕ</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ПЛАНИРУЕМОЕ </w:t>
            </w:r>
          </w:p>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СОСТОЯНИЕ</w:t>
            </w:r>
          </w:p>
        </w:tc>
      </w:tr>
      <w:tr w:rsidR="001D5089" w:rsidRPr="001D5089" w:rsidTr="002E1866">
        <w:trPr>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5547"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r>
      <w:tr w:rsidR="001D5089" w:rsidRPr="001D5089" w:rsidTr="002E1866">
        <w:trPr>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ТЕРРИТОРИЯ</w:t>
            </w:r>
          </w:p>
        </w:tc>
        <w:tc>
          <w:tcPr>
            <w:tcW w:w="2643" w:type="dxa"/>
          </w:tcPr>
          <w:p w:rsidR="001D5089" w:rsidRPr="001D5089" w:rsidRDefault="001D5089" w:rsidP="001D5089">
            <w:pPr>
              <w:suppressAutoHyphens/>
              <w:spacing w:after="0" w:line="240" w:lineRule="auto"/>
              <w:jc w:val="both"/>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516"/>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Общая площадь земель в границах поселения, в том числе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p w:rsidR="001D5089" w:rsidRPr="001D5089" w:rsidRDefault="001D5089" w:rsidP="001D5089">
            <w:pPr>
              <w:suppressAutoHyphens/>
              <w:spacing w:after="0" w:line="240" w:lineRule="auto"/>
              <w:ind w:firstLine="709"/>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25361,9573</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25361,9573</w:t>
            </w:r>
          </w:p>
        </w:tc>
      </w:tr>
      <w:tr w:rsidR="001D5089" w:rsidRPr="001D5089" w:rsidTr="002E1866">
        <w:trPr>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1.1.1</w:t>
            </w:r>
          </w:p>
        </w:tc>
        <w:tc>
          <w:tcPr>
            <w:tcW w:w="5547"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Зона градостроительного использования,</w:t>
            </w:r>
            <w:r w:rsidRPr="001D5089">
              <w:rPr>
                <w:rFonts w:ascii="Arial" w:eastAsia="Times New Roman" w:hAnsi="Arial" w:cs="Arial"/>
                <w:i/>
                <w:lang w:eastAsia="ru-RU"/>
              </w:rPr>
              <w:t xml:space="preserve"> </w:t>
            </w:r>
            <w:r w:rsidRPr="001D5089">
              <w:rPr>
                <w:rFonts w:ascii="Arial" w:eastAsia="Times New Roman" w:hAnsi="Arial" w:cs="Arial"/>
                <w:i/>
                <w:lang w:eastAsia="ar-SA"/>
              </w:rPr>
              <w:t>в том числе:</w:t>
            </w:r>
          </w:p>
        </w:tc>
        <w:tc>
          <w:tcPr>
            <w:tcW w:w="2643"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610,5875</w:t>
            </w:r>
          </w:p>
        </w:tc>
        <w:tc>
          <w:tcPr>
            <w:tcW w:w="2684"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649,1859</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1.1.1.1.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Жилая зона</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232,0167</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360,5360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1.1.1.2.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Общественно-деловая зона</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2,8372</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4,5654</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1.1.1.3.</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производственного использования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3,3358</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6,7461</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1.1.1.4.</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инженерной и транспортной инфраструктуры</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4,9825</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4,9825</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1.1.1.5.</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сельскохозяйственного использования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318,8898</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196,8147</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1.1.1.6.</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рекреационного назначения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46,5359</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72,6302</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1.1.1.7.</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Зона специального назначения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1,9896</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2,9110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1.1.2.</w:t>
            </w:r>
          </w:p>
        </w:tc>
        <w:tc>
          <w:tcPr>
            <w:tcW w:w="5547"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Зона производственного использования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9,1249</w:t>
            </w:r>
          </w:p>
        </w:tc>
        <w:tc>
          <w:tcPr>
            <w:tcW w:w="2684"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9,8200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1.1.3.</w:t>
            </w:r>
          </w:p>
        </w:tc>
        <w:tc>
          <w:tcPr>
            <w:tcW w:w="5547"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Зона инженерной и транспортной инфраструктуры</w:t>
            </w:r>
          </w:p>
        </w:tc>
        <w:tc>
          <w:tcPr>
            <w:tcW w:w="2643"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124,9193</w:t>
            </w:r>
          </w:p>
        </w:tc>
        <w:tc>
          <w:tcPr>
            <w:tcW w:w="2684"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126,4040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1.1.4.</w:t>
            </w:r>
          </w:p>
        </w:tc>
        <w:tc>
          <w:tcPr>
            <w:tcW w:w="5547"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Зона сельскохозяйственного использования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23085,3125</w:t>
            </w:r>
          </w:p>
        </w:tc>
        <w:tc>
          <w:tcPr>
            <w:tcW w:w="2684"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23044,7465</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1.1.5.</w:t>
            </w:r>
          </w:p>
        </w:tc>
        <w:tc>
          <w:tcPr>
            <w:tcW w:w="5547"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Зона рекреационного назначения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1.1.6</w:t>
            </w:r>
          </w:p>
        </w:tc>
        <w:tc>
          <w:tcPr>
            <w:tcW w:w="5547"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Зона специального назначения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0,3131</w:t>
            </w:r>
          </w:p>
        </w:tc>
        <w:tc>
          <w:tcPr>
            <w:tcW w:w="2684"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0,1009</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1.1.7</w:t>
            </w:r>
          </w:p>
        </w:tc>
        <w:tc>
          <w:tcPr>
            <w:tcW w:w="5547"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Т</w:t>
            </w:r>
            <w:r w:rsidRPr="001D5089">
              <w:rPr>
                <w:rFonts w:ascii="Arial" w:eastAsia="Times New Roman" w:hAnsi="Arial" w:cs="Arial"/>
                <w:i/>
                <w:lang w:val="en-US" w:eastAsia="ar-SA"/>
              </w:rPr>
              <w:t>ер</w:t>
            </w:r>
            <w:r w:rsidRPr="001D5089">
              <w:rPr>
                <w:rFonts w:ascii="Arial" w:eastAsia="Times New Roman" w:hAnsi="Arial" w:cs="Arial"/>
                <w:i/>
                <w:lang w:eastAsia="ar-SA"/>
              </w:rPr>
              <w:t>р</w:t>
            </w:r>
            <w:r w:rsidRPr="001D5089">
              <w:rPr>
                <w:rFonts w:ascii="Arial" w:eastAsia="Times New Roman" w:hAnsi="Arial" w:cs="Arial"/>
                <w:i/>
                <w:lang w:val="en-US" w:eastAsia="ar-SA"/>
              </w:rPr>
              <w:t>итории</w:t>
            </w:r>
            <w:r w:rsidRPr="001D5089">
              <w:rPr>
                <w:rFonts w:ascii="Arial" w:eastAsia="Times New Roman" w:hAnsi="Arial" w:cs="Arial"/>
                <w:i/>
                <w:lang w:eastAsia="ar-SA"/>
              </w:rPr>
              <w:t xml:space="preserve"> лесничеств</w:t>
            </w:r>
          </w:p>
        </w:tc>
        <w:tc>
          <w:tcPr>
            <w:tcW w:w="2643"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га</w:t>
            </w:r>
          </w:p>
        </w:tc>
        <w:tc>
          <w:tcPr>
            <w:tcW w:w="2552" w:type="dxa"/>
            <w:vAlign w:val="center"/>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1525,1</w:t>
            </w:r>
          </w:p>
        </w:tc>
        <w:tc>
          <w:tcPr>
            <w:tcW w:w="2684" w:type="dxa"/>
            <w:vAlign w:val="center"/>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1525,1</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1.1.8</w:t>
            </w:r>
          </w:p>
        </w:tc>
        <w:tc>
          <w:tcPr>
            <w:tcW w:w="5547" w:type="dxa"/>
          </w:tcPr>
          <w:p w:rsidR="001D5089" w:rsidRPr="001D5089" w:rsidRDefault="001D5089" w:rsidP="001D5089">
            <w:pPr>
              <w:suppressAutoHyphens/>
              <w:spacing w:after="0" w:line="240" w:lineRule="auto"/>
              <w:jc w:val="both"/>
              <w:rPr>
                <w:rFonts w:ascii="Arial" w:eastAsia="Times New Roman" w:hAnsi="Arial" w:cs="Arial"/>
                <w:i/>
                <w:lang w:eastAsia="ar-SA"/>
              </w:rPr>
            </w:pPr>
            <w:r w:rsidRPr="001D5089">
              <w:rPr>
                <w:rFonts w:ascii="Arial" w:eastAsia="Times New Roman" w:hAnsi="Arial" w:cs="Arial"/>
                <w:i/>
                <w:lang w:eastAsia="ar-SA"/>
              </w:rPr>
              <w:t>Водные объекты</w:t>
            </w:r>
          </w:p>
        </w:tc>
        <w:tc>
          <w:tcPr>
            <w:tcW w:w="2643" w:type="dxa"/>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га</w:t>
            </w:r>
          </w:p>
        </w:tc>
        <w:tc>
          <w:tcPr>
            <w:tcW w:w="2552" w:type="dxa"/>
            <w:vAlign w:val="center"/>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6,6</w:t>
            </w:r>
          </w:p>
        </w:tc>
        <w:tc>
          <w:tcPr>
            <w:tcW w:w="2684" w:type="dxa"/>
            <w:vAlign w:val="center"/>
          </w:tcPr>
          <w:p w:rsidR="001D5089" w:rsidRPr="001D5089" w:rsidRDefault="001D5089" w:rsidP="001D5089">
            <w:pPr>
              <w:suppressAutoHyphens/>
              <w:spacing w:after="0" w:line="240" w:lineRule="auto"/>
              <w:jc w:val="center"/>
              <w:rPr>
                <w:rFonts w:ascii="Arial" w:eastAsia="Times New Roman" w:hAnsi="Arial" w:cs="Arial"/>
                <w:i/>
                <w:lang w:eastAsia="ar-SA"/>
              </w:rPr>
            </w:pPr>
            <w:r w:rsidRPr="001D5089">
              <w:rPr>
                <w:rFonts w:ascii="Arial" w:eastAsia="Times New Roman" w:hAnsi="Arial" w:cs="Arial"/>
                <w:i/>
                <w:lang w:eastAsia="ar-SA"/>
              </w:rPr>
              <w:t>6,6</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НАСЕЛЕНИЕ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w:t>
            </w:r>
          </w:p>
        </w:tc>
        <w:tc>
          <w:tcPr>
            <w:tcW w:w="5547" w:type="dxa"/>
          </w:tcPr>
          <w:p w:rsidR="001D5089" w:rsidRPr="001D5089" w:rsidRDefault="001D5089" w:rsidP="001D5089">
            <w:pPr>
              <w:suppressAutoHyphens/>
              <w:spacing w:after="0" w:line="240" w:lineRule="auto"/>
              <w:jc w:val="both"/>
              <w:rPr>
                <w:rFonts w:ascii="Arial" w:eastAsia="Times New Roman" w:hAnsi="Arial" w:cs="Arial"/>
                <w:bCs/>
                <w:lang w:eastAsia="ar-SA"/>
              </w:rPr>
            </w:pPr>
            <w:r w:rsidRPr="001D5089">
              <w:rPr>
                <w:rFonts w:ascii="Arial" w:eastAsia="Times New Roman" w:hAnsi="Arial" w:cs="Arial"/>
                <w:bCs/>
                <w:lang w:eastAsia="ar-SA"/>
              </w:rPr>
              <w:t>Общая численность населения,</w:t>
            </w:r>
            <w:r w:rsidRPr="001D5089">
              <w:rPr>
                <w:rFonts w:ascii="Arial" w:eastAsia="Times New Roman" w:hAnsi="Arial" w:cs="Arial"/>
                <w:lang w:eastAsia="ru-RU"/>
              </w:rPr>
              <w:t xml:space="preserve"> </w:t>
            </w:r>
            <w:r w:rsidRPr="001D5089">
              <w:rPr>
                <w:rFonts w:ascii="Arial" w:eastAsia="Times New Roman" w:hAnsi="Arial" w:cs="Arial"/>
                <w:bCs/>
                <w:lang w:eastAsia="ar-SA"/>
              </w:rPr>
              <w:t>в том числе: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1417</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3634</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2.1.1.</w:t>
            </w:r>
          </w:p>
        </w:tc>
        <w:tc>
          <w:tcPr>
            <w:tcW w:w="5547" w:type="dxa"/>
          </w:tcPr>
          <w:p w:rsidR="001D5089" w:rsidRPr="001D5089" w:rsidRDefault="001D5089" w:rsidP="001D5089">
            <w:pPr>
              <w:suppressAutoHyphens/>
              <w:spacing w:after="0" w:line="240" w:lineRule="auto"/>
              <w:jc w:val="both"/>
              <w:rPr>
                <w:rFonts w:ascii="Arial" w:eastAsia="Times New Roman" w:hAnsi="Arial" w:cs="Arial"/>
                <w:bCs/>
                <w:lang w:eastAsia="ar-SA"/>
              </w:rPr>
            </w:pPr>
            <w:r w:rsidRPr="001D5089">
              <w:rPr>
                <w:rFonts w:ascii="Arial" w:eastAsia="Times New Roman" w:hAnsi="Arial" w:cs="Arial"/>
                <w:bCs/>
                <w:lang w:eastAsia="ar-SA"/>
              </w:rPr>
              <w:t>Дети, в т.ч. в возрасте: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246</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632</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lastRenderedPageBreak/>
              <w:t>2.1.1.1.</w:t>
            </w:r>
          </w:p>
        </w:tc>
        <w:tc>
          <w:tcPr>
            <w:tcW w:w="5547" w:type="dxa"/>
          </w:tcPr>
          <w:p w:rsidR="001D5089" w:rsidRPr="001D5089" w:rsidRDefault="001D5089" w:rsidP="001D5089">
            <w:pPr>
              <w:suppressAutoHyphens/>
              <w:spacing w:after="0" w:line="240" w:lineRule="auto"/>
              <w:jc w:val="both"/>
              <w:rPr>
                <w:rFonts w:ascii="Arial" w:eastAsia="Times New Roman" w:hAnsi="Arial" w:cs="Arial"/>
                <w:bCs/>
                <w:lang w:eastAsia="ar-SA"/>
              </w:rPr>
            </w:pPr>
            <w:r w:rsidRPr="001D5089">
              <w:rPr>
                <w:rFonts w:ascii="Arial" w:eastAsia="Times New Roman" w:hAnsi="Arial" w:cs="Arial"/>
                <w:bCs/>
                <w:lang w:eastAsia="ar-SA"/>
              </w:rPr>
              <w:t>До 6 лет</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102</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262</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2.1.1.2.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от 7 до 15</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 xml:space="preserve">чел. </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111</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285</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2.1.1.3.</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ar-SA"/>
              </w:rPr>
              <w:t>от 16 до 17 лет</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33</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85</w:t>
            </w:r>
          </w:p>
        </w:tc>
      </w:tr>
      <w:tr w:rsidR="001D5089" w:rsidRPr="001D5089" w:rsidTr="002E1866">
        <w:trPr>
          <w:trHeight w:val="328"/>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2.1.2.</w:t>
            </w:r>
          </w:p>
        </w:tc>
        <w:tc>
          <w:tcPr>
            <w:tcW w:w="5547" w:type="dxa"/>
          </w:tcPr>
          <w:p w:rsidR="001D5089" w:rsidRPr="001D5089" w:rsidRDefault="001D5089" w:rsidP="001D5089">
            <w:pPr>
              <w:suppressAutoHyphens/>
              <w:spacing w:after="0" w:line="240" w:lineRule="auto"/>
              <w:jc w:val="both"/>
              <w:rPr>
                <w:rFonts w:ascii="Arial" w:eastAsia="Times New Roman" w:hAnsi="Arial" w:cs="Arial"/>
                <w:iCs/>
                <w:lang w:val="en-US" w:eastAsia="ar-SA"/>
              </w:rPr>
            </w:pPr>
            <w:r w:rsidRPr="001D5089">
              <w:rPr>
                <w:rFonts w:ascii="Arial" w:eastAsia="Times New Roman" w:hAnsi="Arial" w:cs="Arial"/>
                <w:iCs/>
                <w:lang w:eastAsia="ar-SA"/>
              </w:rPr>
              <w:t xml:space="preserve">Население трудоспособного возраста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838</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2148</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2.1.3.</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val="en-US" w:eastAsia="ru-RU"/>
              </w:rPr>
              <w:t>Н</w:t>
            </w:r>
            <w:r w:rsidRPr="001D5089">
              <w:rPr>
                <w:rFonts w:ascii="Arial" w:eastAsia="Times New Roman" w:hAnsi="Arial" w:cs="Arial"/>
                <w:lang w:eastAsia="ru-RU"/>
              </w:rPr>
              <w:t xml:space="preserve">аселение старше </w:t>
            </w:r>
            <w:r w:rsidRPr="001D5089">
              <w:rPr>
                <w:rFonts w:ascii="Arial" w:eastAsia="Times New Roman" w:hAnsi="Arial" w:cs="Arial"/>
                <w:lang w:eastAsia="ar-SA"/>
              </w:rPr>
              <w:t xml:space="preserve">трудоспособного возраста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чел.</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366</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val="en-US" w:eastAsia="ar-SA"/>
              </w:rPr>
            </w:pPr>
            <w:r w:rsidRPr="001D5089">
              <w:rPr>
                <w:rFonts w:ascii="Arial" w:eastAsia="Times New Roman" w:hAnsi="Arial" w:cs="Arial"/>
                <w:lang w:val="en-US" w:eastAsia="ar-SA"/>
              </w:rPr>
              <w:t>939</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ru-RU"/>
              </w:rPr>
              <w:t xml:space="preserve">ЖИЛИЩНЫЙ ФОНД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ru-RU"/>
              </w:rPr>
              <w:t xml:space="preserve">Общая площадь жилищного фонда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w:t>
            </w:r>
            <w:r w:rsidRPr="001D5089">
              <w:rPr>
                <w:rFonts w:ascii="Arial" w:eastAsia="Times New Roman" w:hAnsi="Arial" w:cs="Arial"/>
                <w:lang w:val="en-US" w:eastAsia="ar-SA"/>
              </w:rPr>
              <w:t>ыс.</w:t>
            </w:r>
            <w:r w:rsidRPr="001D5089">
              <w:rPr>
                <w:rFonts w:ascii="Arial" w:eastAsia="Times New Roman" w:hAnsi="Arial" w:cs="Arial"/>
                <w:lang w:eastAsia="ar-SA"/>
              </w:rPr>
              <w:t>м2 общей площади</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36,553</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147,403</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Средняя обеспеченность населения </w:t>
            </w:r>
          </w:p>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ru-RU"/>
              </w:rPr>
              <w:t>общей площадью жилищного фонда.</w:t>
            </w:r>
            <w:r w:rsidRPr="001D5089">
              <w:rPr>
                <w:rFonts w:ascii="Courier New" w:eastAsia="Times New Roman" w:hAnsi="Courier New" w:cs="Courier New"/>
                <w:lang w:eastAsia="ru-RU"/>
              </w:rPr>
              <w:t xml:space="preserve">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ru-RU"/>
              </w:rPr>
              <w:t xml:space="preserve"> м2/чел.</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25,8</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40,6</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ru-RU"/>
              </w:rPr>
              <w:t xml:space="preserve">ОБЪЕКТЫ СОЦИАЛЬНОГО И КУЛЬТУРНО-БЫТОВОГО ОБСЛУЖИВАНИЯ НАСЕЛЕНИЯ  </w:t>
            </w:r>
            <w:r w:rsidRPr="001D5089">
              <w:rPr>
                <w:rFonts w:ascii="Arial" w:eastAsia="Times New Roman" w:hAnsi="Arial" w:cs="Arial"/>
                <w:lang w:eastAsia="ar-SA"/>
              </w:rPr>
              <w:t xml:space="preserve">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ar-SA"/>
              </w:rPr>
            </w:pPr>
            <w:r w:rsidRPr="001D5089">
              <w:rPr>
                <w:rFonts w:ascii="Arial" w:eastAsia="Times New Roman" w:hAnsi="Arial" w:cs="Arial"/>
                <w:lang w:eastAsia="ru-RU"/>
              </w:rPr>
              <w:t>Объекты учебно-образовательного назначения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в том числе: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4.1.1.</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дошкольные образовательные учреждения (общего типа)</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60</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140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4.1.2.</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общеобразовательные учреждения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учащиеся</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400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Объекты здравоохранения, в том числе: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4.2.1.</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стационары</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коек</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4.2.2.</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поликлиники</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пос. в смену</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4.2.3.</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ФАП, офис врача общей практики</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объект</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4.2.4.</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аптеки</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объект</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Объекты спортивного назначения, в том числе: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4.3.1.</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Плоскостные физкультурно-спортивные сооружения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га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0,60</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1,30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4.3.2.</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спортивные залы</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м2 площади пола</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174</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554</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4.3.3.</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бассейны</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м2 зеркала воды</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4.4.</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Объекты культурно-досугового назначения, в т.ч.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4.4.1.</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клубы</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посетительское место</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250</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690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4.4.2.</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библиотеки</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тыс.ед.хран./чит. мест</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18,133</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18,133</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4.5.</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Объекты торгового назначения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м2 торг. площади</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272</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922</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4.6.</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Объекты общественного питания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50</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150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4.7.</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Учреждения жилищно-коммунального хозяйства</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в том числе: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4.7.1.</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гостиница</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4.8.</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Объекты бытового обслуживания, в том числе: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4.8.1.</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Прачечные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кг белья в смену</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110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4.8.2.</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 xml:space="preserve">Химчистки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кг вещей в смену</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4.8.3.</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бани</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место</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25</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4.8.4.</w:t>
            </w:r>
          </w:p>
        </w:tc>
        <w:tc>
          <w:tcPr>
            <w:tcW w:w="5547" w:type="dxa"/>
          </w:tcPr>
          <w:p w:rsidR="001D5089" w:rsidRPr="001D5089" w:rsidRDefault="001D5089" w:rsidP="001D5089">
            <w:pPr>
              <w:suppressAutoHyphens/>
              <w:spacing w:after="0" w:line="240" w:lineRule="auto"/>
              <w:rPr>
                <w:rFonts w:ascii="Arial" w:eastAsia="Times New Roman" w:hAnsi="Arial" w:cs="Arial"/>
                <w:lang w:eastAsia="ar-SA"/>
              </w:rPr>
            </w:pPr>
            <w:r w:rsidRPr="001D5089">
              <w:rPr>
                <w:rFonts w:ascii="Arial" w:eastAsia="Times New Roman" w:hAnsi="Arial" w:cs="Arial"/>
                <w:lang w:eastAsia="ar-SA"/>
              </w:rPr>
              <w:t>Предприятия бытового обслуживания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раб. мест</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22</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4.9.</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Объекты связи</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объект</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ТРАНСПОРТНАЯ ИНФРАСТРУКТУРА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Протяженность улично-дорожной сети в границах населённых пунктов</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км</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30,1</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43,535</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ИНЖЕНЕРНАЯ ИНФРАСТРУКТУРА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Водоснабжение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6.1.1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Водопотребление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тыс.м3/ в сутки</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1,003</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6.1.2.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Протяженность сетей</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км</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24,205</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Канализация</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6.2.1.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Общее поступление сточных вод</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тыс.м3/ в сутки</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0,580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6.2.2.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Протяженность сетей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км</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 - 7,436; НК – 3,588</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6.3.</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Электроснабжение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6.3.1.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Проектируемая нагрузка</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кВт</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1771</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6.3.2.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Протяженность сетей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км</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ВЛ-10 кВ – 3,470</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6.4.</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Теплоснабжение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6.4.1.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Потребление тепла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ru-RU"/>
              </w:rPr>
              <w:t>Гкал/год</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822,15</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6.4.2.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Протяженность сетей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км</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6.5.</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Газоснабжение</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p>
        </w:tc>
      </w:tr>
      <w:tr w:rsidR="001D5089" w:rsidRPr="001D5089" w:rsidTr="002E1866">
        <w:trPr>
          <w:trHeight w:val="164"/>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6.5.1</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Потребление газа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млн.куб.м/в год</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5,16168</w:t>
            </w:r>
          </w:p>
        </w:tc>
      </w:tr>
      <w:tr w:rsidR="001D5089" w:rsidRPr="001D5089" w:rsidTr="002E1866">
        <w:trPr>
          <w:trHeight w:val="130"/>
          <w:jc w:val="center"/>
        </w:trPr>
        <w:tc>
          <w:tcPr>
            <w:tcW w:w="1088"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6.5.2.</w:t>
            </w:r>
          </w:p>
        </w:tc>
        <w:tc>
          <w:tcPr>
            <w:tcW w:w="5547" w:type="dxa"/>
          </w:tcPr>
          <w:p w:rsidR="001D5089" w:rsidRPr="001D5089" w:rsidRDefault="001D5089" w:rsidP="001D5089">
            <w:pPr>
              <w:suppressAutoHyphens/>
              <w:spacing w:after="0" w:line="240" w:lineRule="auto"/>
              <w:jc w:val="both"/>
              <w:rPr>
                <w:rFonts w:ascii="Arial" w:eastAsia="Times New Roman" w:hAnsi="Arial" w:cs="Arial"/>
                <w:lang w:eastAsia="ru-RU"/>
              </w:rPr>
            </w:pPr>
            <w:r w:rsidRPr="001D5089">
              <w:rPr>
                <w:rFonts w:ascii="Arial" w:eastAsia="Times New Roman" w:hAnsi="Arial" w:cs="Arial"/>
                <w:lang w:eastAsia="ru-RU"/>
              </w:rPr>
              <w:t xml:space="preserve">Протяженность сетей </w:t>
            </w:r>
          </w:p>
        </w:tc>
        <w:tc>
          <w:tcPr>
            <w:tcW w:w="2643"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км</w:t>
            </w:r>
          </w:p>
        </w:tc>
        <w:tc>
          <w:tcPr>
            <w:tcW w:w="2552"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w:t>
            </w:r>
          </w:p>
        </w:tc>
        <w:tc>
          <w:tcPr>
            <w:tcW w:w="2684" w:type="dxa"/>
          </w:tcPr>
          <w:p w:rsidR="001D5089" w:rsidRPr="001D5089" w:rsidRDefault="001D5089" w:rsidP="001D5089">
            <w:pPr>
              <w:suppressAutoHyphens/>
              <w:spacing w:after="0" w:line="240" w:lineRule="auto"/>
              <w:jc w:val="center"/>
              <w:rPr>
                <w:rFonts w:ascii="Arial" w:eastAsia="Times New Roman" w:hAnsi="Arial" w:cs="Arial"/>
                <w:lang w:eastAsia="ar-SA"/>
              </w:rPr>
            </w:pPr>
            <w:r w:rsidRPr="001D5089">
              <w:rPr>
                <w:rFonts w:ascii="Arial" w:eastAsia="Times New Roman" w:hAnsi="Arial" w:cs="Arial"/>
                <w:lang w:eastAsia="ar-SA"/>
              </w:rPr>
              <w:t>НД – 21,77; ВД – 0,03</w:t>
            </w:r>
          </w:p>
        </w:tc>
      </w:tr>
    </w:tbl>
    <w:p w:rsidR="001D5089" w:rsidRPr="001D5089" w:rsidRDefault="001D5089" w:rsidP="001D5089">
      <w:pPr>
        <w:suppressAutoHyphens/>
        <w:spacing w:after="0" w:line="240" w:lineRule="auto"/>
        <w:ind w:firstLine="709"/>
        <w:jc w:val="both"/>
        <w:rPr>
          <w:rFonts w:ascii="Arial" w:eastAsia="Times New Roman" w:hAnsi="Arial" w:cs="Arial"/>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8"/>
          <w:szCs w:val="28"/>
          <w:lang w:eastAsia="ar-SA"/>
        </w:rPr>
        <w:sectPr w:rsidR="001D5089" w:rsidRPr="001D5089" w:rsidSect="00F80C56">
          <w:pgSz w:w="16838" w:h="11906" w:orient="landscape"/>
          <w:pgMar w:top="1701" w:right="1134" w:bottom="850" w:left="1134" w:header="709" w:footer="709" w:gutter="0"/>
          <w:cols w:space="708"/>
          <w:docGrid w:linePitch="326"/>
        </w:sectPr>
      </w:pPr>
    </w:p>
    <w:p w:rsidR="001D5089" w:rsidRPr="001D5089" w:rsidRDefault="001D5089" w:rsidP="001D5089">
      <w:pPr>
        <w:suppressAutoHyphens/>
        <w:spacing w:after="0" w:line="240" w:lineRule="auto"/>
        <w:ind w:firstLine="709"/>
        <w:jc w:val="both"/>
        <w:rPr>
          <w:rFonts w:ascii="Arial" w:eastAsia="Times New Roman" w:hAnsi="Arial" w:cs="Arial"/>
          <w:sz w:val="28"/>
          <w:szCs w:val="28"/>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8"/>
          <w:szCs w:val="28"/>
          <w:lang w:eastAsia="ar-SA"/>
        </w:rPr>
      </w:pPr>
    </w:p>
    <w:p w:rsidR="001D5089" w:rsidRPr="001D5089" w:rsidRDefault="001D5089" w:rsidP="001D5089">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331" w:name="_Toc319604507"/>
      <w:bookmarkStart w:id="332" w:name="_Toc358917359"/>
      <w:r w:rsidRPr="001D5089">
        <w:rPr>
          <w:rFonts w:ascii="Arial" w:eastAsia="Times New Roman" w:hAnsi="Arial" w:cs="Arial"/>
          <w:bCs/>
          <w:kern w:val="32"/>
          <w:sz w:val="36"/>
          <w:szCs w:val="32"/>
          <w:lang w:eastAsia="ar-SA"/>
        </w:rPr>
        <w:t>5. ВЫВО</w:t>
      </w:r>
      <w:bookmarkEnd w:id="331"/>
      <w:r w:rsidRPr="001D5089">
        <w:rPr>
          <w:rFonts w:ascii="Arial" w:eastAsia="Times New Roman" w:hAnsi="Arial" w:cs="Arial"/>
          <w:bCs/>
          <w:kern w:val="32"/>
          <w:sz w:val="36"/>
          <w:szCs w:val="32"/>
          <w:lang w:eastAsia="ar-SA"/>
        </w:rPr>
        <w:t>ДЫ</w:t>
      </w:r>
      <w:bookmarkEnd w:id="332"/>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Чтобы управлять территорией эффективно, необходимо принимать управленческие решения на основе комплексной и системной информации.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В настоящем проекте решены следующие основные задачи: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Информация о территории собрана воедино;</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Информация сосредоточена в систематизированном виде (в динамике изменений и взаимосвязи своих частей);</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На основе комплексной информации выполнены варианты градостроительного развития территории сельского поселения.</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Основные ожидаемые эффекты:</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более рациональное и эффективное использование территории;</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создание предпосылок устойчивого развития территории и повышения качества жизни граждан;</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привлечение инвесторов, создание новых объектов недвижимости, обустройство территории, создание новых рабочих мест;</w:t>
      </w:r>
    </w:p>
    <w:p w:rsidR="001D5089" w:rsidRPr="001D5089" w:rsidRDefault="001D5089" w:rsidP="001D5089">
      <w:pPr>
        <w:suppressAutoHyphens/>
        <w:spacing w:after="0" w:line="240" w:lineRule="auto"/>
        <w:ind w:firstLine="709"/>
        <w:jc w:val="both"/>
        <w:rPr>
          <w:rFonts w:ascii="Arial" w:eastAsia="Times New Roman" w:hAnsi="Arial" w:cs="Arial"/>
          <w:sz w:val="24"/>
          <w:szCs w:val="16"/>
          <w:lang w:eastAsia="ar-SA"/>
        </w:rPr>
      </w:pPr>
      <w:r w:rsidRPr="001D5089">
        <w:rPr>
          <w:rFonts w:ascii="Arial" w:eastAsia="Times New Roman" w:hAnsi="Arial" w:cs="Arial"/>
          <w:sz w:val="24"/>
          <w:szCs w:val="16"/>
          <w:lang w:eastAsia="ar-SA"/>
        </w:rPr>
        <w:t>повышение надежности информационной базы и оперативности получения информации, используемой при подготовке управленческих решений.</w:t>
      </w:r>
    </w:p>
    <w:p w:rsidR="001D5089" w:rsidRPr="001D5089" w:rsidRDefault="001D5089" w:rsidP="001D5089">
      <w:pPr>
        <w:tabs>
          <w:tab w:val="right" w:leader="dot" w:pos="9344"/>
        </w:tabs>
        <w:suppressAutoHyphens/>
        <w:spacing w:after="0" w:line="240" w:lineRule="auto"/>
        <w:rPr>
          <w:rFonts w:ascii="Calibri" w:eastAsia="Times New Roman" w:hAnsi="Calibri" w:cs="Times New Roman"/>
          <w:noProof/>
          <w:szCs w:val="24"/>
          <w:lang w:eastAsia="ru-RU"/>
        </w:rPr>
      </w:pPr>
    </w:p>
    <w:p w:rsidR="003C38D3" w:rsidRDefault="003C38D3">
      <w:bookmarkStart w:id="333" w:name="_GoBack"/>
      <w:bookmarkEnd w:id="333"/>
    </w:p>
    <w:sectPr w:rsidR="003C38D3" w:rsidSect="00D552B2">
      <w:pgSz w:w="11906" w:h="16838"/>
      <w:pgMar w:top="1134" w:right="851" w:bottom="1134" w:left="1134" w:header="0" w:footer="1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39C" w:rsidRDefault="00B6239C" w:rsidP="001D5089">
      <w:pPr>
        <w:spacing w:after="0" w:line="240" w:lineRule="auto"/>
      </w:pPr>
      <w:r>
        <w:separator/>
      </w:r>
    </w:p>
  </w:endnote>
  <w:endnote w:type="continuationSeparator" w:id="0">
    <w:p w:rsidR="00B6239C" w:rsidRDefault="00B6239C" w:rsidP="001D5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9" w:rsidRDefault="001D5089">
    <w:pPr>
      <w:pStyle w:val="afb"/>
      <w:ind w:firstLine="0"/>
      <w:rPr>
        <w:sz w:val="20"/>
        <w:szCs w:val="20"/>
      </w:rPr>
    </w:pPr>
    <w:r>
      <w:t>______________________________________________________________________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77</w:t>
    </w:r>
    <w:r>
      <w:rPr>
        <w:sz w:val="20"/>
        <w:szCs w:val="20"/>
      </w:rPr>
      <w:fldChar w:fldCharType="end"/>
    </w:r>
  </w:p>
  <w:p w:rsidR="001D5089" w:rsidRDefault="001D5089">
    <w:pPr>
      <w:pStyle w:val="afb"/>
      <w:ind w:right="360"/>
      <w:rPr>
        <w:i/>
        <w:sz w:val="20"/>
        <w:szCs w:val="20"/>
      </w:rPr>
    </w:pPr>
    <w:r>
      <w:rPr>
        <w:i/>
        <w:sz w:val="20"/>
        <w:szCs w:val="20"/>
      </w:rPr>
      <w:t>ГУП институт «ТеррНИИгражданпроект»</w:t>
    </w:r>
  </w:p>
  <w:p w:rsidR="001D5089" w:rsidRDefault="001D5089">
    <w:pPr>
      <w:pStyle w:val="afb"/>
      <w:rPr>
        <w:sz w:val="18"/>
        <w:szCs w:val="18"/>
      </w:rPr>
    </w:pPr>
    <w:r>
      <w:rPr>
        <w:i/>
        <w:sz w:val="18"/>
        <w:szCs w:val="18"/>
      </w:rPr>
      <w:t xml:space="preserve">                                                        </w:t>
    </w:r>
    <w:r>
      <w:rPr>
        <w:sz w:val="18"/>
        <w:szCs w:val="18"/>
      </w:rPr>
      <w:t xml:space="preserve">                                      </w:t>
    </w:r>
  </w:p>
  <w:p w:rsidR="001D5089" w:rsidRDefault="001D5089">
    <w:pPr>
      <w:pStyle w:val="afb"/>
      <w:tabs>
        <w:tab w:val="clear" w:pos="4677"/>
        <w:tab w:val="clear" w:pos="9355"/>
        <w:tab w:val="right" w:pos="9560"/>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9" w:rsidRDefault="001D5089">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89</w:t>
    </w:r>
    <w:r>
      <w:rPr>
        <w:sz w:val="20"/>
        <w:szCs w:val="20"/>
      </w:rPr>
      <w:fldChar w:fldCharType="end"/>
    </w:r>
  </w:p>
  <w:p w:rsidR="001D5089" w:rsidRDefault="001D5089">
    <w:pPr>
      <w:pStyle w:val="afb"/>
      <w:tabs>
        <w:tab w:val="clear" w:pos="9355"/>
        <w:tab w:val="right" w:pos="8994"/>
      </w:tabs>
      <w:ind w:right="360"/>
      <w:rPr>
        <w:i/>
        <w:sz w:val="20"/>
        <w:szCs w:val="20"/>
      </w:rPr>
    </w:pPr>
    <w:r>
      <w:rPr>
        <w:i/>
        <w:sz w:val="20"/>
        <w:szCs w:val="20"/>
      </w:rPr>
      <w:t>ГУП институт «ТеррНИИгражданпроект»</w:t>
    </w:r>
  </w:p>
  <w:p w:rsidR="001D5089" w:rsidRDefault="001D5089">
    <w:pPr>
      <w:pStyle w:val="afb"/>
      <w:tabs>
        <w:tab w:val="clear" w:pos="9355"/>
        <w:tab w:val="right" w:pos="9354"/>
      </w:tabs>
      <w:rPr>
        <w:sz w:val="18"/>
        <w:szCs w:val="18"/>
      </w:rPr>
    </w:pPr>
    <w:r>
      <w:rPr>
        <w:i/>
        <w:sz w:val="18"/>
        <w:szCs w:val="18"/>
      </w:rPr>
      <w:t xml:space="preserve">                                                        </w:t>
    </w:r>
    <w:r>
      <w:rPr>
        <w:sz w:val="18"/>
        <w:szCs w:val="18"/>
      </w:rPr>
      <w:t xml:space="preserve">                                      </w:t>
    </w:r>
  </w:p>
  <w:p w:rsidR="001D5089" w:rsidRDefault="001D5089">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9" w:rsidRDefault="001D5089">
    <w:pPr>
      <w:pStyle w:val="afb"/>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143</w:t>
    </w:r>
    <w:r>
      <w:rPr>
        <w:sz w:val="20"/>
        <w:szCs w:val="20"/>
      </w:rPr>
      <w:fldChar w:fldCharType="end"/>
    </w:r>
  </w:p>
  <w:p w:rsidR="001D5089" w:rsidRDefault="001D5089">
    <w:pPr>
      <w:pStyle w:val="afb"/>
      <w:ind w:right="360"/>
      <w:rPr>
        <w:i/>
        <w:sz w:val="20"/>
        <w:szCs w:val="20"/>
      </w:rPr>
    </w:pPr>
    <w:r>
      <w:rPr>
        <w:i/>
        <w:sz w:val="20"/>
        <w:szCs w:val="20"/>
      </w:rPr>
      <w:t>ГУП институт «ТеррНИИгражданпроект»</w:t>
    </w:r>
  </w:p>
  <w:p w:rsidR="001D5089" w:rsidRDefault="001D5089">
    <w:pPr>
      <w:pStyle w:val="afb"/>
      <w:rPr>
        <w:sz w:val="18"/>
        <w:szCs w:val="18"/>
      </w:rPr>
    </w:pPr>
    <w:r>
      <w:rPr>
        <w:i/>
        <w:sz w:val="18"/>
        <w:szCs w:val="18"/>
      </w:rPr>
      <w:t xml:space="preserve">                                                        </w:t>
    </w:r>
    <w:r>
      <w:rPr>
        <w:sz w:val="18"/>
        <w:szCs w:val="18"/>
      </w:rPr>
      <w:t xml:space="preserve">                                      </w:t>
    </w:r>
  </w:p>
  <w:p w:rsidR="001D5089" w:rsidRDefault="001D5089">
    <w:pPr>
      <w:pStyle w:val="afb"/>
      <w:tabs>
        <w:tab w:val="clear" w:pos="4677"/>
        <w:tab w:val="clear" w:pos="9355"/>
        <w:tab w:val="right" w:pos="9703"/>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9" w:rsidRDefault="001D5089">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163</w:t>
    </w:r>
    <w:r>
      <w:rPr>
        <w:sz w:val="20"/>
        <w:szCs w:val="20"/>
      </w:rPr>
      <w:fldChar w:fldCharType="end"/>
    </w:r>
  </w:p>
  <w:p w:rsidR="001D5089" w:rsidRDefault="001D5089">
    <w:pPr>
      <w:pStyle w:val="afb"/>
      <w:tabs>
        <w:tab w:val="clear" w:pos="9355"/>
        <w:tab w:val="right" w:pos="8994"/>
      </w:tabs>
      <w:ind w:right="360"/>
      <w:rPr>
        <w:i/>
        <w:sz w:val="20"/>
        <w:szCs w:val="20"/>
      </w:rPr>
    </w:pPr>
    <w:r>
      <w:rPr>
        <w:i/>
        <w:sz w:val="20"/>
        <w:szCs w:val="20"/>
      </w:rPr>
      <w:t>ГУП институт «ТеррНИИгражданпроект»</w:t>
    </w:r>
  </w:p>
  <w:p w:rsidR="001D5089" w:rsidRDefault="001D5089">
    <w:pPr>
      <w:pStyle w:val="afb"/>
      <w:tabs>
        <w:tab w:val="clear" w:pos="9355"/>
        <w:tab w:val="right" w:pos="9354"/>
      </w:tabs>
      <w:rPr>
        <w:sz w:val="18"/>
        <w:szCs w:val="18"/>
      </w:rPr>
    </w:pPr>
    <w:r>
      <w:rPr>
        <w:i/>
        <w:sz w:val="18"/>
        <w:szCs w:val="18"/>
      </w:rPr>
      <w:t xml:space="preserve">                                                        </w:t>
    </w:r>
    <w:r>
      <w:rPr>
        <w:sz w:val="18"/>
        <w:szCs w:val="18"/>
      </w:rPr>
      <w:t xml:space="preserve">                                      </w:t>
    </w:r>
  </w:p>
  <w:p w:rsidR="001D5089" w:rsidRDefault="001D5089">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39C" w:rsidRDefault="00B6239C" w:rsidP="001D5089">
      <w:pPr>
        <w:spacing w:after="0" w:line="240" w:lineRule="auto"/>
      </w:pPr>
      <w:r>
        <w:separator/>
      </w:r>
    </w:p>
  </w:footnote>
  <w:footnote w:type="continuationSeparator" w:id="0">
    <w:p w:rsidR="00B6239C" w:rsidRDefault="00B6239C" w:rsidP="001D5089">
      <w:pPr>
        <w:spacing w:after="0" w:line="240" w:lineRule="auto"/>
      </w:pPr>
      <w:r>
        <w:continuationSeparator/>
      </w:r>
    </w:p>
  </w:footnote>
  <w:footnote w:id="1">
    <w:p w:rsidR="001D5089" w:rsidRDefault="001D5089" w:rsidP="001D5089">
      <w:pPr>
        <w:pStyle w:val="aff6"/>
      </w:pPr>
      <w:r>
        <w:rPr>
          <w:rStyle w:val="afff6"/>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Черновка</w:t>
      </w:r>
    </w:p>
  </w:footnote>
  <w:footnote w:id="2">
    <w:p w:rsidR="001D5089" w:rsidRDefault="001D5089" w:rsidP="001D5089">
      <w:pPr>
        <w:pStyle w:val="aff6"/>
      </w:pPr>
      <w:r>
        <w:rPr>
          <w:rStyle w:val="afff6"/>
        </w:rPr>
        <w:footnoteRef/>
      </w:r>
      <w:r>
        <w:t xml:space="preserve"> При расчете доли возрастных групп </w:t>
      </w:r>
      <w:r w:rsidRPr="00AC6639">
        <w:t xml:space="preserve">использованы данные, предоставленные администрацией  с.п. </w:t>
      </w:r>
      <w:r>
        <w:t>Черновка</w:t>
      </w:r>
      <w:r w:rsidRPr="00AC6639">
        <w:t>, пересчитанные с использованием данных</w:t>
      </w:r>
      <w:r>
        <w:t xml:space="preserve"> Самарастат. </w:t>
      </w:r>
    </w:p>
  </w:footnote>
  <w:footnote w:id="3">
    <w:p w:rsidR="001D5089" w:rsidRPr="00E85C7A" w:rsidRDefault="001D5089" w:rsidP="001D5089">
      <w:pPr>
        <w:pStyle w:val="aff6"/>
      </w:pPr>
      <w:r>
        <w:rPr>
          <w:rStyle w:val="afff6"/>
        </w:rPr>
        <w:footnoteRef/>
      </w:r>
      <w:r>
        <w:t xml:space="preserve"> При расчете возрастного состава населения в населенных </w:t>
      </w:r>
      <w:r w:rsidRPr="00E85C7A">
        <w:t xml:space="preserve">пунктах на сегодняшний день взяты процентные соотношения сельского поселения, предоставленные администрацией  с.п. </w:t>
      </w:r>
      <w:r>
        <w:t>Черновка</w:t>
      </w:r>
      <w:r w:rsidRPr="00E85C7A">
        <w:t>, пересчитанные с использованием данных Самарастат (см. п. 2.2.1.3)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9" w:rsidRDefault="001D5089">
    <w:pPr>
      <w:pStyle w:val="af9"/>
      <w:jc w:val="right"/>
      <w:rPr>
        <w:i/>
        <w:sz w:val="18"/>
        <w:szCs w:val="18"/>
      </w:rPr>
    </w:pPr>
  </w:p>
  <w:p w:rsidR="001D5089" w:rsidRPr="002D63CA" w:rsidRDefault="001D5089" w:rsidP="002D63CA">
    <w:pPr>
      <w:pStyle w:val="af9"/>
      <w:jc w:val="right"/>
      <w:rPr>
        <w:sz w:val="16"/>
      </w:rPr>
    </w:pPr>
    <w:r w:rsidRPr="002D63CA">
      <w:rPr>
        <w:sz w:val="16"/>
      </w:rPr>
      <w:t xml:space="preserve">ГЕНЕРАЛЬНЫЙ ПЛАН СЕЛЬСКОГО ПОСЕЛЕНИЯ </w:t>
    </w:r>
    <w:r>
      <w:rPr>
        <w:sz w:val="16"/>
      </w:rPr>
      <w:t>ЧЕРНОВКА</w:t>
    </w:r>
    <w:r w:rsidRPr="002D63CA">
      <w:rPr>
        <w:sz w:val="16"/>
      </w:rPr>
      <w:t xml:space="preserve">  М.Р. </w:t>
    </w:r>
    <w:r>
      <w:rPr>
        <w:sz w:val="16"/>
      </w:rPr>
      <w:t>СЕРГИЕВСКИЙ</w:t>
    </w:r>
  </w:p>
  <w:p w:rsidR="001D5089" w:rsidRPr="002D63CA" w:rsidRDefault="001D5089" w:rsidP="002D63CA">
    <w:pPr>
      <w:pStyle w:val="af9"/>
      <w:jc w:val="right"/>
      <w:rPr>
        <w:sz w:val="16"/>
      </w:rPr>
    </w:pPr>
    <w:r w:rsidRPr="002D63CA">
      <w:rPr>
        <w:sz w:val="16"/>
      </w:rPr>
      <w:t>САМАРСКОЙ ОБЛАСТИ</w:t>
    </w:r>
  </w:p>
  <w:p w:rsidR="001D5089" w:rsidRDefault="001D5089">
    <w:pPr>
      <w:pStyle w:val="af9"/>
      <w:jc w:val="right"/>
      <w:rPr>
        <w:sz w:val="18"/>
        <w:szCs w:val="18"/>
      </w:rPr>
    </w:pPr>
    <w:r>
      <w:rPr>
        <w:i/>
        <w:iCs/>
        <w:sz w:val="18"/>
        <w:szCs w:val="18"/>
      </w:rPr>
      <w:t>______________________________________________________________________________________</w:t>
    </w:r>
  </w:p>
  <w:p w:rsidR="001D5089" w:rsidRDefault="001D5089">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9" w:rsidRDefault="001D5089">
    <w:pPr>
      <w:pStyle w:val="af9"/>
      <w:tabs>
        <w:tab w:val="clear" w:pos="9355"/>
        <w:tab w:val="right" w:pos="9354"/>
      </w:tabs>
      <w:jc w:val="right"/>
      <w:rPr>
        <w:i/>
        <w:sz w:val="18"/>
        <w:szCs w:val="18"/>
      </w:rPr>
    </w:pPr>
  </w:p>
  <w:p w:rsidR="001D5089" w:rsidRPr="00C67AFD" w:rsidRDefault="001D5089" w:rsidP="00C67AFD">
    <w:pPr>
      <w:pStyle w:val="af9"/>
      <w:jc w:val="right"/>
      <w:rPr>
        <w:sz w:val="16"/>
      </w:rPr>
    </w:pPr>
    <w:r w:rsidRPr="00C67AFD">
      <w:rPr>
        <w:sz w:val="16"/>
      </w:rPr>
      <w:t xml:space="preserve">ГЕНЕРАЛЬНЫЙ ПЛАН СЕЛЬСКОГО ПОСЕЛЕНИЯ </w:t>
    </w:r>
    <w:r>
      <w:rPr>
        <w:sz w:val="16"/>
      </w:rPr>
      <w:t>ЧЕРНОВКА</w:t>
    </w:r>
    <w:r w:rsidRPr="00C67AFD">
      <w:rPr>
        <w:sz w:val="16"/>
      </w:rPr>
      <w:t xml:space="preserve">  М.Р. </w:t>
    </w:r>
    <w:r>
      <w:rPr>
        <w:sz w:val="16"/>
      </w:rPr>
      <w:t>СЕРГИЕВСКИЙ</w:t>
    </w:r>
  </w:p>
  <w:p w:rsidR="001D5089" w:rsidRPr="00C67AFD" w:rsidRDefault="001D5089" w:rsidP="00C67AFD">
    <w:pPr>
      <w:pStyle w:val="af9"/>
      <w:jc w:val="right"/>
      <w:rPr>
        <w:sz w:val="16"/>
      </w:rPr>
    </w:pPr>
    <w:r w:rsidRPr="00C67AFD">
      <w:rPr>
        <w:sz w:val="16"/>
      </w:rPr>
      <w:t>САМАРСКОЙ ОБЛАСТИ</w:t>
    </w:r>
  </w:p>
  <w:p w:rsidR="001D5089" w:rsidRDefault="001D5089">
    <w:pPr>
      <w:pStyle w:val="af9"/>
      <w:tabs>
        <w:tab w:val="clear" w:pos="9355"/>
        <w:tab w:val="right" w:pos="935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9" w:rsidRDefault="001D5089">
    <w:pPr>
      <w:pStyle w:val="af9"/>
      <w:jc w:val="right"/>
      <w:rPr>
        <w:i/>
        <w:sz w:val="18"/>
        <w:szCs w:val="18"/>
      </w:rPr>
    </w:pPr>
  </w:p>
  <w:p w:rsidR="001D5089" w:rsidRPr="00C67AFD" w:rsidRDefault="001D5089" w:rsidP="00C67AFD">
    <w:pPr>
      <w:pStyle w:val="af9"/>
      <w:jc w:val="right"/>
      <w:rPr>
        <w:sz w:val="16"/>
      </w:rPr>
    </w:pPr>
    <w:r w:rsidRPr="00C67AFD">
      <w:rPr>
        <w:sz w:val="16"/>
      </w:rPr>
      <w:t xml:space="preserve">ГЕНЕРАЛЬНЫЙ ПЛАН СЕЛЬСКОГО ПОСЕЛЕНИЯ </w:t>
    </w:r>
    <w:r>
      <w:rPr>
        <w:sz w:val="16"/>
      </w:rPr>
      <w:t>ЧЕРНОВКА</w:t>
    </w:r>
    <w:r w:rsidRPr="00C67AFD">
      <w:rPr>
        <w:sz w:val="16"/>
      </w:rPr>
      <w:t xml:space="preserve">  М.Р. </w:t>
    </w:r>
    <w:r>
      <w:rPr>
        <w:sz w:val="16"/>
      </w:rPr>
      <w:t>СЕРГИЕВСКИЙ</w:t>
    </w:r>
  </w:p>
  <w:p w:rsidR="001D5089" w:rsidRPr="00C67AFD" w:rsidRDefault="001D5089" w:rsidP="00C67AFD">
    <w:pPr>
      <w:pStyle w:val="af9"/>
      <w:jc w:val="right"/>
      <w:rPr>
        <w:sz w:val="16"/>
      </w:rPr>
    </w:pPr>
    <w:r w:rsidRPr="00C67AFD">
      <w:rPr>
        <w:sz w:val="16"/>
      </w:rPr>
      <w:t>САМАРСКОЙ ОБЛАСТИ</w:t>
    </w:r>
  </w:p>
  <w:p w:rsidR="001D5089" w:rsidRDefault="001D5089">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089" w:rsidRDefault="001D5089">
    <w:pPr>
      <w:pStyle w:val="af9"/>
      <w:tabs>
        <w:tab w:val="clear" w:pos="9355"/>
        <w:tab w:val="right" w:pos="9354"/>
      </w:tabs>
      <w:jc w:val="right"/>
      <w:rPr>
        <w:i/>
        <w:sz w:val="18"/>
        <w:szCs w:val="18"/>
      </w:rPr>
    </w:pPr>
  </w:p>
  <w:p w:rsidR="001D5089" w:rsidRDefault="001D5089">
    <w:pPr>
      <w:pStyle w:val="af9"/>
      <w:tabs>
        <w:tab w:val="clear" w:pos="9355"/>
        <w:tab w:val="right" w:pos="9354"/>
      </w:tabs>
      <w:jc w:val="right"/>
      <w:rPr>
        <w:sz w:val="16"/>
      </w:rPr>
    </w:pPr>
    <w:r>
      <w:rPr>
        <w:sz w:val="16"/>
      </w:rPr>
      <w:t>ГЕНЕРАЛЬНЫЙ ПЛАН СЕЛЬСКОГО ПОСЕЛЕНИЯ ЧЕРНОВКА М.Р. СЕРГИЕВСКИЙ</w:t>
    </w:r>
  </w:p>
  <w:p w:rsidR="001D5089" w:rsidRDefault="001D5089">
    <w:pPr>
      <w:pStyle w:val="af9"/>
      <w:tabs>
        <w:tab w:val="clear" w:pos="9355"/>
        <w:tab w:val="right" w:pos="9354"/>
      </w:tabs>
      <w:jc w:val="right"/>
      <w:rPr>
        <w:sz w:val="16"/>
      </w:rPr>
    </w:pPr>
    <w:r>
      <w:rPr>
        <w:sz w:val="16"/>
      </w:rPr>
      <w:t>САМАРСКОЙ ОБЛАСТИ</w:t>
    </w:r>
  </w:p>
  <w:p w:rsidR="001D5089" w:rsidRDefault="001D5089">
    <w:pPr>
      <w:pStyle w:val="af9"/>
      <w:tabs>
        <w:tab w:val="clear" w:pos="9355"/>
        <w:tab w:val="right" w:pos="9354"/>
      </w:tabs>
      <w:jc w:val="right"/>
      <w:rPr>
        <w:sz w:val="18"/>
        <w:szCs w:val="18"/>
      </w:rPr>
    </w:pPr>
    <w:r>
      <w:rPr>
        <w:i/>
        <w:iCs/>
        <w:sz w:val="18"/>
        <w:szCs w:val="18"/>
      </w:rPr>
      <w:t>______________________________________________________________________________________</w:t>
    </w:r>
  </w:p>
  <w:p w:rsidR="001D5089" w:rsidRDefault="001D5089">
    <w:pPr>
      <w:pStyle w:val="af9"/>
      <w:tabs>
        <w:tab w:val="clear" w:pos="9355"/>
        <w:tab w:val="right" w:pos="935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1"/>
    <w:lvl w:ilvl="0">
      <w:numFmt w:val="bullet"/>
      <w:lvlText w:val="-"/>
      <w:lvlJc w:val="left"/>
      <w:pPr>
        <w:tabs>
          <w:tab w:val="num" w:pos="720"/>
        </w:tabs>
        <w:ind w:left="720" w:hanging="360"/>
      </w:pPr>
      <w:rPr>
        <w:rFonts w:ascii="Times New Roman" w:hAnsi="Times New Roman" w:cs="Times New Roman"/>
      </w:rPr>
    </w:lvl>
  </w:abstractNum>
  <w:abstractNum w:abstractNumId="1">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4">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91520F8"/>
    <w:multiLevelType w:val="hybridMultilevel"/>
    <w:tmpl w:val="B344C7E6"/>
    <w:lvl w:ilvl="0" w:tplc="6EB46C5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0BCE04EA"/>
    <w:multiLevelType w:val="hybridMultilevel"/>
    <w:tmpl w:val="711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EA3006D"/>
    <w:multiLevelType w:val="hybridMultilevel"/>
    <w:tmpl w:val="F622319E"/>
    <w:lvl w:ilvl="0" w:tplc="7726504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5302D2"/>
    <w:multiLevelType w:val="hybridMultilevel"/>
    <w:tmpl w:val="A4E0D878"/>
    <w:lvl w:ilvl="0" w:tplc="FAB480E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7DD1616"/>
    <w:multiLevelType w:val="hybridMultilevel"/>
    <w:tmpl w:val="EDD8FC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7">
    <w:nsid w:val="33F20812"/>
    <w:multiLevelType w:val="hybridMultilevel"/>
    <w:tmpl w:val="B032EA8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8">
    <w:nsid w:val="407C12AF"/>
    <w:multiLevelType w:val="hybridMultilevel"/>
    <w:tmpl w:val="FC6A161A"/>
    <w:lvl w:ilvl="0" w:tplc="FAB480E6">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9">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47375C03"/>
    <w:multiLevelType w:val="hybridMultilevel"/>
    <w:tmpl w:val="6EEA7F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22">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23">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24">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27">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666D2FA2"/>
    <w:multiLevelType w:val="hybridMultilevel"/>
    <w:tmpl w:val="459CE666"/>
    <w:lvl w:ilvl="0" w:tplc="FAB480E6">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31">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D9E5A86"/>
    <w:multiLevelType w:val="hybridMultilevel"/>
    <w:tmpl w:val="CDD62C50"/>
    <w:lvl w:ilvl="0" w:tplc="1E366ED2">
      <w:start w:val="1"/>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ED925CC"/>
    <w:multiLevelType w:val="hybridMultilevel"/>
    <w:tmpl w:val="99501C7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4"/>
  </w:num>
  <w:num w:numId="2">
    <w:abstractNumId w:val="33"/>
  </w:num>
  <w:num w:numId="3">
    <w:abstractNumId w:val="12"/>
  </w:num>
  <w:num w:numId="4">
    <w:abstractNumId w:val="27"/>
  </w:num>
  <w:num w:numId="5">
    <w:abstractNumId w:val="26"/>
  </w:num>
  <w:num w:numId="6">
    <w:abstractNumId w:val="14"/>
  </w:num>
  <w:num w:numId="7">
    <w:abstractNumId w:val="8"/>
  </w:num>
  <w:num w:numId="8">
    <w:abstractNumId w:val="3"/>
  </w:num>
  <w:num w:numId="9">
    <w:abstractNumId w:val="10"/>
  </w:num>
  <w:num w:numId="10">
    <w:abstractNumId w:val="6"/>
  </w:num>
  <w:num w:numId="11">
    <w:abstractNumId w:val="28"/>
  </w:num>
  <w:num w:numId="12">
    <w:abstractNumId w:val="11"/>
  </w:num>
  <w:num w:numId="13">
    <w:abstractNumId w:val="9"/>
  </w:num>
  <w:num w:numId="14">
    <w:abstractNumId w:val="25"/>
  </w:num>
  <w:num w:numId="15">
    <w:abstractNumId w:val="21"/>
  </w:num>
  <w:num w:numId="16">
    <w:abstractNumId w:val="36"/>
  </w:num>
  <w:num w:numId="17">
    <w:abstractNumId w:val="30"/>
  </w:num>
  <w:num w:numId="18">
    <w:abstractNumId w:val="18"/>
  </w:num>
  <w:num w:numId="19">
    <w:abstractNumId w:val="22"/>
  </w:num>
  <w:num w:numId="20">
    <w:abstractNumId w:val="24"/>
  </w:num>
  <w:num w:numId="21">
    <w:abstractNumId w:val="16"/>
  </w:num>
  <w:num w:numId="22">
    <w:abstractNumId w:val="29"/>
  </w:num>
  <w:num w:numId="23">
    <w:abstractNumId w:val="31"/>
  </w:num>
  <w:num w:numId="24">
    <w:abstractNumId w:val="32"/>
  </w:num>
  <w:num w:numId="25">
    <w:abstractNumId w:val="19"/>
  </w:num>
  <w:num w:numId="26">
    <w:abstractNumId w:val="7"/>
  </w:num>
  <w:num w:numId="27">
    <w:abstractNumId w:val="34"/>
  </w:num>
  <w:num w:numId="28">
    <w:abstractNumId w:val="13"/>
  </w:num>
  <w:num w:numId="29">
    <w:abstractNumId w:val="17"/>
  </w:num>
  <w:num w:numId="30">
    <w:abstractNumId w:val="5"/>
  </w:num>
  <w:num w:numId="31">
    <w:abstractNumId w:val="15"/>
  </w:num>
  <w:num w:numId="32">
    <w:abstractNumId w:val="20"/>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0"/>
  </w:num>
  <w:num w:numId="36">
    <w:abstractNumId w:val="1"/>
  </w:num>
  <w:num w:numId="37">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E54"/>
    <w:rsid w:val="001D5089"/>
    <w:rsid w:val="003C38D3"/>
    <w:rsid w:val="00441E54"/>
    <w:rsid w:val="00B623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D5089"/>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basedOn w:val="a"/>
    <w:next w:val="a"/>
    <w:link w:val="20"/>
    <w:qFormat/>
    <w:rsid w:val="001D5089"/>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1D5089"/>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
    <w:next w:val="a"/>
    <w:link w:val="40"/>
    <w:qFormat/>
    <w:rsid w:val="001D5089"/>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
    <w:next w:val="a"/>
    <w:link w:val="50"/>
    <w:uiPriority w:val="9"/>
    <w:qFormat/>
    <w:rsid w:val="001D5089"/>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1D5089"/>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1D5089"/>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
    <w:next w:val="a"/>
    <w:link w:val="80"/>
    <w:qFormat/>
    <w:rsid w:val="001D5089"/>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
    <w:next w:val="a"/>
    <w:link w:val="90"/>
    <w:qFormat/>
    <w:rsid w:val="001D5089"/>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5089"/>
    <w:rPr>
      <w:rFonts w:ascii="Arial" w:eastAsia="Times New Roman" w:hAnsi="Arial" w:cs="Arial"/>
      <w:bCs/>
      <w:kern w:val="32"/>
      <w:sz w:val="36"/>
      <w:szCs w:val="32"/>
      <w:lang w:eastAsia="ar-SA"/>
    </w:rPr>
  </w:style>
  <w:style w:type="character" w:customStyle="1" w:styleId="20">
    <w:name w:val="Заголовок 2 Знак"/>
    <w:basedOn w:val="a0"/>
    <w:link w:val="2"/>
    <w:rsid w:val="001D5089"/>
    <w:rPr>
      <w:rFonts w:ascii="Arial" w:eastAsia="Times New Roman" w:hAnsi="Arial" w:cs="Arial"/>
      <w:bCs/>
      <w:iCs/>
      <w:sz w:val="32"/>
      <w:szCs w:val="28"/>
      <w:lang w:eastAsia="ar-SA"/>
    </w:rPr>
  </w:style>
  <w:style w:type="character" w:customStyle="1" w:styleId="30">
    <w:name w:val="Заголовок 3 Знак"/>
    <w:basedOn w:val="a0"/>
    <w:link w:val="3"/>
    <w:rsid w:val="001D5089"/>
    <w:rPr>
      <w:rFonts w:ascii="Arial" w:eastAsia="Times New Roman" w:hAnsi="Arial" w:cs="Arial"/>
      <w:bCs/>
      <w:i/>
      <w:sz w:val="28"/>
      <w:szCs w:val="26"/>
      <w:lang w:eastAsia="ar-SA"/>
    </w:rPr>
  </w:style>
  <w:style w:type="character" w:customStyle="1" w:styleId="40">
    <w:name w:val="Заголовок 4 Знак"/>
    <w:basedOn w:val="a0"/>
    <w:link w:val="4"/>
    <w:rsid w:val="001D5089"/>
    <w:rPr>
      <w:rFonts w:ascii="Arial" w:eastAsia="Times New Roman" w:hAnsi="Arial" w:cs="Arial"/>
      <w:bCs/>
      <w:i/>
      <w:sz w:val="24"/>
      <w:szCs w:val="28"/>
      <w:lang w:eastAsia="ar-SA"/>
    </w:rPr>
  </w:style>
  <w:style w:type="character" w:customStyle="1" w:styleId="50">
    <w:name w:val="Заголовок 5 Знак"/>
    <w:basedOn w:val="a0"/>
    <w:link w:val="5"/>
    <w:uiPriority w:val="9"/>
    <w:rsid w:val="001D5089"/>
    <w:rPr>
      <w:rFonts w:ascii="Arial" w:eastAsia="Times New Roman" w:hAnsi="Arial" w:cs="Arial"/>
      <w:bCs/>
      <w:i/>
      <w:iCs/>
      <w:sz w:val="24"/>
      <w:szCs w:val="26"/>
      <w:lang w:eastAsia="ar-SA"/>
    </w:rPr>
  </w:style>
  <w:style w:type="character" w:customStyle="1" w:styleId="60">
    <w:name w:val="Заголовок 6 Знак"/>
    <w:basedOn w:val="a0"/>
    <w:link w:val="6"/>
    <w:rsid w:val="001D5089"/>
    <w:rPr>
      <w:rFonts w:ascii="Arial" w:eastAsia="Times New Roman" w:hAnsi="Arial" w:cs="Arial"/>
      <w:bCs/>
      <w:i/>
      <w:sz w:val="24"/>
      <w:lang w:eastAsia="ar-SA"/>
    </w:rPr>
  </w:style>
  <w:style w:type="character" w:customStyle="1" w:styleId="70">
    <w:name w:val="Заголовок 7 Знак"/>
    <w:basedOn w:val="a0"/>
    <w:link w:val="7"/>
    <w:rsid w:val="001D5089"/>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1D5089"/>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1D5089"/>
    <w:rPr>
      <w:rFonts w:ascii="Arial" w:eastAsia="Times New Roman" w:hAnsi="Arial" w:cs="Arial"/>
      <w:sz w:val="28"/>
      <w:lang w:eastAsia="ar-SA"/>
    </w:rPr>
  </w:style>
  <w:style w:type="numbering" w:customStyle="1" w:styleId="11">
    <w:name w:val="Нет списка1"/>
    <w:next w:val="a2"/>
    <w:uiPriority w:val="99"/>
    <w:semiHidden/>
    <w:unhideWhenUsed/>
    <w:rsid w:val="001D5089"/>
  </w:style>
  <w:style w:type="paragraph" w:customStyle="1" w:styleId="a3">
    <w:name w:val="текст табл"/>
    <w:basedOn w:val="a"/>
    <w:link w:val="a4"/>
    <w:qFormat/>
    <w:rsid w:val="001D5089"/>
    <w:pPr>
      <w:suppressAutoHyphens/>
      <w:spacing w:after="0" w:line="240" w:lineRule="auto"/>
      <w:ind w:firstLine="709"/>
      <w:jc w:val="both"/>
    </w:pPr>
    <w:rPr>
      <w:rFonts w:ascii="Arial" w:eastAsia="Calibri" w:hAnsi="Arial" w:cs="Arial"/>
      <w:sz w:val="24"/>
      <w:szCs w:val="24"/>
      <w:lang w:eastAsia="ar-SA"/>
    </w:rPr>
  </w:style>
  <w:style w:type="character" w:customStyle="1" w:styleId="a4">
    <w:name w:val="текст табл Знак"/>
    <w:link w:val="a3"/>
    <w:rsid w:val="001D5089"/>
    <w:rPr>
      <w:rFonts w:ascii="Arial" w:eastAsia="Calibri" w:hAnsi="Arial" w:cs="Arial"/>
      <w:sz w:val="24"/>
      <w:szCs w:val="24"/>
      <w:lang w:eastAsia="ar-SA"/>
    </w:rPr>
  </w:style>
  <w:style w:type="paragraph" w:styleId="a5">
    <w:name w:val="Title"/>
    <w:aliases w:val="Название таблицы"/>
    <w:basedOn w:val="a"/>
    <w:next w:val="a"/>
    <w:link w:val="a6"/>
    <w:qFormat/>
    <w:rsid w:val="001D5089"/>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6">
    <w:name w:val="Название Знак"/>
    <w:aliases w:val="Название таблицы Знак"/>
    <w:basedOn w:val="a0"/>
    <w:link w:val="a5"/>
    <w:rsid w:val="001D5089"/>
    <w:rPr>
      <w:rFonts w:ascii="Arial" w:eastAsia="Times New Roman" w:hAnsi="Arial" w:cs="Arial"/>
      <w:b/>
      <w:bCs/>
      <w:kern w:val="28"/>
      <w:sz w:val="24"/>
      <w:szCs w:val="32"/>
      <w:lang w:eastAsia="ar-SA"/>
    </w:rPr>
  </w:style>
  <w:style w:type="paragraph" w:styleId="a7">
    <w:name w:val="Subtitle"/>
    <w:basedOn w:val="a"/>
    <w:next w:val="a"/>
    <w:link w:val="a8"/>
    <w:qFormat/>
    <w:rsid w:val="001D5089"/>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8">
    <w:name w:val="Подзаголовок Знак"/>
    <w:basedOn w:val="a0"/>
    <w:link w:val="a7"/>
    <w:rsid w:val="001D5089"/>
    <w:rPr>
      <w:rFonts w:ascii="Arial" w:eastAsia="Times New Roman" w:hAnsi="Arial" w:cs="Arial"/>
      <w:b/>
      <w:i/>
      <w:color w:val="404040"/>
      <w:sz w:val="24"/>
      <w:szCs w:val="16"/>
      <w:lang w:eastAsia="ar-SA"/>
    </w:rPr>
  </w:style>
  <w:style w:type="character" w:styleId="a9">
    <w:name w:val="Strong"/>
    <w:qFormat/>
    <w:rsid w:val="001D5089"/>
    <w:rPr>
      <w:rFonts w:ascii="Arial" w:hAnsi="Arial"/>
      <w:bCs/>
      <w:sz w:val="20"/>
    </w:rPr>
  </w:style>
  <w:style w:type="character" w:styleId="aa">
    <w:name w:val="Emphasis"/>
    <w:qFormat/>
    <w:rsid w:val="001D5089"/>
    <w:rPr>
      <w:rFonts w:ascii="Arial" w:hAnsi="Arial"/>
      <w:i/>
      <w:iCs/>
      <w:sz w:val="24"/>
    </w:rPr>
  </w:style>
  <w:style w:type="paragraph" w:styleId="ab">
    <w:name w:val="No Spacing"/>
    <w:basedOn w:val="a"/>
    <w:link w:val="ac"/>
    <w:qFormat/>
    <w:rsid w:val="001D5089"/>
    <w:pPr>
      <w:suppressAutoHyphens/>
      <w:spacing w:after="0" w:line="240" w:lineRule="auto"/>
    </w:pPr>
    <w:rPr>
      <w:rFonts w:ascii="Arial" w:eastAsia="Times New Roman" w:hAnsi="Arial" w:cs="Arial"/>
      <w:sz w:val="24"/>
      <w:szCs w:val="32"/>
      <w:lang w:eastAsia="ar-SA"/>
    </w:rPr>
  </w:style>
  <w:style w:type="character" w:customStyle="1" w:styleId="ac">
    <w:name w:val="Без интервала Знак"/>
    <w:link w:val="ab"/>
    <w:rsid w:val="001D5089"/>
    <w:rPr>
      <w:rFonts w:ascii="Arial" w:eastAsia="Times New Roman" w:hAnsi="Arial" w:cs="Arial"/>
      <w:sz w:val="24"/>
      <w:szCs w:val="32"/>
      <w:lang w:eastAsia="ar-SA"/>
    </w:rPr>
  </w:style>
  <w:style w:type="paragraph" w:styleId="ad">
    <w:name w:val="List Paragraph"/>
    <w:basedOn w:val="a"/>
    <w:qFormat/>
    <w:rsid w:val="001D5089"/>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qFormat/>
    <w:rsid w:val="001D5089"/>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rsid w:val="001D5089"/>
    <w:rPr>
      <w:rFonts w:ascii="Arial" w:eastAsia="Times New Roman" w:hAnsi="Arial" w:cs="Arial"/>
      <w:i/>
      <w:sz w:val="24"/>
      <w:szCs w:val="16"/>
      <w:lang w:eastAsia="ar-SA"/>
    </w:rPr>
  </w:style>
  <w:style w:type="paragraph" w:styleId="ae">
    <w:name w:val="Intense Quote"/>
    <w:basedOn w:val="a"/>
    <w:next w:val="a"/>
    <w:link w:val="af"/>
    <w:qFormat/>
    <w:rsid w:val="001D5089"/>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
    <w:name w:val="Выделенная цитата Знак"/>
    <w:basedOn w:val="a0"/>
    <w:link w:val="ae"/>
    <w:rsid w:val="001D5089"/>
    <w:rPr>
      <w:rFonts w:ascii="Arial" w:eastAsia="Times New Roman" w:hAnsi="Arial" w:cs="Arial"/>
      <w:b/>
      <w:i/>
      <w:sz w:val="24"/>
      <w:lang w:eastAsia="ar-SA"/>
    </w:rPr>
  </w:style>
  <w:style w:type="character" w:styleId="af0">
    <w:name w:val="Subtle Emphasis"/>
    <w:qFormat/>
    <w:rsid w:val="001D5089"/>
    <w:rPr>
      <w:rFonts w:ascii="Arial" w:hAnsi="Arial"/>
      <w:i/>
      <w:color w:val="5A5A5A"/>
      <w:sz w:val="24"/>
    </w:rPr>
  </w:style>
  <w:style w:type="character" w:styleId="af1">
    <w:name w:val="Intense Emphasis"/>
    <w:uiPriority w:val="21"/>
    <w:qFormat/>
    <w:rsid w:val="001D5089"/>
    <w:rPr>
      <w:b/>
      <w:i/>
      <w:sz w:val="24"/>
      <w:szCs w:val="24"/>
      <w:u w:val="single"/>
    </w:rPr>
  </w:style>
  <w:style w:type="character" w:styleId="af2">
    <w:name w:val="Subtle Reference"/>
    <w:qFormat/>
    <w:rsid w:val="001D5089"/>
    <w:rPr>
      <w:rFonts w:ascii="Arial" w:hAnsi="Arial"/>
      <w:i/>
      <w:color w:val="0070C0"/>
      <w:sz w:val="24"/>
      <w:szCs w:val="24"/>
      <w:u w:val="single"/>
    </w:rPr>
  </w:style>
  <w:style w:type="character" w:styleId="af3">
    <w:name w:val="Intense Reference"/>
    <w:uiPriority w:val="32"/>
    <w:qFormat/>
    <w:rsid w:val="001D5089"/>
    <w:rPr>
      <w:b/>
      <w:sz w:val="24"/>
      <w:u w:val="single"/>
    </w:rPr>
  </w:style>
  <w:style w:type="character" w:styleId="af4">
    <w:name w:val="Book Title"/>
    <w:uiPriority w:val="33"/>
    <w:qFormat/>
    <w:rsid w:val="001D5089"/>
    <w:rPr>
      <w:rFonts w:ascii="Cambria" w:eastAsia="Times New Roman" w:hAnsi="Cambria"/>
      <w:b/>
      <w:i/>
      <w:sz w:val="24"/>
      <w:szCs w:val="24"/>
    </w:rPr>
  </w:style>
  <w:style w:type="paragraph" w:styleId="af5">
    <w:name w:val="TOC Heading"/>
    <w:basedOn w:val="1"/>
    <w:next w:val="a"/>
    <w:uiPriority w:val="39"/>
    <w:qFormat/>
    <w:rsid w:val="001D5089"/>
    <w:pPr>
      <w:outlineLvl w:val="9"/>
    </w:pPr>
  </w:style>
  <w:style w:type="character" w:customStyle="1" w:styleId="WW8Num3z0">
    <w:name w:val="WW8Num3z0"/>
    <w:rsid w:val="001D5089"/>
    <w:rPr>
      <w:rFonts w:ascii="Symbol" w:hAnsi="Symbol"/>
    </w:rPr>
  </w:style>
  <w:style w:type="character" w:customStyle="1" w:styleId="WW8Num4z0">
    <w:name w:val="WW8Num4z0"/>
    <w:rsid w:val="001D5089"/>
    <w:rPr>
      <w:rFonts w:ascii="Symbol" w:hAnsi="Symbol"/>
    </w:rPr>
  </w:style>
  <w:style w:type="character" w:customStyle="1" w:styleId="WW8Num5z0">
    <w:name w:val="WW8Num5z0"/>
    <w:rsid w:val="001D5089"/>
    <w:rPr>
      <w:rFonts w:ascii="Symbol" w:hAnsi="Symbol"/>
    </w:rPr>
  </w:style>
  <w:style w:type="character" w:customStyle="1" w:styleId="WW8Num6z0">
    <w:name w:val="WW8Num6z0"/>
    <w:rsid w:val="001D5089"/>
    <w:rPr>
      <w:rFonts w:ascii="Symbol" w:hAnsi="Symbol"/>
    </w:rPr>
  </w:style>
  <w:style w:type="character" w:customStyle="1" w:styleId="WW8Num7z0">
    <w:name w:val="WW8Num7z0"/>
    <w:rsid w:val="001D5089"/>
    <w:rPr>
      <w:rFonts w:ascii="Symbol" w:hAnsi="Symbol"/>
    </w:rPr>
  </w:style>
  <w:style w:type="character" w:customStyle="1" w:styleId="WW8Num8z1">
    <w:name w:val="WW8Num8z1"/>
    <w:rsid w:val="001D5089"/>
    <w:rPr>
      <w:rFonts w:ascii="Symbol" w:hAnsi="Symbol"/>
    </w:rPr>
  </w:style>
  <w:style w:type="character" w:customStyle="1" w:styleId="WW8Num9z0">
    <w:name w:val="WW8Num9z0"/>
    <w:rsid w:val="001D5089"/>
    <w:rPr>
      <w:sz w:val="20"/>
    </w:rPr>
  </w:style>
  <w:style w:type="character" w:customStyle="1" w:styleId="WW8Num10z0">
    <w:name w:val="WW8Num10z0"/>
    <w:rsid w:val="001D5089"/>
    <w:rPr>
      <w:rFonts w:ascii="Symbol" w:hAnsi="Symbol"/>
    </w:rPr>
  </w:style>
  <w:style w:type="character" w:customStyle="1" w:styleId="WW8Num11z0">
    <w:name w:val="WW8Num11z0"/>
    <w:rsid w:val="001D5089"/>
    <w:rPr>
      <w:rFonts w:ascii="Symbol" w:hAnsi="Symbol"/>
    </w:rPr>
  </w:style>
  <w:style w:type="character" w:customStyle="1" w:styleId="WW8Num12z0">
    <w:name w:val="WW8Num12z0"/>
    <w:rsid w:val="001D5089"/>
    <w:rPr>
      <w:rFonts w:ascii="Symbol" w:hAnsi="Symbol"/>
    </w:rPr>
  </w:style>
  <w:style w:type="character" w:customStyle="1" w:styleId="WW8Num13z0">
    <w:name w:val="WW8Num13z0"/>
    <w:rsid w:val="001D5089"/>
    <w:rPr>
      <w:rFonts w:ascii="Symbol" w:hAnsi="Symbol"/>
    </w:rPr>
  </w:style>
  <w:style w:type="character" w:customStyle="1" w:styleId="WW8Num14z0">
    <w:name w:val="WW8Num14z0"/>
    <w:rsid w:val="001D5089"/>
    <w:rPr>
      <w:rFonts w:ascii="Symbol" w:hAnsi="Symbol"/>
    </w:rPr>
  </w:style>
  <w:style w:type="character" w:customStyle="1" w:styleId="WW8Num15z0">
    <w:name w:val="WW8Num15z0"/>
    <w:rsid w:val="001D5089"/>
    <w:rPr>
      <w:rFonts w:ascii="Symbol" w:hAnsi="Symbol"/>
    </w:rPr>
  </w:style>
  <w:style w:type="character" w:customStyle="1" w:styleId="WW8Num16z0">
    <w:name w:val="WW8Num16z0"/>
    <w:rsid w:val="001D5089"/>
    <w:rPr>
      <w:rFonts w:ascii="Symbol" w:hAnsi="Symbol"/>
    </w:rPr>
  </w:style>
  <w:style w:type="character" w:customStyle="1" w:styleId="WW8Num17z0">
    <w:name w:val="WW8Num17z0"/>
    <w:rsid w:val="001D5089"/>
    <w:rPr>
      <w:rFonts w:ascii="Symbol" w:hAnsi="Symbol"/>
    </w:rPr>
  </w:style>
  <w:style w:type="character" w:customStyle="1" w:styleId="WW8Num18z0">
    <w:name w:val="WW8Num18z0"/>
    <w:rsid w:val="001D5089"/>
    <w:rPr>
      <w:rFonts w:ascii="Symbol" w:hAnsi="Symbol"/>
    </w:rPr>
  </w:style>
  <w:style w:type="character" w:customStyle="1" w:styleId="WW8Num19z0">
    <w:name w:val="WW8Num19z0"/>
    <w:rsid w:val="001D5089"/>
    <w:rPr>
      <w:rFonts w:ascii="Arial" w:hAnsi="Arial"/>
    </w:rPr>
  </w:style>
  <w:style w:type="character" w:customStyle="1" w:styleId="WW8Num20z0">
    <w:name w:val="WW8Num20z0"/>
    <w:rsid w:val="001D5089"/>
    <w:rPr>
      <w:rFonts w:ascii="Symbol" w:hAnsi="Symbol"/>
    </w:rPr>
  </w:style>
  <w:style w:type="character" w:customStyle="1" w:styleId="WW8Num21z0">
    <w:name w:val="WW8Num21z0"/>
    <w:rsid w:val="001D5089"/>
    <w:rPr>
      <w:rFonts w:ascii="Symbol" w:hAnsi="Symbol"/>
    </w:rPr>
  </w:style>
  <w:style w:type="character" w:customStyle="1" w:styleId="WW8Num22z0">
    <w:name w:val="WW8Num22z0"/>
    <w:rsid w:val="001D5089"/>
    <w:rPr>
      <w:rFonts w:ascii="Symbol" w:hAnsi="Symbol"/>
    </w:rPr>
  </w:style>
  <w:style w:type="character" w:customStyle="1" w:styleId="WW8Num24z0">
    <w:name w:val="WW8Num24z0"/>
    <w:rsid w:val="001D5089"/>
    <w:rPr>
      <w:rFonts w:ascii="Symbol" w:hAnsi="Symbol"/>
      <w:color w:val="auto"/>
    </w:rPr>
  </w:style>
  <w:style w:type="character" w:customStyle="1" w:styleId="WW8Num25z0">
    <w:name w:val="WW8Num25z0"/>
    <w:rsid w:val="001D5089"/>
    <w:rPr>
      <w:rFonts w:ascii="Symbol" w:hAnsi="Symbol"/>
    </w:rPr>
  </w:style>
  <w:style w:type="character" w:customStyle="1" w:styleId="WW8Num27z0">
    <w:name w:val="WW8Num27z0"/>
    <w:rsid w:val="001D5089"/>
    <w:rPr>
      <w:rFonts w:ascii="Symbol" w:hAnsi="Symbol"/>
    </w:rPr>
  </w:style>
  <w:style w:type="character" w:customStyle="1" w:styleId="WW8Num28z0">
    <w:name w:val="WW8Num28z0"/>
    <w:rsid w:val="001D5089"/>
    <w:rPr>
      <w:rFonts w:ascii="Symbol" w:hAnsi="Symbol"/>
    </w:rPr>
  </w:style>
  <w:style w:type="character" w:customStyle="1" w:styleId="WW8Num30z0">
    <w:name w:val="WW8Num30z0"/>
    <w:rsid w:val="001D5089"/>
    <w:rPr>
      <w:rFonts w:ascii="Symbol" w:hAnsi="Symbol"/>
    </w:rPr>
  </w:style>
  <w:style w:type="character" w:customStyle="1" w:styleId="WW8Num31z0">
    <w:name w:val="WW8Num31z0"/>
    <w:rsid w:val="001D5089"/>
    <w:rPr>
      <w:rFonts w:ascii="Symbol" w:hAnsi="Symbol"/>
    </w:rPr>
  </w:style>
  <w:style w:type="character" w:customStyle="1" w:styleId="WW8Num32z0">
    <w:name w:val="WW8Num32z0"/>
    <w:rsid w:val="001D5089"/>
    <w:rPr>
      <w:rFonts w:ascii="Symbol" w:hAnsi="Symbol"/>
    </w:rPr>
  </w:style>
  <w:style w:type="character" w:customStyle="1" w:styleId="WW8Num34z0">
    <w:name w:val="WW8Num34z0"/>
    <w:rsid w:val="001D5089"/>
    <w:rPr>
      <w:rFonts w:ascii="Symbol" w:hAnsi="Symbol"/>
    </w:rPr>
  </w:style>
  <w:style w:type="character" w:customStyle="1" w:styleId="WW8Num35z0">
    <w:name w:val="WW8Num35z0"/>
    <w:rsid w:val="001D5089"/>
    <w:rPr>
      <w:rFonts w:ascii="Symbol" w:hAnsi="Symbol"/>
    </w:rPr>
  </w:style>
  <w:style w:type="character" w:customStyle="1" w:styleId="WW8Num37z0">
    <w:name w:val="WW8Num37z0"/>
    <w:rsid w:val="001D5089"/>
    <w:rPr>
      <w:rFonts w:ascii="Symbol" w:hAnsi="Symbol"/>
    </w:rPr>
  </w:style>
  <w:style w:type="character" w:customStyle="1" w:styleId="WW8Num38z0">
    <w:name w:val="WW8Num38z0"/>
    <w:rsid w:val="001D5089"/>
    <w:rPr>
      <w:rFonts w:ascii="Symbol" w:hAnsi="Symbol"/>
    </w:rPr>
  </w:style>
  <w:style w:type="character" w:customStyle="1" w:styleId="WW8Num42z0">
    <w:name w:val="WW8Num42z0"/>
    <w:rsid w:val="001D5089"/>
    <w:rPr>
      <w:rFonts w:ascii="Symbol" w:hAnsi="Symbol"/>
    </w:rPr>
  </w:style>
  <w:style w:type="character" w:customStyle="1" w:styleId="WW8Num44z0">
    <w:name w:val="WW8Num44z0"/>
    <w:rsid w:val="001D5089"/>
    <w:rPr>
      <w:rFonts w:ascii="Symbol" w:hAnsi="Symbol"/>
    </w:rPr>
  </w:style>
  <w:style w:type="character" w:customStyle="1" w:styleId="WW8Num45z0">
    <w:name w:val="WW8Num45z0"/>
    <w:rsid w:val="001D5089"/>
    <w:rPr>
      <w:rFonts w:ascii="Symbol" w:hAnsi="Symbol"/>
      <w:color w:val="auto"/>
    </w:rPr>
  </w:style>
  <w:style w:type="character" w:customStyle="1" w:styleId="WW8Num46z0">
    <w:name w:val="WW8Num46z0"/>
    <w:rsid w:val="001D5089"/>
    <w:rPr>
      <w:rFonts w:ascii="Symbol" w:hAnsi="Symbol"/>
    </w:rPr>
  </w:style>
  <w:style w:type="character" w:customStyle="1" w:styleId="WW8Num47z0">
    <w:name w:val="WW8Num47z0"/>
    <w:rsid w:val="001D5089"/>
    <w:rPr>
      <w:rFonts w:ascii="Symbol" w:hAnsi="Symbol"/>
      <w:color w:val="auto"/>
    </w:rPr>
  </w:style>
  <w:style w:type="character" w:customStyle="1" w:styleId="WW8Num48z0">
    <w:name w:val="WW8Num48z0"/>
    <w:rsid w:val="001D5089"/>
    <w:rPr>
      <w:rFonts w:ascii="Symbol" w:hAnsi="Symbol"/>
    </w:rPr>
  </w:style>
  <w:style w:type="character" w:customStyle="1" w:styleId="WW8Num50z0">
    <w:name w:val="WW8Num50z0"/>
    <w:rsid w:val="001D5089"/>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1D5089"/>
    <w:rPr>
      <w:rFonts w:ascii="Arial" w:hAnsi="Arial"/>
    </w:rPr>
  </w:style>
  <w:style w:type="character" w:customStyle="1" w:styleId="WW8Num53z0">
    <w:name w:val="WW8Num53z0"/>
    <w:rsid w:val="001D5089"/>
    <w:rPr>
      <w:rFonts w:ascii="Symbol" w:hAnsi="Symbol"/>
    </w:rPr>
  </w:style>
  <w:style w:type="character" w:customStyle="1" w:styleId="WW8Num55z0">
    <w:name w:val="WW8Num55z0"/>
    <w:rsid w:val="001D5089"/>
    <w:rPr>
      <w:rFonts w:ascii="Symbol" w:hAnsi="Symbol"/>
    </w:rPr>
  </w:style>
  <w:style w:type="character" w:customStyle="1" w:styleId="WW8Num57z0">
    <w:name w:val="WW8Num57z0"/>
    <w:rsid w:val="001D5089"/>
    <w:rPr>
      <w:rFonts w:ascii="Arial" w:eastAsia="Times New Roman" w:hAnsi="Arial" w:cs="Arial"/>
    </w:rPr>
  </w:style>
  <w:style w:type="character" w:customStyle="1" w:styleId="WW8Num61z0">
    <w:name w:val="WW8Num61z0"/>
    <w:rsid w:val="001D5089"/>
    <w:rPr>
      <w:rFonts w:ascii="Symbol" w:hAnsi="Symbol"/>
    </w:rPr>
  </w:style>
  <w:style w:type="character" w:customStyle="1" w:styleId="Absatz-Standardschriftart">
    <w:name w:val="Absatz-Standardschriftart"/>
    <w:rsid w:val="001D5089"/>
  </w:style>
  <w:style w:type="character" w:customStyle="1" w:styleId="WW8Num13z1">
    <w:name w:val="WW8Num13z1"/>
    <w:rsid w:val="001D5089"/>
    <w:rPr>
      <w:rFonts w:ascii="Courier New" w:hAnsi="Courier New"/>
    </w:rPr>
  </w:style>
  <w:style w:type="character" w:customStyle="1" w:styleId="WW8Num13z2">
    <w:name w:val="WW8Num13z2"/>
    <w:rsid w:val="001D5089"/>
    <w:rPr>
      <w:rFonts w:ascii="Wingdings" w:hAnsi="Wingdings"/>
    </w:rPr>
  </w:style>
  <w:style w:type="character" w:customStyle="1" w:styleId="WW8Num14z1">
    <w:name w:val="WW8Num14z1"/>
    <w:rsid w:val="001D5089"/>
    <w:rPr>
      <w:rFonts w:ascii="Courier New" w:hAnsi="Courier New" w:cs="Courier New"/>
    </w:rPr>
  </w:style>
  <w:style w:type="character" w:customStyle="1" w:styleId="WW8Num14z2">
    <w:name w:val="WW8Num14z2"/>
    <w:rsid w:val="001D5089"/>
    <w:rPr>
      <w:rFonts w:ascii="Wingdings" w:hAnsi="Wingdings"/>
    </w:rPr>
  </w:style>
  <w:style w:type="character" w:customStyle="1" w:styleId="WW8Num15z1">
    <w:name w:val="WW8Num15z1"/>
    <w:rsid w:val="001D5089"/>
    <w:rPr>
      <w:rFonts w:ascii="Courier New" w:hAnsi="Courier New" w:cs="Courier New"/>
    </w:rPr>
  </w:style>
  <w:style w:type="character" w:customStyle="1" w:styleId="WW8Num15z2">
    <w:name w:val="WW8Num15z2"/>
    <w:rsid w:val="001D5089"/>
    <w:rPr>
      <w:rFonts w:ascii="Wingdings" w:hAnsi="Wingdings"/>
    </w:rPr>
  </w:style>
  <w:style w:type="character" w:customStyle="1" w:styleId="WW8Num16z1">
    <w:name w:val="WW8Num16z1"/>
    <w:rsid w:val="001D5089"/>
    <w:rPr>
      <w:rFonts w:ascii="Courier New" w:hAnsi="Courier New" w:cs="Courier New"/>
    </w:rPr>
  </w:style>
  <w:style w:type="character" w:customStyle="1" w:styleId="WW8Num16z2">
    <w:name w:val="WW8Num16z2"/>
    <w:rsid w:val="001D5089"/>
    <w:rPr>
      <w:rFonts w:ascii="Wingdings" w:hAnsi="Wingdings"/>
    </w:rPr>
  </w:style>
  <w:style w:type="character" w:customStyle="1" w:styleId="WW8Num17z1">
    <w:name w:val="WW8Num17z1"/>
    <w:rsid w:val="001D5089"/>
    <w:rPr>
      <w:rFonts w:ascii="Courier New" w:hAnsi="Courier New" w:cs="Courier New"/>
    </w:rPr>
  </w:style>
  <w:style w:type="character" w:customStyle="1" w:styleId="WW8Num17z2">
    <w:name w:val="WW8Num17z2"/>
    <w:rsid w:val="001D5089"/>
    <w:rPr>
      <w:rFonts w:ascii="Wingdings" w:hAnsi="Wingdings"/>
    </w:rPr>
  </w:style>
  <w:style w:type="character" w:customStyle="1" w:styleId="WW8Num18z1">
    <w:name w:val="WW8Num18z1"/>
    <w:rsid w:val="001D5089"/>
    <w:rPr>
      <w:rFonts w:ascii="Courier New" w:hAnsi="Courier New" w:cs="Courier New"/>
    </w:rPr>
  </w:style>
  <w:style w:type="character" w:customStyle="1" w:styleId="WW8Num18z2">
    <w:name w:val="WW8Num18z2"/>
    <w:rsid w:val="001D5089"/>
    <w:rPr>
      <w:rFonts w:ascii="Wingdings" w:hAnsi="Wingdings"/>
    </w:rPr>
  </w:style>
  <w:style w:type="character" w:customStyle="1" w:styleId="WW8Num19z1">
    <w:name w:val="WW8Num19z1"/>
    <w:rsid w:val="001D5089"/>
    <w:rPr>
      <w:rFonts w:ascii="Courier New" w:hAnsi="Courier New" w:cs="Courier New"/>
    </w:rPr>
  </w:style>
  <w:style w:type="character" w:customStyle="1" w:styleId="WW8Num19z2">
    <w:name w:val="WW8Num19z2"/>
    <w:rsid w:val="001D5089"/>
    <w:rPr>
      <w:rFonts w:ascii="Wingdings" w:hAnsi="Wingdings"/>
    </w:rPr>
  </w:style>
  <w:style w:type="character" w:customStyle="1" w:styleId="WW8Num19z3">
    <w:name w:val="WW8Num19z3"/>
    <w:rsid w:val="001D5089"/>
    <w:rPr>
      <w:rFonts w:ascii="Symbol" w:hAnsi="Symbol"/>
    </w:rPr>
  </w:style>
  <w:style w:type="character" w:customStyle="1" w:styleId="WW8Num20z1">
    <w:name w:val="WW8Num20z1"/>
    <w:rsid w:val="001D5089"/>
    <w:rPr>
      <w:rFonts w:ascii="Courier New" w:hAnsi="Courier New"/>
    </w:rPr>
  </w:style>
  <w:style w:type="character" w:customStyle="1" w:styleId="WW8Num20z2">
    <w:name w:val="WW8Num20z2"/>
    <w:rsid w:val="001D5089"/>
    <w:rPr>
      <w:rFonts w:ascii="Wingdings" w:hAnsi="Wingdings"/>
    </w:rPr>
  </w:style>
  <w:style w:type="character" w:customStyle="1" w:styleId="WW8Num21z1">
    <w:name w:val="WW8Num21z1"/>
    <w:rsid w:val="001D5089"/>
    <w:rPr>
      <w:rFonts w:ascii="Courier New" w:hAnsi="Courier New" w:cs="Courier New"/>
    </w:rPr>
  </w:style>
  <w:style w:type="character" w:customStyle="1" w:styleId="WW8Num21z2">
    <w:name w:val="WW8Num21z2"/>
    <w:rsid w:val="001D5089"/>
    <w:rPr>
      <w:rFonts w:ascii="Wingdings" w:hAnsi="Wingdings"/>
    </w:rPr>
  </w:style>
  <w:style w:type="character" w:customStyle="1" w:styleId="WW8Num22z1">
    <w:name w:val="WW8Num22z1"/>
    <w:rsid w:val="001D5089"/>
    <w:rPr>
      <w:rFonts w:ascii="Courier New" w:hAnsi="Courier New"/>
    </w:rPr>
  </w:style>
  <w:style w:type="character" w:customStyle="1" w:styleId="WW8Num22z2">
    <w:name w:val="WW8Num22z2"/>
    <w:rsid w:val="001D5089"/>
    <w:rPr>
      <w:rFonts w:ascii="Wingdings" w:hAnsi="Wingdings"/>
    </w:rPr>
  </w:style>
  <w:style w:type="character" w:customStyle="1" w:styleId="WW8Num23z0">
    <w:name w:val="WW8Num23z0"/>
    <w:rsid w:val="001D5089"/>
    <w:rPr>
      <w:rFonts w:ascii="Wingdings" w:hAnsi="Wingdings"/>
    </w:rPr>
  </w:style>
  <w:style w:type="character" w:customStyle="1" w:styleId="WW8Num23z1">
    <w:name w:val="WW8Num23z1"/>
    <w:rsid w:val="001D5089"/>
    <w:rPr>
      <w:rFonts w:ascii="Courier New" w:hAnsi="Courier New"/>
    </w:rPr>
  </w:style>
  <w:style w:type="character" w:customStyle="1" w:styleId="WW8Num23z2">
    <w:name w:val="WW8Num23z2"/>
    <w:rsid w:val="001D5089"/>
    <w:rPr>
      <w:rFonts w:ascii="Wingdings" w:hAnsi="Wingdings"/>
    </w:rPr>
  </w:style>
  <w:style w:type="character" w:customStyle="1" w:styleId="WW8Num24z1">
    <w:name w:val="WW8Num24z1"/>
    <w:rsid w:val="001D5089"/>
    <w:rPr>
      <w:rFonts w:ascii="Courier New" w:hAnsi="Courier New" w:cs="Courier New"/>
    </w:rPr>
  </w:style>
  <w:style w:type="character" w:customStyle="1" w:styleId="WW8Num24z2">
    <w:name w:val="WW8Num24z2"/>
    <w:rsid w:val="001D5089"/>
    <w:rPr>
      <w:rFonts w:ascii="Wingdings" w:hAnsi="Wingdings"/>
    </w:rPr>
  </w:style>
  <w:style w:type="character" w:customStyle="1" w:styleId="WW8Num24z3">
    <w:name w:val="WW8Num24z3"/>
    <w:rsid w:val="001D5089"/>
    <w:rPr>
      <w:rFonts w:ascii="Symbol" w:hAnsi="Symbol"/>
    </w:rPr>
  </w:style>
  <w:style w:type="character" w:customStyle="1" w:styleId="WW8Num26z0">
    <w:name w:val="WW8Num26z0"/>
    <w:rsid w:val="001D5089"/>
    <w:rPr>
      <w:rFonts w:ascii="Symbol" w:hAnsi="Symbol"/>
    </w:rPr>
  </w:style>
  <w:style w:type="character" w:customStyle="1" w:styleId="WW8Num26z1">
    <w:name w:val="WW8Num26z1"/>
    <w:rsid w:val="001D5089"/>
    <w:rPr>
      <w:rFonts w:ascii="Courier New" w:hAnsi="Courier New" w:cs="Courier New"/>
    </w:rPr>
  </w:style>
  <w:style w:type="character" w:customStyle="1" w:styleId="WW8Num26z2">
    <w:name w:val="WW8Num26z2"/>
    <w:rsid w:val="001D5089"/>
    <w:rPr>
      <w:rFonts w:ascii="Wingdings" w:hAnsi="Wingdings"/>
    </w:rPr>
  </w:style>
  <w:style w:type="character" w:customStyle="1" w:styleId="WW8Num27z1">
    <w:name w:val="WW8Num27z1"/>
    <w:rsid w:val="001D5089"/>
    <w:rPr>
      <w:rFonts w:ascii="Courier New" w:hAnsi="Courier New"/>
    </w:rPr>
  </w:style>
  <w:style w:type="character" w:customStyle="1" w:styleId="WW8Num27z2">
    <w:name w:val="WW8Num27z2"/>
    <w:rsid w:val="001D5089"/>
    <w:rPr>
      <w:rFonts w:ascii="Wingdings" w:hAnsi="Wingdings"/>
    </w:rPr>
  </w:style>
  <w:style w:type="character" w:customStyle="1" w:styleId="WW8Num29z0">
    <w:name w:val="WW8Num29z0"/>
    <w:rsid w:val="001D5089"/>
    <w:rPr>
      <w:rFonts w:ascii="Times New Roman" w:hAnsi="Times New Roman"/>
    </w:rPr>
  </w:style>
  <w:style w:type="character" w:customStyle="1" w:styleId="WW8Num30z1">
    <w:name w:val="WW8Num30z1"/>
    <w:rsid w:val="001D5089"/>
    <w:rPr>
      <w:rFonts w:ascii="Courier New" w:hAnsi="Courier New" w:cs="Courier New"/>
    </w:rPr>
  </w:style>
  <w:style w:type="character" w:customStyle="1" w:styleId="WW8Num30z2">
    <w:name w:val="WW8Num30z2"/>
    <w:rsid w:val="001D5089"/>
    <w:rPr>
      <w:rFonts w:ascii="Wingdings" w:hAnsi="Wingdings"/>
    </w:rPr>
  </w:style>
  <w:style w:type="character" w:customStyle="1" w:styleId="WW8Num32z1">
    <w:name w:val="WW8Num32z1"/>
    <w:rsid w:val="001D5089"/>
    <w:rPr>
      <w:rFonts w:ascii="Courier New" w:hAnsi="Courier New"/>
    </w:rPr>
  </w:style>
  <w:style w:type="character" w:customStyle="1" w:styleId="WW8Num32z2">
    <w:name w:val="WW8Num32z2"/>
    <w:rsid w:val="001D5089"/>
    <w:rPr>
      <w:rFonts w:ascii="Wingdings" w:hAnsi="Wingdings"/>
    </w:rPr>
  </w:style>
  <w:style w:type="character" w:customStyle="1" w:styleId="WW8Num33z0">
    <w:name w:val="WW8Num33z0"/>
    <w:rsid w:val="001D5089"/>
    <w:rPr>
      <w:rFonts w:ascii="Symbol" w:hAnsi="Symbol"/>
    </w:rPr>
  </w:style>
  <w:style w:type="character" w:customStyle="1" w:styleId="WW8Num33z1">
    <w:name w:val="WW8Num33z1"/>
    <w:rsid w:val="001D5089"/>
    <w:rPr>
      <w:rFonts w:ascii="Courier New" w:hAnsi="Courier New"/>
    </w:rPr>
  </w:style>
  <w:style w:type="character" w:customStyle="1" w:styleId="WW8Num33z2">
    <w:name w:val="WW8Num33z2"/>
    <w:rsid w:val="001D5089"/>
    <w:rPr>
      <w:rFonts w:ascii="Wingdings" w:hAnsi="Wingdings"/>
    </w:rPr>
  </w:style>
  <w:style w:type="character" w:customStyle="1" w:styleId="WW8Num34z1">
    <w:name w:val="WW8Num34z1"/>
    <w:rsid w:val="001D5089"/>
    <w:rPr>
      <w:rFonts w:ascii="Courier New" w:hAnsi="Courier New" w:cs="Courier New"/>
    </w:rPr>
  </w:style>
  <w:style w:type="character" w:customStyle="1" w:styleId="WW8Num34z2">
    <w:name w:val="WW8Num34z2"/>
    <w:rsid w:val="001D5089"/>
    <w:rPr>
      <w:rFonts w:ascii="Wingdings" w:hAnsi="Wingdings"/>
    </w:rPr>
  </w:style>
  <w:style w:type="character" w:customStyle="1" w:styleId="WW8Num36z0">
    <w:name w:val="WW8Num36z0"/>
    <w:rsid w:val="001D5089"/>
    <w:rPr>
      <w:rFonts w:ascii="Symbol" w:hAnsi="Symbol"/>
    </w:rPr>
  </w:style>
  <w:style w:type="character" w:customStyle="1" w:styleId="WW8Num36z1">
    <w:name w:val="WW8Num36z1"/>
    <w:rsid w:val="001D5089"/>
    <w:rPr>
      <w:rFonts w:ascii="Courier New" w:hAnsi="Courier New" w:cs="Courier New"/>
    </w:rPr>
  </w:style>
  <w:style w:type="character" w:customStyle="1" w:styleId="WW8Num36z2">
    <w:name w:val="WW8Num36z2"/>
    <w:rsid w:val="001D5089"/>
    <w:rPr>
      <w:rFonts w:ascii="Wingdings" w:hAnsi="Wingdings"/>
    </w:rPr>
  </w:style>
  <w:style w:type="character" w:customStyle="1" w:styleId="WW8Num37z1">
    <w:name w:val="WW8Num37z1"/>
    <w:rsid w:val="001D5089"/>
    <w:rPr>
      <w:rFonts w:ascii="Courier New" w:hAnsi="Courier New" w:cs="Courier New"/>
    </w:rPr>
  </w:style>
  <w:style w:type="character" w:customStyle="1" w:styleId="WW8Num37z2">
    <w:name w:val="WW8Num37z2"/>
    <w:rsid w:val="001D5089"/>
    <w:rPr>
      <w:rFonts w:ascii="Wingdings" w:hAnsi="Wingdings"/>
    </w:rPr>
  </w:style>
  <w:style w:type="character" w:customStyle="1" w:styleId="WW8Num39z0">
    <w:name w:val="WW8Num39z0"/>
    <w:rsid w:val="001D5089"/>
    <w:rPr>
      <w:rFonts w:ascii="Symbol" w:hAnsi="Symbol"/>
    </w:rPr>
  </w:style>
  <w:style w:type="character" w:customStyle="1" w:styleId="WW8Num39z1">
    <w:name w:val="WW8Num39z1"/>
    <w:rsid w:val="001D5089"/>
    <w:rPr>
      <w:rFonts w:ascii="Courier New" w:hAnsi="Courier New" w:cs="Courier New"/>
    </w:rPr>
  </w:style>
  <w:style w:type="character" w:customStyle="1" w:styleId="WW8Num39z2">
    <w:name w:val="WW8Num39z2"/>
    <w:rsid w:val="001D5089"/>
    <w:rPr>
      <w:rFonts w:ascii="Wingdings" w:hAnsi="Wingdings"/>
    </w:rPr>
  </w:style>
  <w:style w:type="character" w:customStyle="1" w:styleId="WW8Num40z0">
    <w:name w:val="WW8Num40z0"/>
    <w:rsid w:val="001D5089"/>
    <w:rPr>
      <w:rFonts w:ascii="Symbol" w:hAnsi="Symbol"/>
    </w:rPr>
  </w:style>
  <w:style w:type="character" w:customStyle="1" w:styleId="WW8Num40z1">
    <w:name w:val="WW8Num40z1"/>
    <w:rsid w:val="001D5089"/>
    <w:rPr>
      <w:rFonts w:ascii="Courier New" w:hAnsi="Courier New" w:cs="Courier New"/>
    </w:rPr>
  </w:style>
  <w:style w:type="character" w:customStyle="1" w:styleId="WW8Num40z2">
    <w:name w:val="WW8Num40z2"/>
    <w:rsid w:val="001D5089"/>
    <w:rPr>
      <w:rFonts w:ascii="Wingdings" w:hAnsi="Wingdings"/>
    </w:rPr>
  </w:style>
  <w:style w:type="character" w:customStyle="1" w:styleId="WW8Num44z1">
    <w:name w:val="WW8Num44z1"/>
    <w:rsid w:val="001D5089"/>
    <w:rPr>
      <w:rFonts w:ascii="Courier New" w:hAnsi="Courier New" w:cs="Courier New"/>
    </w:rPr>
  </w:style>
  <w:style w:type="character" w:customStyle="1" w:styleId="WW8Num44z2">
    <w:name w:val="WW8Num44z2"/>
    <w:rsid w:val="001D5089"/>
    <w:rPr>
      <w:rFonts w:ascii="Wingdings" w:hAnsi="Wingdings"/>
    </w:rPr>
  </w:style>
  <w:style w:type="character" w:customStyle="1" w:styleId="WW8Num46z1">
    <w:name w:val="WW8Num46z1"/>
    <w:rsid w:val="001D5089"/>
    <w:rPr>
      <w:rFonts w:ascii="Courier New" w:hAnsi="Courier New" w:cs="Courier New"/>
    </w:rPr>
  </w:style>
  <w:style w:type="character" w:customStyle="1" w:styleId="WW8Num46z2">
    <w:name w:val="WW8Num46z2"/>
    <w:rsid w:val="001D5089"/>
    <w:rPr>
      <w:rFonts w:ascii="Wingdings" w:hAnsi="Wingdings"/>
    </w:rPr>
  </w:style>
  <w:style w:type="character" w:customStyle="1" w:styleId="WW8Num47z1">
    <w:name w:val="WW8Num47z1"/>
    <w:rsid w:val="001D5089"/>
    <w:rPr>
      <w:rFonts w:ascii="Courier New" w:hAnsi="Courier New" w:cs="Courier New"/>
    </w:rPr>
  </w:style>
  <w:style w:type="character" w:customStyle="1" w:styleId="WW8Num47z2">
    <w:name w:val="WW8Num47z2"/>
    <w:rsid w:val="001D5089"/>
    <w:rPr>
      <w:rFonts w:ascii="Wingdings" w:hAnsi="Wingdings"/>
    </w:rPr>
  </w:style>
  <w:style w:type="character" w:customStyle="1" w:styleId="WW8Num47z3">
    <w:name w:val="WW8Num47z3"/>
    <w:rsid w:val="001D5089"/>
    <w:rPr>
      <w:rFonts w:ascii="Symbol" w:hAnsi="Symbol"/>
    </w:rPr>
  </w:style>
  <w:style w:type="character" w:customStyle="1" w:styleId="WW8Num48z1">
    <w:name w:val="WW8Num48z1"/>
    <w:rsid w:val="001D5089"/>
    <w:rPr>
      <w:rFonts w:ascii="Courier New" w:hAnsi="Courier New" w:cs="Courier New"/>
    </w:rPr>
  </w:style>
  <w:style w:type="character" w:customStyle="1" w:styleId="WW8Num48z2">
    <w:name w:val="WW8Num48z2"/>
    <w:rsid w:val="001D5089"/>
    <w:rPr>
      <w:rFonts w:ascii="Wingdings" w:hAnsi="Wingdings"/>
    </w:rPr>
  </w:style>
  <w:style w:type="character" w:customStyle="1" w:styleId="WW8Num49z0">
    <w:name w:val="WW8Num49z0"/>
    <w:rsid w:val="001D5089"/>
    <w:rPr>
      <w:rFonts w:ascii="Symbol" w:hAnsi="Symbol"/>
    </w:rPr>
  </w:style>
  <w:style w:type="character" w:customStyle="1" w:styleId="WW8Num49z1">
    <w:name w:val="WW8Num49z1"/>
    <w:rsid w:val="001D5089"/>
    <w:rPr>
      <w:rFonts w:ascii="Courier New" w:hAnsi="Courier New"/>
    </w:rPr>
  </w:style>
  <w:style w:type="character" w:customStyle="1" w:styleId="WW8Num49z2">
    <w:name w:val="WW8Num49z2"/>
    <w:rsid w:val="001D5089"/>
    <w:rPr>
      <w:rFonts w:ascii="Wingdings" w:hAnsi="Wingdings"/>
    </w:rPr>
  </w:style>
  <w:style w:type="character" w:customStyle="1" w:styleId="WW8Num50z1">
    <w:name w:val="WW8Num50z1"/>
    <w:rsid w:val="001D5089"/>
    <w:rPr>
      <w:rFonts w:ascii="Courier New" w:hAnsi="Courier New"/>
    </w:rPr>
  </w:style>
  <w:style w:type="character" w:customStyle="1" w:styleId="WW8Num50z2">
    <w:name w:val="WW8Num50z2"/>
    <w:rsid w:val="001D5089"/>
    <w:rPr>
      <w:rFonts w:ascii="Wingdings" w:hAnsi="Wingdings"/>
    </w:rPr>
  </w:style>
  <w:style w:type="character" w:customStyle="1" w:styleId="WW8Num50z3">
    <w:name w:val="WW8Num50z3"/>
    <w:rsid w:val="001D5089"/>
    <w:rPr>
      <w:rFonts w:ascii="Symbol" w:hAnsi="Symbol"/>
    </w:rPr>
  </w:style>
  <w:style w:type="character" w:customStyle="1" w:styleId="WW8Num52z1">
    <w:name w:val="WW8Num52z1"/>
    <w:rsid w:val="001D5089"/>
    <w:rPr>
      <w:rFonts w:ascii="Courier New" w:hAnsi="Courier New" w:cs="Courier New"/>
    </w:rPr>
  </w:style>
  <w:style w:type="character" w:customStyle="1" w:styleId="WW8Num52z2">
    <w:name w:val="WW8Num52z2"/>
    <w:rsid w:val="001D5089"/>
    <w:rPr>
      <w:rFonts w:ascii="Wingdings" w:hAnsi="Wingdings"/>
    </w:rPr>
  </w:style>
  <w:style w:type="character" w:customStyle="1" w:styleId="WW8Num52z3">
    <w:name w:val="WW8Num52z3"/>
    <w:rsid w:val="001D5089"/>
    <w:rPr>
      <w:rFonts w:ascii="Symbol" w:hAnsi="Symbol"/>
    </w:rPr>
  </w:style>
  <w:style w:type="character" w:customStyle="1" w:styleId="WW8Num54z0">
    <w:name w:val="WW8Num54z0"/>
    <w:rsid w:val="001D5089"/>
    <w:rPr>
      <w:rFonts w:ascii="Symbol" w:hAnsi="Symbol"/>
    </w:rPr>
  </w:style>
  <w:style w:type="character" w:customStyle="1" w:styleId="WW8Num54z1">
    <w:name w:val="WW8Num54z1"/>
    <w:rsid w:val="001D5089"/>
    <w:rPr>
      <w:rFonts w:ascii="Courier New" w:hAnsi="Courier New"/>
    </w:rPr>
  </w:style>
  <w:style w:type="character" w:customStyle="1" w:styleId="WW8Num54z2">
    <w:name w:val="WW8Num54z2"/>
    <w:rsid w:val="001D5089"/>
    <w:rPr>
      <w:rFonts w:ascii="Wingdings" w:hAnsi="Wingdings"/>
    </w:rPr>
  </w:style>
  <w:style w:type="character" w:customStyle="1" w:styleId="WW8Num55z1">
    <w:name w:val="WW8Num55z1"/>
    <w:rsid w:val="001D5089"/>
    <w:rPr>
      <w:rFonts w:ascii="Courier New" w:hAnsi="Courier New" w:cs="Courier New"/>
    </w:rPr>
  </w:style>
  <w:style w:type="character" w:customStyle="1" w:styleId="WW8Num55z2">
    <w:name w:val="WW8Num55z2"/>
    <w:rsid w:val="001D5089"/>
    <w:rPr>
      <w:rFonts w:ascii="Wingdings" w:hAnsi="Wingdings"/>
    </w:rPr>
  </w:style>
  <w:style w:type="character" w:customStyle="1" w:styleId="WW8Num59z0">
    <w:name w:val="WW8Num59z0"/>
    <w:rsid w:val="001D5089"/>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1D5089"/>
    <w:rPr>
      <w:rFonts w:ascii="Courier New" w:hAnsi="Courier New"/>
    </w:rPr>
  </w:style>
  <w:style w:type="character" w:customStyle="1" w:styleId="WW8Num59z2">
    <w:name w:val="WW8Num59z2"/>
    <w:rsid w:val="001D5089"/>
    <w:rPr>
      <w:rFonts w:ascii="Wingdings" w:hAnsi="Wingdings"/>
    </w:rPr>
  </w:style>
  <w:style w:type="character" w:customStyle="1" w:styleId="WW8Num59z3">
    <w:name w:val="WW8Num59z3"/>
    <w:rsid w:val="001D5089"/>
    <w:rPr>
      <w:rFonts w:ascii="Symbol" w:hAnsi="Symbol"/>
    </w:rPr>
  </w:style>
  <w:style w:type="character" w:customStyle="1" w:styleId="WW8Num63z1">
    <w:name w:val="WW8Num63z1"/>
    <w:rsid w:val="001D5089"/>
    <w:rPr>
      <w:rFonts w:ascii="Symbol" w:hAnsi="Symbol"/>
    </w:rPr>
  </w:style>
  <w:style w:type="character" w:customStyle="1" w:styleId="WW8Num64z0">
    <w:name w:val="WW8Num64z0"/>
    <w:rsid w:val="001D5089"/>
    <w:rPr>
      <w:rFonts w:ascii="Symbol" w:hAnsi="Symbol"/>
    </w:rPr>
  </w:style>
  <w:style w:type="character" w:customStyle="1" w:styleId="WW8Num64z1">
    <w:name w:val="WW8Num64z1"/>
    <w:rsid w:val="001D5089"/>
    <w:rPr>
      <w:rFonts w:ascii="Courier New" w:hAnsi="Courier New" w:cs="Courier New"/>
    </w:rPr>
  </w:style>
  <w:style w:type="character" w:customStyle="1" w:styleId="WW8Num64z2">
    <w:name w:val="WW8Num64z2"/>
    <w:rsid w:val="001D5089"/>
    <w:rPr>
      <w:rFonts w:ascii="Wingdings" w:hAnsi="Wingdings"/>
    </w:rPr>
  </w:style>
  <w:style w:type="character" w:customStyle="1" w:styleId="12">
    <w:name w:val="Основной шрифт абзаца1"/>
    <w:rsid w:val="001D5089"/>
  </w:style>
  <w:style w:type="character" w:styleId="af6">
    <w:name w:val="Hyperlink"/>
    <w:uiPriority w:val="99"/>
    <w:rsid w:val="001D5089"/>
    <w:rPr>
      <w:color w:val="0000FF"/>
      <w:u w:val="single"/>
    </w:rPr>
  </w:style>
  <w:style w:type="character" w:customStyle="1" w:styleId="WW8Num2z0">
    <w:name w:val="WW8Num2z0"/>
    <w:rsid w:val="001D5089"/>
    <w:rPr>
      <w:rFonts w:ascii="Times New Roman" w:eastAsia="Times New Roman" w:hAnsi="Times New Roman" w:cs="Times New Roman"/>
    </w:rPr>
  </w:style>
  <w:style w:type="paragraph" w:styleId="af7">
    <w:name w:val="Body Text"/>
    <w:aliases w:val="Основной текст Знак Знак Знак"/>
    <w:basedOn w:val="a"/>
    <w:link w:val="af8"/>
    <w:rsid w:val="001D5089"/>
    <w:pPr>
      <w:suppressAutoHyphens/>
      <w:spacing w:after="0" w:line="240" w:lineRule="auto"/>
      <w:ind w:firstLine="709"/>
      <w:jc w:val="both"/>
    </w:pPr>
    <w:rPr>
      <w:rFonts w:ascii="Arial" w:eastAsia="Times New Roman" w:hAnsi="Arial" w:cs="Arial"/>
      <w:sz w:val="24"/>
      <w:szCs w:val="16"/>
      <w:lang w:eastAsia="ar-SA"/>
    </w:rPr>
  </w:style>
  <w:style w:type="character" w:customStyle="1" w:styleId="af8">
    <w:name w:val="Основной текст Знак"/>
    <w:basedOn w:val="a0"/>
    <w:link w:val="af7"/>
    <w:rsid w:val="001D5089"/>
    <w:rPr>
      <w:rFonts w:ascii="Arial" w:eastAsia="Times New Roman" w:hAnsi="Arial" w:cs="Arial"/>
      <w:sz w:val="24"/>
      <w:szCs w:val="16"/>
      <w:lang w:eastAsia="ar-SA"/>
    </w:rPr>
  </w:style>
  <w:style w:type="paragraph" w:styleId="af9">
    <w:name w:val="header"/>
    <w:aliases w:val="ВерхКолонтитул"/>
    <w:basedOn w:val="a"/>
    <w:link w:val="afa"/>
    <w:rsid w:val="001D5089"/>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a">
    <w:name w:val="Верхний колонтитул Знак"/>
    <w:aliases w:val="ВерхКолонтитул Знак,Верхний колонтитул Знак1"/>
    <w:basedOn w:val="a0"/>
    <w:link w:val="af9"/>
    <w:rsid w:val="001D5089"/>
    <w:rPr>
      <w:rFonts w:ascii="Arial" w:eastAsia="Times New Roman" w:hAnsi="Arial" w:cs="Arial"/>
      <w:sz w:val="24"/>
      <w:szCs w:val="16"/>
      <w:lang w:eastAsia="ar-SA"/>
    </w:rPr>
  </w:style>
  <w:style w:type="paragraph" w:styleId="afb">
    <w:name w:val="footer"/>
    <w:basedOn w:val="a"/>
    <w:link w:val="afc"/>
    <w:uiPriority w:val="99"/>
    <w:rsid w:val="001D5089"/>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c">
    <w:name w:val="Нижний колонтитул Знак"/>
    <w:basedOn w:val="a0"/>
    <w:link w:val="afb"/>
    <w:uiPriority w:val="99"/>
    <w:rsid w:val="001D5089"/>
    <w:rPr>
      <w:rFonts w:ascii="Arial" w:eastAsia="Times New Roman" w:hAnsi="Arial" w:cs="Arial"/>
      <w:sz w:val="24"/>
      <w:szCs w:val="16"/>
      <w:lang w:eastAsia="ar-SA"/>
    </w:rPr>
  </w:style>
  <w:style w:type="paragraph" w:styleId="afd">
    <w:name w:val="Body Text Indent"/>
    <w:basedOn w:val="a"/>
    <w:link w:val="afe"/>
    <w:semiHidden/>
    <w:rsid w:val="001D5089"/>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e">
    <w:name w:val="Основной текст с отступом Знак"/>
    <w:basedOn w:val="a0"/>
    <w:link w:val="afd"/>
    <w:semiHidden/>
    <w:rsid w:val="001D5089"/>
    <w:rPr>
      <w:rFonts w:ascii="Arial" w:eastAsia="Times New Roman" w:hAnsi="Arial" w:cs="Arial"/>
      <w:color w:val="FF0000"/>
      <w:sz w:val="24"/>
      <w:szCs w:val="16"/>
      <w:lang w:eastAsia="ar-SA"/>
    </w:rPr>
  </w:style>
  <w:style w:type="paragraph" w:styleId="13">
    <w:name w:val="index 1"/>
    <w:basedOn w:val="a"/>
    <w:next w:val="a"/>
    <w:autoRedefine/>
    <w:semiHidden/>
    <w:unhideWhenUsed/>
    <w:rsid w:val="001D5089"/>
    <w:pPr>
      <w:spacing w:after="0" w:line="240" w:lineRule="auto"/>
      <w:ind w:left="220" w:hanging="220"/>
    </w:pPr>
  </w:style>
  <w:style w:type="paragraph" w:styleId="aff">
    <w:name w:val="index heading"/>
    <w:basedOn w:val="a"/>
    <w:next w:val="13"/>
    <w:semiHidden/>
    <w:rsid w:val="001D5089"/>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
    <w:next w:val="a"/>
    <w:uiPriority w:val="39"/>
    <w:qFormat/>
    <w:rsid w:val="001D5089"/>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
    <w:next w:val="a"/>
    <w:uiPriority w:val="39"/>
    <w:qFormat/>
    <w:rsid w:val="001D5089"/>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
    <w:next w:val="a"/>
    <w:uiPriority w:val="39"/>
    <w:qFormat/>
    <w:rsid w:val="001D5089"/>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
    <w:next w:val="a"/>
    <w:uiPriority w:val="39"/>
    <w:rsid w:val="001D5089"/>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
    <w:next w:val="a"/>
    <w:uiPriority w:val="39"/>
    <w:rsid w:val="001D5089"/>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1D5089"/>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1D5089"/>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1D5089"/>
    <w:pPr>
      <w:ind w:firstLine="680"/>
    </w:pPr>
    <w:rPr>
      <w:rFonts w:ascii="Times New Roman" w:hAnsi="Times New Roman" w:cs="Times New Roman"/>
      <w:color w:val="auto"/>
      <w:sz w:val="28"/>
    </w:rPr>
  </w:style>
  <w:style w:type="character" w:customStyle="1" w:styleId="aff1">
    <w:name w:val="Текст выноски Знак"/>
    <w:link w:val="aff2"/>
    <w:rsid w:val="001D5089"/>
    <w:rPr>
      <w:rFonts w:ascii="Tahoma" w:eastAsia="Times New Roman" w:hAnsi="Tahoma" w:cs="Tahoma"/>
      <w:sz w:val="16"/>
      <w:szCs w:val="16"/>
      <w:lang w:eastAsia="ar-SA"/>
    </w:rPr>
  </w:style>
  <w:style w:type="paragraph" w:styleId="aff2">
    <w:name w:val="Balloon Text"/>
    <w:basedOn w:val="a"/>
    <w:link w:val="aff1"/>
    <w:rsid w:val="001D5089"/>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0"/>
    <w:rsid w:val="001D5089"/>
    <w:rPr>
      <w:rFonts w:ascii="Tahoma" w:hAnsi="Tahoma" w:cs="Tahoma"/>
      <w:sz w:val="16"/>
      <w:szCs w:val="16"/>
    </w:rPr>
  </w:style>
  <w:style w:type="character" w:customStyle="1" w:styleId="HTML">
    <w:name w:val="Стандартный HTML Знак"/>
    <w:link w:val="HTML0"/>
    <w:rsid w:val="001D5089"/>
    <w:rPr>
      <w:rFonts w:ascii="Courier New" w:eastAsia="Times New Roman" w:hAnsi="Courier New" w:cs="Arial"/>
      <w:color w:val="000000"/>
      <w:sz w:val="20"/>
      <w:szCs w:val="16"/>
      <w:lang w:eastAsia="ar-SA"/>
    </w:rPr>
  </w:style>
  <w:style w:type="paragraph" w:styleId="HTML0">
    <w:name w:val="HTML Preformatted"/>
    <w:basedOn w:val="a"/>
    <w:link w:val="HTML"/>
    <w:rsid w:val="001D5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rsid w:val="001D5089"/>
    <w:rPr>
      <w:rFonts w:ascii="Consolas" w:hAnsi="Consolas"/>
      <w:sz w:val="20"/>
      <w:szCs w:val="20"/>
    </w:rPr>
  </w:style>
  <w:style w:type="paragraph" w:customStyle="1" w:styleId="ConsPlusNormal">
    <w:name w:val="ConsPlusNormal"/>
    <w:rsid w:val="001D5089"/>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rsid w:val="001D5089"/>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4">
    <w:name w:val="Стиль пункта схемы"/>
    <w:basedOn w:val="a"/>
    <w:link w:val="aff5"/>
    <w:rsid w:val="001D5089"/>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5">
    <w:name w:val="Стиль пункта схемы Знак"/>
    <w:link w:val="aff4"/>
    <w:locked/>
    <w:rsid w:val="001D5089"/>
    <w:rPr>
      <w:rFonts w:ascii="Arial" w:eastAsia="Times New Roman" w:hAnsi="Arial" w:cs="Arial"/>
      <w:sz w:val="28"/>
      <w:szCs w:val="28"/>
      <w:lang w:eastAsia="ar-SA"/>
    </w:rPr>
  </w:style>
  <w:style w:type="paragraph" w:customStyle="1" w:styleId="16">
    <w:name w:val="Обычный1"/>
    <w:rsid w:val="001D5089"/>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1D5089"/>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rsid w:val="001D5089"/>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1D5089"/>
    <w:pPr>
      <w:suppressAutoHyphens/>
      <w:spacing w:after="0" w:line="240" w:lineRule="auto"/>
      <w:ind w:firstLine="709"/>
      <w:jc w:val="both"/>
    </w:pPr>
    <w:rPr>
      <w:rFonts w:ascii="Arial" w:eastAsia="Times New Roman" w:hAnsi="Arial" w:cs="Arial"/>
      <w:sz w:val="20"/>
      <w:szCs w:val="20"/>
      <w:lang w:eastAsia="ar-SA"/>
    </w:rPr>
  </w:style>
  <w:style w:type="character" w:customStyle="1" w:styleId="aff7">
    <w:name w:val="Текст сноски Знак"/>
    <w:aliases w:val="Table_Footnote_last Знак Знак1,Table_Footnote_last Знак Знак Знак,Table_Footnote_last Знак1,Текст сноски Знак1"/>
    <w:basedOn w:val="a0"/>
    <w:link w:val="aff6"/>
    <w:rsid w:val="001D5089"/>
    <w:rPr>
      <w:rFonts w:ascii="Arial" w:eastAsia="Times New Roman" w:hAnsi="Arial" w:cs="Arial"/>
      <w:sz w:val="20"/>
      <w:szCs w:val="20"/>
      <w:lang w:eastAsia="ar-SA"/>
    </w:rPr>
  </w:style>
  <w:style w:type="paragraph" w:styleId="24">
    <w:name w:val="Body Text 2"/>
    <w:basedOn w:val="a"/>
    <w:link w:val="25"/>
    <w:unhideWhenUsed/>
    <w:rsid w:val="001D5089"/>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0"/>
    <w:link w:val="24"/>
    <w:rsid w:val="001D5089"/>
    <w:rPr>
      <w:rFonts w:ascii="Arial" w:eastAsia="Times New Roman" w:hAnsi="Arial" w:cs="Arial"/>
      <w:sz w:val="24"/>
      <w:szCs w:val="16"/>
      <w:lang w:eastAsia="ar-SA"/>
    </w:rPr>
  </w:style>
  <w:style w:type="paragraph" w:styleId="26">
    <w:name w:val="Body Text Indent 2"/>
    <w:basedOn w:val="a"/>
    <w:link w:val="27"/>
    <w:semiHidden/>
    <w:unhideWhenUsed/>
    <w:rsid w:val="001D5089"/>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0"/>
    <w:link w:val="26"/>
    <w:semiHidden/>
    <w:rsid w:val="001D5089"/>
    <w:rPr>
      <w:rFonts w:ascii="Arial" w:eastAsia="Times New Roman" w:hAnsi="Arial" w:cs="Arial"/>
      <w:sz w:val="24"/>
      <w:szCs w:val="16"/>
      <w:lang w:eastAsia="ar-SA"/>
    </w:rPr>
  </w:style>
  <w:style w:type="character" w:customStyle="1" w:styleId="32">
    <w:name w:val="Основной текст с отступом 3 Знак"/>
    <w:link w:val="33"/>
    <w:rsid w:val="001D5089"/>
    <w:rPr>
      <w:rFonts w:ascii="Arial" w:eastAsia="Times New Roman" w:hAnsi="Arial" w:cs="Arial"/>
      <w:sz w:val="16"/>
      <w:szCs w:val="16"/>
      <w:lang w:eastAsia="ar-SA"/>
    </w:rPr>
  </w:style>
  <w:style w:type="paragraph" w:styleId="33">
    <w:name w:val="Body Text Indent 3"/>
    <w:basedOn w:val="a"/>
    <w:link w:val="32"/>
    <w:unhideWhenUsed/>
    <w:rsid w:val="001D5089"/>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0"/>
    <w:rsid w:val="001D5089"/>
    <w:rPr>
      <w:sz w:val="16"/>
      <w:szCs w:val="16"/>
    </w:rPr>
  </w:style>
  <w:style w:type="character" w:customStyle="1" w:styleId="aff8">
    <w:name w:val="Текст примечания Знак"/>
    <w:link w:val="aff9"/>
    <w:semiHidden/>
    <w:rsid w:val="001D5089"/>
    <w:rPr>
      <w:rFonts w:ascii="Arial" w:eastAsia="Times New Roman" w:hAnsi="Arial" w:cs="Arial"/>
      <w:sz w:val="20"/>
      <w:szCs w:val="20"/>
      <w:lang w:eastAsia="ar-SA"/>
    </w:rPr>
  </w:style>
  <w:style w:type="paragraph" w:styleId="aff9">
    <w:name w:val="annotation text"/>
    <w:basedOn w:val="a"/>
    <w:link w:val="aff8"/>
    <w:semiHidden/>
    <w:unhideWhenUsed/>
    <w:rsid w:val="001D5089"/>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0"/>
    <w:uiPriority w:val="99"/>
    <w:semiHidden/>
    <w:rsid w:val="001D5089"/>
    <w:rPr>
      <w:sz w:val="20"/>
      <w:szCs w:val="20"/>
    </w:rPr>
  </w:style>
  <w:style w:type="character" w:customStyle="1" w:styleId="affa">
    <w:name w:val="Тема примечания Знак"/>
    <w:link w:val="affb"/>
    <w:semiHidden/>
    <w:rsid w:val="001D5089"/>
    <w:rPr>
      <w:rFonts w:ascii="Arial" w:eastAsia="Times New Roman" w:hAnsi="Arial" w:cs="Arial"/>
      <w:b/>
      <w:bCs/>
      <w:sz w:val="20"/>
      <w:szCs w:val="20"/>
      <w:lang w:eastAsia="ar-SA"/>
    </w:rPr>
  </w:style>
  <w:style w:type="paragraph" w:styleId="affb">
    <w:name w:val="annotation subject"/>
    <w:basedOn w:val="aff9"/>
    <w:next w:val="aff9"/>
    <w:link w:val="affa"/>
    <w:semiHidden/>
    <w:unhideWhenUsed/>
    <w:rsid w:val="001D5089"/>
    <w:rPr>
      <w:b/>
      <w:bCs/>
    </w:rPr>
  </w:style>
  <w:style w:type="character" w:customStyle="1" w:styleId="18">
    <w:name w:val="Тема примечания Знак1"/>
    <w:basedOn w:val="17"/>
    <w:uiPriority w:val="99"/>
    <w:semiHidden/>
    <w:rsid w:val="001D5089"/>
    <w:rPr>
      <w:b/>
      <w:bCs/>
      <w:sz w:val="20"/>
      <w:szCs w:val="20"/>
    </w:rPr>
  </w:style>
  <w:style w:type="character" w:customStyle="1" w:styleId="affc">
    <w:name w:val="Схема документа Знак"/>
    <w:link w:val="affd"/>
    <w:uiPriority w:val="99"/>
    <w:semiHidden/>
    <w:rsid w:val="001D5089"/>
    <w:rPr>
      <w:rFonts w:ascii="Tahoma" w:eastAsia="Times New Roman" w:hAnsi="Tahoma" w:cs="Tahoma"/>
      <w:sz w:val="16"/>
      <w:szCs w:val="16"/>
      <w:lang w:eastAsia="ar-SA"/>
    </w:rPr>
  </w:style>
  <w:style w:type="paragraph" w:styleId="affd">
    <w:name w:val="Document Map"/>
    <w:basedOn w:val="a"/>
    <w:link w:val="affc"/>
    <w:uiPriority w:val="99"/>
    <w:semiHidden/>
    <w:unhideWhenUsed/>
    <w:rsid w:val="001D5089"/>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0"/>
    <w:uiPriority w:val="99"/>
    <w:semiHidden/>
    <w:rsid w:val="001D5089"/>
    <w:rPr>
      <w:rFonts w:ascii="Tahoma" w:hAnsi="Tahoma" w:cs="Tahoma"/>
      <w:sz w:val="16"/>
      <w:szCs w:val="16"/>
    </w:rPr>
  </w:style>
  <w:style w:type="paragraph" w:customStyle="1" w:styleId="affe">
    <w:name w:val="№табл"/>
    <w:basedOn w:val="9"/>
    <w:link w:val="afff"/>
    <w:qFormat/>
    <w:rsid w:val="001D5089"/>
    <w:pPr>
      <w:jc w:val="right"/>
    </w:pPr>
    <w:rPr>
      <w:sz w:val="24"/>
    </w:rPr>
  </w:style>
  <w:style w:type="character" w:customStyle="1" w:styleId="afff">
    <w:name w:val="№табл Знак"/>
    <w:link w:val="affe"/>
    <w:rsid w:val="001D5089"/>
    <w:rPr>
      <w:rFonts w:ascii="Arial" w:eastAsia="Times New Roman" w:hAnsi="Arial" w:cs="Arial"/>
      <w:sz w:val="24"/>
      <w:lang w:eastAsia="ar-SA"/>
    </w:rPr>
  </w:style>
  <w:style w:type="paragraph" w:styleId="afff0">
    <w:name w:val="caption"/>
    <w:basedOn w:val="a"/>
    <w:next w:val="a"/>
    <w:qFormat/>
    <w:rsid w:val="001D5089"/>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1D5089"/>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1D508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1D5089"/>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2">
    <w:name w:val="Формула Знак"/>
    <w:link w:val="afff1"/>
    <w:rsid w:val="001D5089"/>
    <w:rPr>
      <w:rFonts w:ascii="Arial" w:eastAsia="Times New Roman" w:hAnsi="Arial" w:cs="Arial"/>
      <w:sz w:val="28"/>
      <w:szCs w:val="28"/>
      <w:lang w:val="en-US" w:eastAsia="ar-SA"/>
    </w:rPr>
  </w:style>
  <w:style w:type="paragraph" w:customStyle="1" w:styleId="afff3">
    <w:name w:val="Ячейка таблицы"/>
    <w:basedOn w:val="ab"/>
    <w:link w:val="afff4"/>
    <w:qFormat/>
    <w:rsid w:val="001D5089"/>
    <w:rPr>
      <w:sz w:val="20"/>
    </w:rPr>
  </w:style>
  <w:style w:type="character" w:customStyle="1" w:styleId="afff4">
    <w:name w:val="Ячейка таблицы Знак"/>
    <w:link w:val="afff3"/>
    <w:rsid w:val="001D5089"/>
    <w:rPr>
      <w:rFonts w:ascii="Arial" w:eastAsia="Times New Roman" w:hAnsi="Arial" w:cs="Arial"/>
      <w:sz w:val="20"/>
      <w:szCs w:val="32"/>
      <w:lang w:eastAsia="ar-SA"/>
    </w:rPr>
  </w:style>
  <w:style w:type="character" w:styleId="afff5">
    <w:name w:val="page number"/>
    <w:basedOn w:val="a0"/>
    <w:rsid w:val="001D5089"/>
  </w:style>
  <w:style w:type="paragraph" w:customStyle="1" w:styleId="ConsPlusCell">
    <w:name w:val="ConsPlusCell"/>
    <w:rsid w:val="001D5089"/>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1D5089"/>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rsid w:val="001D5089"/>
    <w:rPr>
      <w:vertAlign w:val="superscript"/>
    </w:rPr>
  </w:style>
  <w:style w:type="paragraph" w:customStyle="1" w:styleId="afff7">
    <w:name w:val="МОН основной"/>
    <w:basedOn w:val="a"/>
    <w:rsid w:val="001D5089"/>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
    <w:rsid w:val="001D5089"/>
    <w:pPr>
      <w:spacing w:after="0" w:line="255" w:lineRule="atLeast"/>
    </w:pPr>
    <w:rPr>
      <w:rFonts w:ascii="Arial" w:eastAsia="Times New Roman" w:hAnsi="Arial" w:cs="Arial"/>
      <w:color w:val="304257"/>
      <w:sz w:val="21"/>
      <w:szCs w:val="21"/>
      <w:lang w:eastAsia="ru-RU"/>
    </w:rPr>
  </w:style>
  <w:style w:type="table" w:styleId="afff8">
    <w:name w:val="Table Grid"/>
    <w:basedOn w:val="a1"/>
    <w:rsid w:val="001D50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1D50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1D5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Знак"/>
    <w:basedOn w:val="a"/>
    <w:next w:val="a"/>
    <w:rsid w:val="001D5089"/>
    <w:pPr>
      <w:spacing w:after="160" w:line="240" w:lineRule="exact"/>
    </w:pPr>
    <w:rPr>
      <w:rFonts w:ascii="Tahoma" w:eastAsia="Times New Roman" w:hAnsi="Tahoma" w:cs="Tahoma"/>
      <w:color w:val="FF0000"/>
      <w:kern w:val="32"/>
      <w:sz w:val="24"/>
      <w:szCs w:val="24"/>
      <w:lang w:val="en-GB"/>
    </w:rPr>
  </w:style>
  <w:style w:type="paragraph" w:styleId="34">
    <w:name w:val="Body Text 3"/>
    <w:basedOn w:val="a"/>
    <w:link w:val="35"/>
    <w:unhideWhenUsed/>
    <w:rsid w:val="001D5089"/>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0"/>
    <w:link w:val="34"/>
    <w:rsid w:val="001D5089"/>
    <w:rPr>
      <w:rFonts w:ascii="Arial" w:eastAsia="Times New Roman" w:hAnsi="Arial" w:cs="Arial"/>
      <w:sz w:val="16"/>
      <w:szCs w:val="16"/>
      <w:lang w:eastAsia="ar-SA"/>
    </w:rPr>
  </w:style>
  <w:style w:type="paragraph" w:customStyle="1" w:styleId="afffa">
    <w:name w:val="Содержимое таблицы"/>
    <w:basedOn w:val="a"/>
    <w:rsid w:val="001D5089"/>
    <w:pPr>
      <w:suppressLineNumbers/>
      <w:suppressAutoHyphens/>
    </w:pPr>
    <w:rPr>
      <w:rFonts w:ascii="Calibri" w:eastAsia="Calibri" w:hAnsi="Calibri" w:cs="Calibri"/>
      <w:lang w:eastAsia="ar-SA"/>
    </w:rPr>
  </w:style>
  <w:style w:type="character" w:styleId="afffb">
    <w:name w:val="FollowedHyperlink"/>
    <w:uiPriority w:val="99"/>
    <w:semiHidden/>
    <w:unhideWhenUsed/>
    <w:rsid w:val="001D5089"/>
    <w:rPr>
      <w:color w:val="800080"/>
      <w:u w:val="single"/>
    </w:rPr>
  </w:style>
  <w:style w:type="paragraph" w:customStyle="1" w:styleId="Style17">
    <w:name w:val="Style17"/>
    <w:basedOn w:val="a"/>
    <w:rsid w:val="001D5089"/>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1D5089"/>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1D5089"/>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1D5089"/>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c">
    <w:name w:val="Заголовок"/>
    <w:basedOn w:val="a"/>
    <w:next w:val="af7"/>
    <w:rsid w:val="001D5089"/>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
    <w:rsid w:val="001D5089"/>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
    <w:rsid w:val="001D5089"/>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1D5089"/>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rsid w:val="001D5089"/>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
    <w:rsid w:val="001D5089"/>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1D5089"/>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
    <w:next w:val="a"/>
    <w:uiPriority w:val="39"/>
    <w:rsid w:val="001D5089"/>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
    <w:next w:val="a"/>
    <w:uiPriority w:val="39"/>
    <w:rsid w:val="001D5089"/>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
    <w:next w:val="a"/>
    <w:uiPriority w:val="39"/>
    <w:rsid w:val="001D5089"/>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1D5089"/>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
    <w:rsid w:val="001D5089"/>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
    <w:rsid w:val="001D5089"/>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d">
    <w:name w:val="Обычный сжат межстрочн"/>
    <w:basedOn w:val="a"/>
    <w:rsid w:val="001D5089"/>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1D5089"/>
    <w:rPr>
      <w:rFonts w:ascii="Times New Roman" w:hAnsi="Times New Roman" w:cs="Times New Roman"/>
      <w:bCs w:val="0"/>
      <w:color w:val="000000"/>
      <w:kern w:val="1"/>
      <w:sz w:val="24"/>
    </w:rPr>
  </w:style>
  <w:style w:type="paragraph" w:customStyle="1" w:styleId="caaieiaie2">
    <w:name w:val="caaieiaie 2"/>
    <w:basedOn w:val="a"/>
    <w:next w:val="a"/>
    <w:rsid w:val="001D5089"/>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1D5089"/>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e">
    <w:name w:val="Стиль главы схемы"/>
    <w:basedOn w:val="a"/>
    <w:rsid w:val="001D5089"/>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
    <w:name w:val="основной с отступом"/>
    <w:basedOn w:val="af7"/>
    <w:rsid w:val="001D5089"/>
    <w:rPr>
      <w:color w:val="000000"/>
    </w:rPr>
  </w:style>
  <w:style w:type="paragraph" w:customStyle="1" w:styleId="2a">
    <w:name w:val="Стиль2"/>
    <w:basedOn w:val="a"/>
    <w:rsid w:val="001D5089"/>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0">
    <w:name w:val="Стиль названия"/>
    <w:basedOn w:val="a"/>
    <w:rsid w:val="001D5089"/>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1D5089"/>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1">
    <w:name w:val="Пункт заключения"/>
    <w:basedOn w:val="a"/>
    <w:rsid w:val="001D5089"/>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2">
    <w:name w:val="Подпункт заключения"/>
    <w:basedOn w:val="a"/>
    <w:rsid w:val="001D5089"/>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1D5089"/>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1D5089"/>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rsid w:val="001D5089"/>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3">
    <w:name w:val="Стиль заключения Знак"/>
    <w:basedOn w:val="a"/>
    <w:rsid w:val="001D5089"/>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4">
    <w:name w:val="!Простой текст! Знак Знак Знак Знак"/>
    <w:basedOn w:val="a"/>
    <w:rsid w:val="001D5089"/>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5">
    <w:name w:val="Основной стиль"/>
    <w:basedOn w:val="a"/>
    <w:rsid w:val="001D5089"/>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
    <w:rsid w:val="001D5089"/>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1D5089"/>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1D5089"/>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1D5089"/>
    <w:pPr>
      <w:tabs>
        <w:tab w:val="right" w:leader="dot" w:pos="9353"/>
      </w:tabs>
      <w:ind w:left="2547"/>
    </w:pPr>
  </w:style>
  <w:style w:type="paragraph" w:customStyle="1" w:styleId="affff6">
    <w:name w:val="Заголовок таблицы"/>
    <w:basedOn w:val="afffa"/>
    <w:rsid w:val="001D5089"/>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7">
    <w:name w:val="Содержимое врезки"/>
    <w:basedOn w:val="af7"/>
    <w:rsid w:val="001D5089"/>
    <w:rPr>
      <w:color w:val="000000"/>
    </w:rPr>
  </w:style>
  <w:style w:type="paragraph" w:customStyle="1" w:styleId="western">
    <w:name w:val="western"/>
    <w:basedOn w:val="a"/>
    <w:rsid w:val="001D5089"/>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8">
    <w:name w:val="Символ сноски"/>
    <w:rsid w:val="001D5089"/>
    <w:rPr>
      <w:position w:val="-2"/>
      <w:vertAlign w:val="superscript"/>
    </w:rPr>
  </w:style>
  <w:style w:type="character" w:customStyle="1" w:styleId="affff9">
    <w:name w:val="Стиль заключения Знак Знак"/>
    <w:rsid w:val="001D5089"/>
    <w:rPr>
      <w:sz w:val="28"/>
      <w:szCs w:val="28"/>
    </w:rPr>
  </w:style>
  <w:style w:type="character" w:customStyle="1" w:styleId="affffa">
    <w:name w:val="!Простой текст! Знак Знак Знак Знак Знак"/>
    <w:rsid w:val="001D5089"/>
    <w:rPr>
      <w:sz w:val="24"/>
      <w:szCs w:val="24"/>
    </w:rPr>
  </w:style>
  <w:style w:type="character" w:customStyle="1" w:styleId="affffb">
    <w:name w:val="ВерИндекс"/>
    <w:rsid w:val="001D5089"/>
    <w:rPr>
      <w:position w:val="-2"/>
      <w:vertAlign w:val="superscript"/>
    </w:rPr>
  </w:style>
  <w:style w:type="character" w:customStyle="1" w:styleId="affffc">
    <w:name w:val="Текст Знак"/>
    <w:rsid w:val="001D5089"/>
    <w:rPr>
      <w:rFonts w:ascii="Courier New" w:hAnsi="Courier New" w:cs="Courier New"/>
    </w:rPr>
  </w:style>
  <w:style w:type="character" w:customStyle="1" w:styleId="1f2">
    <w:name w:val="Основной текст Знак1"/>
    <w:rsid w:val="001D5089"/>
    <w:rPr>
      <w:rFonts w:ascii="Arial" w:hAnsi="Arial" w:cs="Arial"/>
      <w:noProof w:val="0"/>
      <w:sz w:val="24"/>
      <w:szCs w:val="16"/>
      <w:lang w:val="ru-RU" w:eastAsia="ar-SA" w:bidi="ar-SA"/>
    </w:rPr>
  </w:style>
  <w:style w:type="character" w:customStyle="1" w:styleId="1f3">
    <w:name w:val="Нижний колонтитул Знак1"/>
    <w:rsid w:val="001D5089"/>
    <w:rPr>
      <w:rFonts w:ascii="Arial" w:hAnsi="Arial" w:cs="Arial"/>
      <w:noProof w:val="0"/>
      <w:sz w:val="24"/>
      <w:szCs w:val="16"/>
      <w:lang w:val="ru-RU" w:eastAsia="ar-SA" w:bidi="ar-SA"/>
    </w:rPr>
  </w:style>
  <w:style w:type="character" w:customStyle="1" w:styleId="1f4">
    <w:name w:val="Основной текст с отступом Знак1"/>
    <w:rsid w:val="001D5089"/>
    <w:rPr>
      <w:rFonts w:ascii="Arial" w:hAnsi="Arial" w:cs="Arial"/>
      <w:noProof w:val="0"/>
      <w:color w:val="FF0000"/>
      <w:sz w:val="24"/>
      <w:szCs w:val="16"/>
      <w:lang w:val="ru-RU" w:eastAsia="ar-SA" w:bidi="ar-SA"/>
    </w:rPr>
  </w:style>
  <w:style w:type="character" w:customStyle="1" w:styleId="213">
    <w:name w:val="Основной текст 2 Знак1"/>
    <w:rsid w:val="001D5089"/>
    <w:rPr>
      <w:rFonts w:ascii="Arial" w:hAnsi="Arial" w:cs="Arial"/>
      <w:noProof w:val="0"/>
      <w:sz w:val="24"/>
      <w:szCs w:val="16"/>
      <w:lang w:val="ru-RU" w:eastAsia="ar-SA" w:bidi="ar-SA"/>
    </w:rPr>
  </w:style>
  <w:style w:type="character" w:customStyle="1" w:styleId="214">
    <w:name w:val="Основной текст с отступом 2 Знак1"/>
    <w:rsid w:val="001D5089"/>
    <w:rPr>
      <w:rFonts w:ascii="Arial" w:hAnsi="Arial" w:cs="Arial"/>
      <w:noProof w:val="0"/>
      <w:sz w:val="24"/>
      <w:szCs w:val="16"/>
      <w:lang w:val="ru-RU" w:eastAsia="ar-SA" w:bidi="ar-SA"/>
    </w:rPr>
  </w:style>
  <w:style w:type="character" w:customStyle="1" w:styleId="highlight">
    <w:name w:val="highlight"/>
    <w:basedOn w:val="a0"/>
    <w:rsid w:val="001D5089"/>
  </w:style>
  <w:style w:type="character" w:customStyle="1" w:styleId="200">
    <w:name w:val=" Знак Знак20"/>
    <w:rsid w:val="001D5089"/>
    <w:rPr>
      <w:rFonts w:ascii="Arial" w:eastAsia="Times New Roman" w:hAnsi="Arial" w:cs="Arial"/>
      <w:bCs w:val="0"/>
      <w:noProof w:val="0"/>
      <w:kern w:val="1"/>
      <w:sz w:val="36"/>
      <w:szCs w:val="32"/>
      <w:lang w:eastAsia="ar-SA"/>
    </w:rPr>
  </w:style>
  <w:style w:type="character" w:customStyle="1" w:styleId="190">
    <w:name w:val=" Знак Знак19"/>
    <w:rsid w:val="001D5089"/>
    <w:rPr>
      <w:rFonts w:ascii="Arial" w:eastAsia="Times New Roman" w:hAnsi="Arial" w:cs="Arial"/>
      <w:bCs w:val="0"/>
      <w:iCs w:val="0"/>
      <w:noProof w:val="0"/>
      <w:sz w:val="32"/>
      <w:szCs w:val="28"/>
      <w:lang w:eastAsia="ar-SA"/>
    </w:rPr>
  </w:style>
  <w:style w:type="paragraph" w:customStyle="1" w:styleId="161">
    <w:name w:val="стиль161"/>
    <w:basedOn w:val="a"/>
    <w:rsid w:val="001D5089"/>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1D5089"/>
    <w:rPr>
      <w:rFonts w:ascii="Verdana" w:hAnsi="Verdana" w:hint="default"/>
      <w:b w:val="0"/>
      <w:b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D5089"/>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basedOn w:val="a"/>
    <w:next w:val="a"/>
    <w:link w:val="20"/>
    <w:qFormat/>
    <w:rsid w:val="001D5089"/>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1D5089"/>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
    <w:next w:val="a"/>
    <w:link w:val="40"/>
    <w:qFormat/>
    <w:rsid w:val="001D5089"/>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
    <w:next w:val="a"/>
    <w:link w:val="50"/>
    <w:uiPriority w:val="9"/>
    <w:qFormat/>
    <w:rsid w:val="001D5089"/>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1D5089"/>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1D5089"/>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
    <w:next w:val="a"/>
    <w:link w:val="80"/>
    <w:qFormat/>
    <w:rsid w:val="001D5089"/>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
    <w:next w:val="a"/>
    <w:link w:val="90"/>
    <w:qFormat/>
    <w:rsid w:val="001D5089"/>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5089"/>
    <w:rPr>
      <w:rFonts w:ascii="Arial" w:eastAsia="Times New Roman" w:hAnsi="Arial" w:cs="Arial"/>
      <w:bCs/>
      <w:kern w:val="32"/>
      <w:sz w:val="36"/>
      <w:szCs w:val="32"/>
      <w:lang w:eastAsia="ar-SA"/>
    </w:rPr>
  </w:style>
  <w:style w:type="character" w:customStyle="1" w:styleId="20">
    <w:name w:val="Заголовок 2 Знак"/>
    <w:basedOn w:val="a0"/>
    <w:link w:val="2"/>
    <w:rsid w:val="001D5089"/>
    <w:rPr>
      <w:rFonts w:ascii="Arial" w:eastAsia="Times New Roman" w:hAnsi="Arial" w:cs="Arial"/>
      <w:bCs/>
      <w:iCs/>
      <w:sz w:val="32"/>
      <w:szCs w:val="28"/>
      <w:lang w:eastAsia="ar-SA"/>
    </w:rPr>
  </w:style>
  <w:style w:type="character" w:customStyle="1" w:styleId="30">
    <w:name w:val="Заголовок 3 Знак"/>
    <w:basedOn w:val="a0"/>
    <w:link w:val="3"/>
    <w:rsid w:val="001D5089"/>
    <w:rPr>
      <w:rFonts w:ascii="Arial" w:eastAsia="Times New Roman" w:hAnsi="Arial" w:cs="Arial"/>
      <w:bCs/>
      <w:i/>
      <w:sz w:val="28"/>
      <w:szCs w:val="26"/>
      <w:lang w:eastAsia="ar-SA"/>
    </w:rPr>
  </w:style>
  <w:style w:type="character" w:customStyle="1" w:styleId="40">
    <w:name w:val="Заголовок 4 Знак"/>
    <w:basedOn w:val="a0"/>
    <w:link w:val="4"/>
    <w:rsid w:val="001D5089"/>
    <w:rPr>
      <w:rFonts w:ascii="Arial" w:eastAsia="Times New Roman" w:hAnsi="Arial" w:cs="Arial"/>
      <w:bCs/>
      <w:i/>
      <w:sz w:val="24"/>
      <w:szCs w:val="28"/>
      <w:lang w:eastAsia="ar-SA"/>
    </w:rPr>
  </w:style>
  <w:style w:type="character" w:customStyle="1" w:styleId="50">
    <w:name w:val="Заголовок 5 Знак"/>
    <w:basedOn w:val="a0"/>
    <w:link w:val="5"/>
    <w:uiPriority w:val="9"/>
    <w:rsid w:val="001D5089"/>
    <w:rPr>
      <w:rFonts w:ascii="Arial" w:eastAsia="Times New Roman" w:hAnsi="Arial" w:cs="Arial"/>
      <w:bCs/>
      <w:i/>
      <w:iCs/>
      <w:sz w:val="24"/>
      <w:szCs w:val="26"/>
      <w:lang w:eastAsia="ar-SA"/>
    </w:rPr>
  </w:style>
  <w:style w:type="character" w:customStyle="1" w:styleId="60">
    <w:name w:val="Заголовок 6 Знак"/>
    <w:basedOn w:val="a0"/>
    <w:link w:val="6"/>
    <w:rsid w:val="001D5089"/>
    <w:rPr>
      <w:rFonts w:ascii="Arial" w:eastAsia="Times New Roman" w:hAnsi="Arial" w:cs="Arial"/>
      <w:bCs/>
      <w:i/>
      <w:sz w:val="24"/>
      <w:lang w:eastAsia="ar-SA"/>
    </w:rPr>
  </w:style>
  <w:style w:type="character" w:customStyle="1" w:styleId="70">
    <w:name w:val="Заголовок 7 Знак"/>
    <w:basedOn w:val="a0"/>
    <w:link w:val="7"/>
    <w:rsid w:val="001D5089"/>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1D5089"/>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1D5089"/>
    <w:rPr>
      <w:rFonts w:ascii="Arial" w:eastAsia="Times New Roman" w:hAnsi="Arial" w:cs="Arial"/>
      <w:sz w:val="28"/>
      <w:lang w:eastAsia="ar-SA"/>
    </w:rPr>
  </w:style>
  <w:style w:type="numbering" w:customStyle="1" w:styleId="11">
    <w:name w:val="Нет списка1"/>
    <w:next w:val="a2"/>
    <w:uiPriority w:val="99"/>
    <w:semiHidden/>
    <w:unhideWhenUsed/>
    <w:rsid w:val="001D5089"/>
  </w:style>
  <w:style w:type="paragraph" w:customStyle="1" w:styleId="a3">
    <w:name w:val="текст табл"/>
    <w:basedOn w:val="a"/>
    <w:link w:val="a4"/>
    <w:qFormat/>
    <w:rsid w:val="001D5089"/>
    <w:pPr>
      <w:suppressAutoHyphens/>
      <w:spacing w:after="0" w:line="240" w:lineRule="auto"/>
      <w:ind w:firstLine="709"/>
      <w:jc w:val="both"/>
    </w:pPr>
    <w:rPr>
      <w:rFonts w:ascii="Arial" w:eastAsia="Calibri" w:hAnsi="Arial" w:cs="Arial"/>
      <w:sz w:val="24"/>
      <w:szCs w:val="24"/>
      <w:lang w:eastAsia="ar-SA"/>
    </w:rPr>
  </w:style>
  <w:style w:type="character" w:customStyle="1" w:styleId="a4">
    <w:name w:val="текст табл Знак"/>
    <w:link w:val="a3"/>
    <w:rsid w:val="001D5089"/>
    <w:rPr>
      <w:rFonts w:ascii="Arial" w:eastAsia="Calibri" w:hAnsi="Arial" w:cs="Arial"/>
      <w:sz w:val="24"/>
      <w:szCs w:val="24"/>
      <w:lang w:eastAsia="ar-SA"/>
    </w:rPr>
  </w:style>
  <w:style w:type="paragraph" w:styleId="a5">
    <w:name w:val="Title"/>
    <w:aliases w:val="Название таблицы"/>
    <w:basedOn w:val="a"/>
    <w:next w:val="a"/>
    <w:link w:val="a6"/>
    <w:qFormat/>
    <w:rsid w:val="001D5089"/>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6">
    <w:name w:val="Название Знак"/>
    <w:aliases w:val="Название таблицы Знак"/>
    <w:basedOn w:val="a0"/>
    <w:link w:val="a5"/>
    <w:rsid w:val="001D5089"/>
    <w:rPr>
      <w:rFonts w:ascii="Arial" w:eastAsia="Times New Roman" w:hAnsi="Arial" w:cs="Arial"/>
      <w:b/>
      <w:bCs/>
      <w:kern w:val="28"/>
      <w:sz w:val="24"/>
      <w:szCs w:val="32"/>
      <w:lang w:eastAsia="ar-SA"/>
    </w:rPr>
  </w:style>
  <w:style w:type="paragraph" w:styleId="a7">
    <w:name w:val="Subtitle"/>
    <w:basedOn w:val="a"/>
    <w:next w:val="a"/>
    <w:link w:val="a8"/>
    <w:qFormat/>
    <w:rsid w:val="001D5089"/>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8">
    <w:name w:val="Подзаголовок Знак"/>
    <w:basedOn w:val="a0"/>
    <w:link w:val="a7"/>
    <w:rsid w:val="001D5089"/>
    <w:rPr>
      <w:rFonts w:ascii="Arial" w:eastAsia="Times New Roman" w:hAnsi="Arial" w:cs="Arial"/>
      <w:b/>
      <w:i/>
      <w:color w:val="404040"/>
      <w:sz w:val="24"/>
      <w:szCs w:val="16"/>
      <w:lang w:eastAsia="ar-SA"/>
    </w:rPr>
  </w:style>
  <w:style w:type="character" w:styleId="a9">
    <w:name w:val="Strong"/>
    <w:qFormat/>
    <w:rsid w:val="001D5089"/>
    <w:rPr>
      <w:rFonts w:ascii="Arial" w:hAnsi="Arial"/>
      <w:bCs/>
      <w:sz w:val="20"/>
    </w:rPr>
  </w:style>
  <w:style w:type="character" w:styleId="aa">
    <w:name w:val="Emphasis"/>
    <w:qFormat/>
    <w:rsid w:val="001D5089"/>
    <w:rPr>
      <w:rFonts w:ascii="Arial" w:hAnsi="Arial"/>
      <w:i/>
      <w:iCs/>
      <w:sz w:val="24"/>
    </w:rPr>
  </w:style>
  <w:style w:type="paragraph" w:styleId="ab">
    <w:name w:val="No Spacing"/>
    <w:basedOn w:val="a"/>
    <w:link w:val="ac"/>
    <w:qFormat/>
    <w:rsid w:val="001D5089"/>
    <w:pPr>
      <w:suppressAutoHyphens/>
      <w:spacing w:after="0" w:line="240" w:lineRule="auto"/>
    </w:pPr>
    <w:rPr>
      <w:rFonts w:ascii="Arial" w:eastAsia="Times New Roman" w:hAnsi="Arial" w:cs="Arial"/>
      <w:sz w:val="24"/>
      <w:szCs w:val="32"/>
      <w:lang w:eastAsia="ar-SA"/>
    </w:rPr>
  </w:style>
  <w:style w:type="character" w:customStyle="1" w:styleId="ac">
    <w:name w:val="Без интервала Знак"/>
    <w:link w:val="ab"/>
    <w:rsid w:val="001D5089"/>
    <w:rPr>
      <w:rFonts w:ascii="Arial" w:eastAsia="Times New Roman" w:hAnsi="Arial" w:cs="Arial"/>
      <w:sz w:val="24"/>
      <w:szCs w:val="32"/>
      <w:lang w:eastAsia="ar-SA"/>
    </w:rPr>
  </w:style>
  <w:style w:type="paragraph" w:styleId="ad">
    <w:name w:val="List Paragraph"/>
    <w:basedOn w:val="a"/>
    <w:qFormat/>
    <w:rsid w:val="001D5089"/>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qFormat/>
    <w:rsid w:val="001D5089"/>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rsid w:val="001D5089"/>
    <w:rPr>
      <w:rFonts w:ascii="Arial" w:eastAsia="Times New Roman" w:hAnsi="Arial" w:cs="Arial"/>
      <w:i/>
      <w:sz w:val="24"/>
      <w:szCs w:val="16"/>
      <w:lang w:eastAsia="ar-SA"/>
    </w:rPr>
  </w:style>
  <w:style w:type="paragraph" w:styleId="ae">
    <w:name w:val="Intense Quote"/>
    <w:basedOn w:val="a"/>
    <w:next w:val="a"/>
    <w:link w:val="af"/>
    <w:qFormat/>
    <w:rsid w:val="001D5089"/>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
    <w:name w:val="Выделенная цитата Знак"/>
    <w:basedOn w:val="a0"/>
    <w:link w:val="ae"/>
    <w:rsid w:val="001D5089"/>
    <w:rPr>
      <w:rFonts w:ascii="Arial" w:eastAsia="Times New Roman" w:hAnsi="Arial" w:cs="Arial"/>
      <w:b/>
      <w:i/>
      <w:sz w:val="24"/>
      <w:lang w:eastAsia="ar-SA"/>
    </w:rPr>
  </w:style>
  <w:style w:type="character" w:styleId="af0">
    <w:name w:val="Subtle Emphasis"/>
    <w:qFormat/>
    <w:rsid w:val="001D5089"/>
    <w:rPr>
      <w:rFonts w:ascii="Arial" w:hAnsi="Arial"/>
      <w:i/>
      <w:color w:val="5A5A5A"/>
      <w:sz w:val="24"/>
    </w:rPr>
  </w:style>
  <w:style w:type="character" w:styleId="af1">
    <w:name w:val="Intense Emphasis"/>
    <w:uiPriority w:val="21"/>
    <w:qFormat/>
    <w:rsid w:val="001D5089"/>
    <w:rPr>
      <w:b/>
      <w:i/>
      <w:sz w:val="24"/>
      <w:szCs w:val="24"/>
      <w:u w:val="single"/>
    </w:rPr>
  </w:style>
  <w:style w:type="character" w:styleId="af2">
    <w:name w:val="Subtle Reference"/>
    <w:qFormat/>
    <w:rsid w:val="001D5089"/>
    <w:rPr>
      <w:rFonts w:ascii="Arial" w:hAnsi="Arial"/>
      <w:i/>
      <w:color w:val="0070C0"/>
      <w:sz w:val="24"/>
      <w:szCs w:val="24"/>
      <w:u w:val="single"/>
    </w:rPr>
  </w:style>
  <w:style w:type="character" w:styleId="af3">
    <w:name w:val="Intense Reference"/>
    <w:uiPriority w:val="32"/>
    <w:qFormat/>
    <w:rsid w:val="001D5089"/>
    <w:rPr>
      <w:b/>
      <w:sz w:val="24"/>
      <w:u w:val="single"/>
    </w:rPr>
  </w:style>
  <w:style w:type="character" w:styleId="af4">
    <w:name w:val="Book Title"/>
    <w:uiPriority w:val="33"/>
    <w:qFormat/>
    <w:rsid w:val="001D5089"/>
    <w:rPr>
      <w:rFonts w:ascii="Cambria" w:eastAsia="Times New Roman" w:hAnsi="Cambria"/>
      <w:b/>
      <w:i/>
      <w:sz w:val="24"/>
      <w:szCs w:val="24"/>
    </w:rPr>
  </w:style>
  <w:style w:type="paragraph" w:styleId="af5">
    <w:name w:val="TOC Heading"/>
    <w:basedOn w:val="1"/>
    <w:next w:val="a"/>
    <w:uiPriority w:val="39"/>
    <w:qFormat/>
    <w:rsid w:val="001D5089"/>
    <w:pPr>
      <w:outlineLvl w:val="9"/>
    </w:pPr>
  </w:style>
  <w:style w:type="character" w:customStyle="1" w:styleId="WW8Num3z0">
    <w:name w:val="WW8Num3z0"/>
    <w:rsid w:val="001D5089"/>
    <w:rPr>
      <w:rFonts w:ascii="Symbol" w:hAnsi="Symbol"/>
    </w:rPr>
  </w:style>
  <w:style w:type="character" w:customStyle="1" w:styleId="WW8Num4z0">
    <w:name w:val="WW8Num4z0"/>
    <w:rsid w:val="001D5089"/>
    <w:rPr>
      <w:rFonts w:ascii="Symbol" w:hAnsi="Symbol"/>
    </w:rPr>
  </w:style>
  <w:style w:type="character" w:customStyle="1" w:styleId="WW8Num5z0">
    <w:name w:val="WW8Num5z0"/>
    <w:rsid w:val="001D5089"/>
    <w:rPr>
      <w:rFonts w:ascii="Symbol" w:hAnsi="Symbol"/>
    </w:rPr>
  </w:style>
  <w:style w:type="character" w:customStyle="1" w:styleId="WW8Num6z0">
    <w:name w:val="WW8Num6z0"/>
    <w:rsid w:val="001D5089"/>
    <w:rPr>
      <w:rFonts w:ascii="Symbol" w:hAnsi="Symbol"/>
    </w:rPr>
  </w:style>
  <w:style w:type="character" w:customStyle="1" w:styleId="WW8Num7z0">
    <w:name w:val="WW8Num7z0"/>
    <w:rsid w:val="001D5089"/>
    <w:rPr>
      <w:rFonts w:ascii="Symbol" w:hAnsi="Symbol"/>
    </w:rPr>
  </w:style>
  <w:style w:type="character" w:customStyle="1" w:styleId="WW8Num8z1">
    <w:name w:val="WW8Num8z1"/>
    <w:rsid w:val="001D5089"/>
    <w:rPr>
      <w:rFonts w:ascii="Symbol" w:hAnsi="Symbol"/>
    </w:rPr>
  </w:style>
  <w:style w:type="character" w:customStyle="1" w:styleId="WW8Num9z0">
    <w:name w:val="WW8Num9z0"/>
    <w:rsid w:val="001D5089"/>
    <w:rPr>
      <w:sz w:val="20"/>
    </w:rPr>
  </w:style>
  <w:style w:type="character" w:customStyle="1" w:styleId="WW8Num10z0">
    <w:name w:val="WW8Num10z0"/>
    <w:rsid w:val="001D5089"/>
    <w:rPr>
      <w:rFonts w:ascii="Symbol" w:hAnsi="Symbol"/>
    </w:rPr>
  </w:style>
  <w:style w:type="character" w:customStyle="1" w:styleId="WW8Num11z0">
    <w:name w:val="WW8Num11z0"/>
    <w:rsid w:val="001D5089"/>
    <w:rPr>
      <w:rFonts w:ascii="Symbol" w:hAnsi="Symbol"/>
    </w:rPr>
  </w:style>
  <w:style w:type="character" w:customStyle="1" w:styleId="WW8Num12z0">
    <w:name w:val="WW8Num12z0"/>
    <w:rsid w:val="001D5089"/>
    <w:rPr>
      <w:rFonts w:ascii="Symbol" w:hAnsi="Symbol"/>
    </w:rPr>
  </w:style>
  <w:style w:type="character" w:customStyle="1" w:styleId="WW8Num13z0">
    <w:name w:val="WW8Num13z0"/>
    <w:rsid w:val="001D5089"/>
    <w:rPr>
      <w:rFonts w:ascii="Symbol" w:hAnsi="Symbol"/>
    </w:rPr>
  </w:style>
  <w:style w:type="character" w:customStyle="1" w:styleId="WW8Num14z0">
    <w:name w:val="WW8Num14z0"/>
    <w:rsid w:val="001D5089"/>
    <w:rPr>
      <w:rFonts w:ascii="Symbol" w:hAnsi="Symbol"/>
    </w:rPr>
  </w:style>
  <w:style w:type="character" w:customStyle="1" w:styleId="WW8Num15z0">
    <w:name w:val="WW8Num15z0"/>
    <w:rsid w:val="001D5089"/>
    <w:rPr>
      <w:rFonts w:ascii="Symbol" w:hAnsi="Symbol"/>
    </w:rPr>
  </w:style>
  <w:style w:type="character" w:customStyle="1" w:styleId="WW8Num16z0">
    <w:name w:val="WW8Num16z0"/>
    <w:rsid w:val="001D5089"/>
    <w:rPr>
      <w:rFonts w:ascii="Symbol" w:hAnsi="Symbol"/>
    </w:rPr>
  </w:style>
  <w:style w:type="character" w:customStyle="1" w:styleId="WW8Num17z0">
    <w:name w:val="WW8Num17z0"/>
    <w:rsid w:val="001D5089"/>
    <w:rPr>
      <w:rFonts w:ascii="Symbol" w:hAnsi="Symbol"/>
    </w:rPr>
  </w:style>
  <w:style w:type="character" w:customStyle="1" w:styleId="WW8Num18z0">
    <w:name w:val="WW8Num18z0"/>
    <w:rsid w:val="001D5089"/>
    <w:rPr>
      <w:rFonts w:ascii="Symbol" w:hAnsi="Symbol"/>
    </w:rPr>
  </w:style>
  <w:style w:type="character" w:customStyle="1" w:styleId="WW8Num19z0">
    <w:name w:val="WW8Num19z0"/>
    <w:rsid w:val="001D5089"/>
    <w:rPr>
      <w:rFonts w:ascii="Arial" w:hAnsi="Arial"/>
    </w:rPr>
  </w:style>
  <w:style w:type="character" w:customStyle="1" w:styleId="WW8Num20z0">
    <w:name w:val="WW8Num20z0"/>
    <w:rsid w:val="001D5089"/>
    <w:rPr>
      <w:rFonts w:ascii="Symbol" w:hAnsi="Symbol"/>
    </w:rPr>
  </w:style>
  <w:style w:type="character" w:customStyle="1" w:styleId="WW8Num21z0">
    <w:name w:val="WW8Num21z0"/>
    <w:rsid w:val="001D5089"/>
    <w:rPr>
      <w:rFonts w:ascii="Symbol" w:hAnsi="Symbol"/>
    </w:rPr>
  </w:style>
  <w:style w:type="character" w:customStyle="1" w:styleId="WW8Num22z0">
    <w:name w:val="WW8Num22z0"/>
    <w:rsid w:val="001D5089"/>
    <w:rPr>
      <w:rFonts w:ascii="Symbol" w:hAnsi="Symbol"/>
    </w:rPr>
  </w:style>
  <w:style w:type="character" w:customStyle="1" w:styleId="WW8Num24z0">
    <w:name w:val="WW8Num24z0"/>
    <w:rsid w:val="001D5089"/>
    <w:rPr>
      <w:rFonts w:ascii="Symbol" w:hAnsi="Symbol"/>
      <w:color w:val="auto"/>
    </w:rPr>
  </w:style>
  <w:style w:type="character" w:customStyle="1" w:styleId="WW8Num25z0">
    <w:name w:val="WW8Num25z0"/>
    <w:rsid w:val="001D5089"/>
    <w:rPr>
      <w:rFonts w:ascii="Symbol" w:hAnsi="Symbol"/>
    </w:rPr>
  </w:style>
  <w:style w:type="character" w:customStyle="1" w:styleId="WW8Num27z0">
    <w:name w:val="WW8Num27z0"/>
    <w:rsid w:val="001D5089"/>
    <w:rPr>
      <w:rFonts w:ascii="Symbol" w:hAnsi="Symbol"/>
    </w:rPr>
  </w:style>
  <w:style w:type="character" w:customStyle="1" w:styleId="WW8Num28z0">
    <w:name w:val="WW8Num28z0"/>
    <w:rsid w:val="001D5089"/>
    <w:rPr>
      <w:rFonts w:ascii="Symbol" w:hAnsi="Symbol"/>
    </w:rPr>
  </w:style>
  <w:style w:type="character" w:customStyle="1" w:styleId="WW8Num30z0">
    <w:name w:val="WW8Num30z0"/>
    <w:rsid w:val="001D5089"/>
    <w:rPr>
      <w:rFonts w:ascii="Symbol" w:hAnsi="Symbol"/>
    </w:rPr>
  </w:style>
  <w:style w:type="character" w:customStyle="1" w:styleId="WW8Num31z0">
    <w:name w:val="WW8Num31z0"/>
    <w:rsid w:val="001D5089"/>
    <w:rPr>
      <w:rFonts w:ascii="Symbol" w:hAnsi="Symbol"/>
    </w:rPr>
  </w:style>
  <w:style w:type="character" w:customStyle="1" w:styleId="WW8Num32z0">
    <w:name w:val="WW8Num32z0"/>
    <w:rsid w:val="001D5089"/>
    <w:rPr>
      <w:rFonts w:ascii="Symbol" w:hAnsi="Symbol"/>
    </w:rPr>
  </w:style>
  <w:style w:type="character" w:customStyle="1" w:styleId="WW8Num34z0">
    <w:name w:val="WW8Num34z0"/>
    <w:rsid w:val="001D5089"/>
    <w:rPr>
      <w:rFonts w:ascii="Symbol" w:hAnsi="Symbol"/>
    </w:rPr>
  </w:style>
  <w:style w:type="character" w:customStyle="1" w:styleId="WW8Num35z0">
    <w:name w:val="WW8Num35z0"/>
    <w:rsid w:val="001D5089"/>
    <w:rPr>
      <w:rFonts w:ascii="Symbol" w:hAnsi="Symbol"/>
    </w:rPr>
  </w:style>
  <w:style w:type="character" w:customStyle="1" w:styleId="WW8Num37z0">
    <w:name w:val="WW8Num37z0"/>
    <w:rsid w:val="001D5089"/>
    <w:rPr>
      <w:rFonts w:ascii="Symbol" w:hAnsi="Symbol"/>
    </w:rPr>
  </w:style>
  <w:style w:type="character" w:customStyle="1" w:styleId="WW8Num38z0">
    <w:name w:val="WW8Num38z0"/>
    <w:rsid w:val="001D5089"/>
    <w:rPr>
      <w:rFonts w:ascii="Symbol" w:hAnsi="Symbol"/>
    </w:rPr>
  </w:style>
  <w:style w:type="character" w:customStyle="1" w:styleId="WW8Num42z0">
    <w:name w:val="WW8Num42z0"/>
    <w:rsid w:val="001D5089"/>
    <w:rPr>
      <w:rFonts w:ascii="Symbol" w:hAnsi="Symbol"/>
    </w:rPr>
  </w:style>
  <w:style w:type="character" w:customStyle="1" w:styleId="WW8Num44z0">
    <w:name w:val="WW8Num44z0"/>
    <w:rsid w:val="001D5089"/>
    <w:rPr>
      <w:rFonts w:ascii="Symbol" w:hAnsi="Symbol"/>
    </w:rPr>
  </w:style>
  <w:style w:type="character" w:customStyle="1" w:styleId="WW8Num45z0">
    <w:name w:val="WW8Num45z0"/>
    <w:rsid w:val="001D5089"/>
    <w:rPr>
      <w:rFonts w:ascii="Symbol" w:hAnsi="Symbol"/>
      <w:color w:val="auto"/>
    </w:rPr>
  </w:style>
  <w:style w:type="character" w:customStyle="1" w:styleId="WW8Num46z0">
    <w:name w:val="WW8Num46z0"/>
    <w:rsid w:val="001D5089"/>
    <w:rPr>
      <w:rFonts w:ascii="Symbol" w:hAnsi="Symbol"/>
    </w:rPr>
  </w:style>
  <w:style w:type="character" w:customStyle="1" w:styleId="WW8Num47z0">
    <w:name w:val="WW8Num47z0"/>
    <w:rsid w:val="001D5089"/>
    <w:rPr>
      <w:rFonts w:ascii="Symbol" w:hAnsi="Symbol"/>
      <w:color w:val="auto"/>
    </w:rPr>
  </w:style>
  <w:style w:type="character" w:customStyle="1" w:styleId="WW8Num48z0">
    <w:name w:val="WW8Num48z0"/>
    <w:rsid w:val="001D5089"/>
    <w:rPr>
      <w:rFonts w:ascii="Symbol" w:hAnsi="Symbol"/>
    </w:rPr>
  </w:style>
  <w:style w:type="character" w:customStyle="1" w:styleId="WW8Num50z0">
    <w:name w:val="WW8Num50z0"/>
    <w:rsid w:val="001D5089"/>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1D5089"/>
    <w:rPr>
      <w:rFonts w:ascii="Arial" w:hAnsi="Arial"/>
    </w:rPr>
  </w:style>
  <w:style w:type="character" w:customStyle="1" w:styleId="WW8Num53z0">
    <w:name w:val="WW8Num53z0"/>
    <w:rsid w:val="001D5089"/>
    <w:rPr>
      <w:rFonts w:ascii="Symbol" w:hAnsi="Symbol"/>
    </w:rPr>
  </w:style>
  <w:style w:type="character" w:customStyle="1" w:styleId="WW8Num55z0">
    <w:name w:val="WW8Num55z0"/>
    <w:rsid w:val="001D5089"/>
    <w:rPr>
      <w:rFonts w:ascii="Symbol" w:hAnsi="Symbol"/>
    </w:rPr>
  </w:style>
  <w:style w:type="character" w:customStyle="1" w:styleId="WW8Num57z0">
    <w:name w:val="WW8Num57z0"/>
    <w:rsid w:val="001D5089"/>
    <w:rPr>
      <w:rFonts w:ascii="Arial" w:eastAsia="Times New Roman" w:hAnsi="Arial" w:cs="Arial"/>
    </w:rPr>
  </w:style>
  <w:style w:type="character" w:customStyle="1" w:styleId="WW8Num61z0">
    <w:name w:val="WW8Num61z0"/>
    <w:rsid w:val="001D5089"/>
    <w:rPr>
      <w:rFonts w:ascii="Symbol" w:hAnsi="Symbol"/>
    </w:rPr>
  </w:style>
  <w:style w:type="character" w:customStyle="1" w:styleId="Absatz-Standardschriftart">
    <w:name w:val="Absatz-Standardschriftart"/>
    <w:rsid w:val="001D5089"/>
  </w:style>
  <w:style w:type="character" w:customStyle="1" w:styleId="WW8Num13z1">
    <w:name w:val="WW8Num13z1"/>
    <w:rsid w:val="001D5089"/>
    <w:rPr>
      <w:rFonts w:ascii="Courier New" w:hAnsi="Courier New"/>
    </w:rPr>
  </w:style>
  <w:style w:type="character" w:customStyle="1" w:styleId="WW8Num13z2">
    <w:name w:val="WW8Num13z2"/>
    <w:rsid w:val="001D5089"/>
    <w:rPr>
      <w:rFonts w:ascii="Wingdings" w:hAnsi="Wingdings"/>
    </w:rPr>
  </w:style>
  <w:style w:type="character" w:customStyle="1" w:styleId="WW8Num14z1">
    <w:name w:val="WW8Num14z1"/>
    <w:rsid w:val="001D5089"/>
    <w:rPr>
      <w:rFonts w:ascii="Courier New" w:hAnsi="Courier New" w:cs="Courier New"/>
    </w:rPr>
  </w:style>
  <w:style w:type="character" w:customStyle="1" w:styleId="WW8Num14z2">
    <w:name w:val="WW8Num14z2"/>
    <w:rsid w:val="001D5089"/>
    <w:rPr>
      <w:rFonts w:ascii="Wingdings" w:hAnsi="Wingdings"/>
    </w:rPr>
  </w:style>
  <w:style w:type="character" w:customStyle="1" w:styleId="WW8Num15z1">
    <w:name w:val="WW8Num15z1"/>
    <w:rsid w:val="001D5089"/>
    <w:rPr>
      <w:rFonts w:ascii="Courier New" w:hAnsi="Courier New" w:cs="Courier New"/>
    </w:rPr>
  </w:style>
  <w:style w:type="character" w:customStyle="1" w:styleId="WW8Num15z2">
    <w:name w:val="WW8Num15z2"/>
    <w:rsid w:val="001D5089"/>
    <w:rPr>
      <w:rFonts w:ascii="Wingdings" w:hAnsi="Wingdings"/>
    </w:rPr>
  </w:style>
  <w:style w:type="character" w:customStyle="1" w:styleId="WW8Num16z1">
    <w:name w:val="WW8Num16z1"/>
    <w:rsid w:val="001D5089"/>
    <w:rPr>
      <w:rFonts w:ascii="Courier New" w:hAnsi="Courier New" w:cs="Courier New"/>
    </w:rPr>
  </w:style>
  <w:style w:type="character" w:customStyle="1" w:styleId="WW8Num16z2">
    <w:name w:val="WW8Num16z2"/>
    <w:rsid w:val="001D5089"/>
    <w:rPr>
      <w:rFonts w:ascii="Wingdings" w:hAnsi="Wingdings"/>
    </w:rPr>
  </w:style>
  <w:style w:type="character" w:customStyle="1" w:styleId="WW8Num17z1">
    <w:name w:val="WW8Num17z1"/>
    <w:rsid w:val="001D5089"/>
    <w:rPr>
      <w:rFonts w:ascii="Courier New" w:hAnsi="Courier New" w:cs="Courier New"/>
    </w:rPr>
  </w:style>
  <w:style w:type="character" w:customStyle="1" w:styleId="WW8Num17z2">
    <w:name w:val="WW8Num17z2"/>
    <w:rsid w:val="001D5089"/>
    <w:rPr>
      <w:rFonts w:ascii="Wingdings" w:hAnsi="Wingdings"/>
    </w:rPr>
  </w:style>
  <w:style w:type="character" w:customStyle="1" w:styleId="WW8Num18z1">
    <w:name w:val="WW8Num18z1"/>
    <w:rsid w:val="001D5089"/>
    <w:rPr>
      <w:rFonts w:ascii="Courier New" w:hAnsi="Courier New" w:cs="Courier New"/>
    </w:rPr>
  </w:style>
  <w:style w:type="character" w:customStyle="1" w:styleId="WW8Num18z2">
    <w:name w:val="WW8Num18z2"/>
    <w:rsid w:val="001D5089"/>
    <w:rPr>
      <w:rFonts w:ascii="Wingdings" w:hAnsi="Wingdings"/>
    </w:rPr>
  </w:style>
  <w:style w:type="character" w:customStyle="1" w:styleId="WW8Num19z1">
    <w:name w:val="WW8Num19z1"/>
    <w:rsid w:val="001D5089"/>
    <w:rPr>
      <w:rFonts w:ascii="Courier New" w:hAnsi="Courier New" w:cs="Courier New"/>
    </w:rPr>
  </w:style>
  <w:style w:type="character" w:customStyle="1" w:styleId="WW8Num19z2">
    <w:name w:val="WW8Num19z2"/>
    <w:rsid w:val="001D5089"/>
    <w:rPr>
      <w:rFonts w:ascii="Wingdings" w:hAnsi="Wingdings"/>
    </w:rPr>
  </w:style>
  <w:style w:type="character" w:customStyle="1" w:styleId="WW8Num19z3">
    <w:name w:val="WW8Num19z3"/>
    <w:rsid w:val="001D5089"/>
    <w:rPr>
      <w:rFonts w:ascii="Symbol" w:hAnsi="Symbol"/>
    </w:rPr>
  </w:style>
  <w:style w:type="character" w:customStyle="1" w:styleId="WW8Num20z1">
    <w:name w:val="WW8Num20z1"/>
    <w:rsid w:val="001D5089"/>
    <w:rPr>
      <w:rFonts w:ascii="Courier New" w:hAnsi="Courier New"/>
    </w:rPr>
  </w:style>
  <w:style w:type="character" w:customStyle="1" w:styleId="WW8Num20z2">
    <w:name w:val="WW8Num20z2"/>
    <w:rsid w:val="001D5089"/>
    <w:rPr>
      <w:rFonts w:ascii="Wingdings" w:hAnsi="Wingdings"/>
    </w:rPr>
  </w:style>
  <w:style w:type="character" w:customStyle="1" w:styleId="WW8Num21z1">
    <w:name w:val="WW8Num21z1"/>
    <w:rsid w:val="001D5089"/>
    <w:rPr>
      <w:rFonts w:ascii="Courier New" w:hAnsi="Courier New" w:cs="Courier New"/>
    </w:rPr>
  </w:style>
  <w:style w:type="character" w:customStyle="1" w:styleId="WW8Num21z2">
    <w:name w:val="WW8Num21z2"/>
    <w:rsid w:val="001D5089"/>
    <w:rPr>
      <w:rFonts w:ascii="Wingdings" w:hAnsi="Wingdings"/>
    </w:rPr>
  </w:style>
  <w:style w:type="character" w:customStyle="1" w:styleId="WW8Num22z1">
    <w:name w:val="WW8Num22z1"/>
    <w:rsid w:val="001D5089"/>
    <w:rPr>
      <w:rFonts w:ascii="Courier New" w:hAnsi="Courier New"/>
    </w:rPr>
  </w:style>
  <w:style w:type="character" w:customStyle="1" w:styleId="WW8Num22z2">
    <w:name w:val="WW8Num22z2"/>
    <w:rsid w:val="001D5089"/>
    <w:rPr>
      <w:rFonts w:ascii="Wingdings" w:hAnsi="Wingdings"/>
    </w:rPr>
  </w:style>
  <w:style w:type="character" w:customStyle="1" w:styleId="WW8Num23z0">
    <w:name w:val="WW8Num23z0"/>
    <w:rsid w:val="001D5089"/>
    <w:rPr>
      <w:rFonts w:ascii="Wingdings" w:hAnsi="Wingdings"/>
    </w:rPr>
  </w:style>
  <w:style w:type="character" w:customStyle="1" w:styleId="WW8Num23z1">
    <w:name w:val="WW8Num23z1"/>
    <w:rsid w:val="001D5089"/>
    <w:rPr>
      <w:rFonts w:ascii="Courier New" w:hAnsi="Courier New"/>
    </w:rPr>
  </w:style>
  <w:style w:type="character" w:customStyle="1" w:styleId="WW8Num23z2">
    <w:name w:val="WW8Num23z2"/>
    <w:rsid w:val="001D5089"/>
    <w:rPr>
      <w:rFonts w:ascii="Wingdings" w:hAnsi="Wingdings"/>
    </w:rPr>
  </w:style>
  <w:style w:type="character" w:customStyle="1" w:styleId="WW8Num24z1">
    <w:name w:val="WW8Num24z1"/>
    <w:rsid w:val="001D5089"/>
    <w:rPr>
      <w:rFonts w:ascii="Courier New" w:hAnsi="Courier New" w:cs="Courier New"/>
    </w:rPr>
  </w:style>
  <w:style w:type="character" w:customStyle="1" w:styleId="WW8Num24z2">
    <w:name w:val="WW8Num24z2"/>
    <w:rsid w:val="001D5089"/>
    <w:rPr>
      <w:rFonts w:ascii="Wingdings" w:hAnsi="Wingdings"/>
    </w:rPr>
  </w:style>
  <w:style w:type="character" w:customStyle="1" w:styleId="WW8Num24z3">
    <w:name w:val="WW8Num24z3"/>
    <w:rsid w:val="001D5089"/>
    <w:rPr>
      <w:rFonts w:ascii="Symbol" w:hAnsi="Symbol"/>
    </w:rPr>
  </w:style>
  <w:style w:type="character" w:customStyle="1" w:styleId="WW8Num26z0">
    <w:name w:val="WW8Num26z0"/>
    <w:rsid w:val="001D5089"/>
    <w:rPr>
      <w:rFonts w:ascii="Symbol" w:hAnsi="Symbol"/>
    </w:rPr>
  </w:style>
  <w:style w:type="character" w:customStyle="1" w:styleId="WW8Num26z1">
    <w:name w:val="WW8Num26z1"/>
    <w:rsid w:val="001D5089"/>
    <w:rPr>
      <w:rFonts w:ascii="Courier New" w:hAnsi="Courier New" w:cs="Courier New"/>
    </w:rPr>
  </w:style>
  <w:style w:type="character" w:customStyle="1" w:styleId="WW8Num26z2">
    <w:name w:val="WW8Num26z2"/>
    <w:rsid w:val="001D5089"/>
    <w:rPr>
      <w:rFonts w:ascii="Wingdings" w:hAnsi="Wingdings"/>
    </w:rPr>
  </w:style>
  <w:style w:type="character" w:customStyle="1" w:styleId="WW8Num27z1">
    <w:name w:val="WW8Num27z1"/>
    <w:rsid w:val="001D5089"/>
    <w:rPr>
      <w:rFonts w:ascii="Courier New" w:hAnsi="Courier New"/>
    </w:rPr>
  </w:style>
  <w:style w:type="character" w:customStyle="1" w:styleId="WW8Num27z2">
    <w:name w:val="WW8Num27z2"/>
    <w:rsid w:val="001D5089"/>
    <w:rPr>
      <w:rFonts w:ascii="Wingdings" w:hAnsi="Wingdings"/>
    </w:rPr>
  </w:style>
  <w:style w:type="character" w:customStyle="1" w:styleId="WW8Num29z0">
    <w:name w:val="WW8Num29z0"/>
    <w:rsid w:val="001D5089"/>
    <w:rPr>
      <w:rFonts w:ascii="Times New Roman" w:hAnsi="Times New Roman"/>
    </w:rPr>
  </w:style>
  <w:style w:type="character" w:customStyle="1" w:styleId="WW8Num30z1">
    <w:name w:val="WW8Num30z1"/>
    <w:rsid w:val="001D5089"/>
    <w:rPr>
      <w:rFonts w:ascii="Courier New" w:hAnsi="Courier New" w:cs="Courier New"/>
    </w:rPr>
  </w:style>
  <w:style w:type="character" w:customStyle="1" w:styleId="WW8Num30z2">
    <w:name w:val="WW8Num30z2"/>
    <w:rsid w:val="001D5089"/>
    <w:rPr>
      <w:rFonts w:ascii="Wingdings" w:hAnsi="Wingdings"/>
    </w:rPr>
  </w:style>
  <w:style w:type="character" w:customStyle="1" w:styleId="WW8Num32z1">
    <w:name w:val="WW8Num32z1"/>
    <w:rsid w:val="001D5089"/>
    <w:rPr>
      <w:rFonts w:ascii="Courier New" w:hAnsi="Courier New"/>
    </w:rPr>
  </w:style>
  <w:style w:type="character" w:customStyle="1" w:styleId="WW8Num32z2">
    <w:name w:val="WW8Num32z2"/>
    <w:rsid w:val="001D5089"/>
    <w:rPr>
      <w:rFonts w:ascii="Wingdings" w:hAnsi="Wingdings"/>
    </w:rPr>
  </w:style>
  <w:style w:type="character" w:customStyle="1" w:styleId="WW8Num33z0">
    <w:name w:val="WW8Num33z0"/>
    <w:rsid w:val="001D5089"/>
    <w:rPr>
      <w:rFonts w:ascii="Symbol" w:hAnsi="Symbol"/>
    </w:rPr>
  </w:style>
  <w:style w:type="character" w:customStyle="1" w:styleId="WW8Num33z1">
    <w:name w:val="WW8Num33z1"/>
    <w:rsid w:val="001D5089"/>
    <w:rPr>
      <w:rFonts w:ascii="Courier New" w:hAnsi="Courier New"/>
    </w:rPr>
  </w:style>
  <w:style w:type="character" w:customStyle="1" w:styleId="WW8Num33z2">
    <w:name w:val="WW8Num33z2"/>
    <w:rsid w:val="001D5089"/>
    <w:rPr>
      <w:rFonts w:ascii="Wingdings" w:hAnsi="Wingdings"/>
    </w:rPr>
  </w:style>
  <w:style w:type="character" w:customStyle="1" w:styleId="WW8Num34z1">
    <w:name w:val="WW8Num34z1"/>
    <w:rsid w:val="001D5089"/>
    <w:rPr>
      <w:rFonts w:ascii="Courier New" w:hAnsi="Courier New" w:cs="Courier New"/>
    </w:rPr>
  </w:style>
  <w:style w:type="character" w:customStyle="1" w:styleId="WW8Num34z2">
    <w:name w:val="WW8Num34z2"/>
    <w:rsid w:val="001D5089"/>
    <w:rPr>
      <w:rFonts w:ascii="Wingdings" w:hAnsi="Wingdings"/>
    </w:rPr>
  </w:style>
  <w:style w:type="character" w:customStyle="1" w:styleId="WW8Num36z0">
    <w:name w:val="WW8Num36z0"/>
    <w:rsid w:val="001D5089"/>
    <w:rPr>
      <w:rFonts w:ascii="Symbol" w:hAnsi="Symbol"/>
    </w:rPr>
  </w:style>
  <w:style w:type="character" w:customStyle="1" w:styleId="WW8Num36z1">
    <w:name w:val="WW8Num36z1"/>
    <w:rsid w:val="001D5089"/>
    <w:rPr>
      <w:rFonts w:ascii="Courier New" w:hAnsi="Courier New" w:cs="Courier New"/>
    </w:rPr>
  </w:style>
  <w:style w:type="character" w:customStyle="1" w:styleId="WW8Num36z2">
    <w:name w:val="WW8Num36z2"/>
    <w:rsid w:val="001D5089"/>
    <w:rPr>
      <w:rFonts w:ascii="Wingdings" w:hAnsi="Wingdings"/>
    </w:rPr>
  </w:style>
  <w:style w:type="character" w:customStyle="1" w:styleId="WW8Num37z1">
    <w:name w:val="WW8Num37z1"/>
    <w:rsid w:val="001D5089"/>
    <w:rPr>
      <w:rFonts w:ascii="Courier New" w:hAnsi="Courier New" w:cs="Courier New"/>
    </w:rPr>
  </w:style>
  <w:style w:type="character" w:customStyle="1" w:styleId="WW8Num37z2">
    <w:name w:val="WW8Num37z2"/>
    <w:rsid w:val="001D5089"/>
    <w:rPr>
      <w:rFonts w:ascii="Wingdings" w:hAnsi="Wingdings"/>
    </w:rPr>
  </w:style>
  <w:style w:type="character" w:customStyle="1" w:styleId="WW8Num39z0">
    <w:name w:val="WW8Num39z0"/>
    <w:rsid w:val="001D5089"/>
    <w:rPr>
      <w:rFonts w:ascii="Symbol" w:hAnsi="Symbol"/>
    </w:rPr>
  </w:style>
  <w:style w:type="character" w:customStyle="1" w:styleId="WW8Num39z1">
    <w:name w:val="WW8Num39z1"/>
    <w:rsid w:val="001D5089"/>
    <w:rPr>
      <w:rFonts w:ascii="Courier New" w:hAnsi="Courier New" w:cs="Courier New"/>
    </w:rPr>
  </w:style>
  <w:style w:type="character" w:customStyle="1" w:styleId="WW8Num39z2">
    <w:name w:val="WW8Num39z2"/>
    <w:rsid w:val="001D5089"/>
    <w:rPr>
      <w:rFonts w:ascii="Wingdings" w:hAnsi="Wingdings"/>
    </w:rPr>
  </w:style>
  <w:style w:type="character" w:customStyle="1" w:styleId="WW8Num40z0">
    <w:name w:val="WW8Num40z0"/>
    <w:rsid w:val="001D5089"/>
    <w:rPr>
      <w:rFonts w:ascii="Symbol" w:hAnsi="Symbol"/>
    </w:rPr>
  </w:style>
  <w:style w:type="character" w:customStyle="1" w:styleId="WW8Num40z1">
    <w:name w:val="WW8Num40z1"/>
    <w:rsid w:val="001D5089"/>
    <w:rPr>
      <w:rFonts w:ascii="Courier New" w:hAnsi="Courier New" w:cs="Courier New"/>
    </w:rPr>
  </w:style>
  <w:style w:type="character" w:customStyle="1" w:styleId="WW8Num40z2">
    <w:name w:val="WW8Num40z2"/>
    <w:rsid w:val="001D5089"/>
    <w:rPr>
      <w:rFonts w:ascii="Wingdings" w:hAnsi="Wingdings"/>
    </w:rPr>
  </w:style>
  <w:style w:type="character" w:customStyle="1" w:styleId="WW8Num44z1">
    <w:name w:val="WW8Num44z1"/>
    <w:rsid w:val="001D5089"/>
    <w:rPr>
      <w:rFonts w:ascii="Courier New" w:hAnsi="Courier New" w:cs="Courier New"/>
    </w:rPr>
  </w:style>
  <w:style w:type="character" w:customStyle="1" w:styleId="WW8Num44z2">
    <w:name w:val="WW8Num44z2"/>
    <w:rsid w:val="001D5089"/>
    <w:rPr>
      <w:rFonts w:ascii="Wingdings" w:hAnsi="Wingdings"/>
    </w:rPr>
  </w:style>
  <w:style w:type="character" w:customStyle="1" w:styleId="WW8Num46z1">
    <w:name w:val="WW8Num46z1"/>
    <w:rsid w:val="001D5089"/>
    <w:rPr>
      <w:rFonts w:ascii="Courier New" w:hAnsi="Courier New" w:cs="Courier New"/>
    </w:rPr>
  </w:style>
  <w:style w:type="character" w:customStyle="1" w:styleId="WW8Num46z2">
    <w:name w:val="WW8Num46z2"/>
    <w:rsid w:val="001D5089"/>
    <w:rPr>
      <w:rFonts w:ascii="Wingdings" w:hAnsi="Wingdings"/>
    </w:rPr>
  </w:style>
  <w:style w:type="character" w:customStyle="1" w:styleId="WW8Num47z1">
    <w:name w:val="WW8Num47z1"/>
    <w:rsid w:val="001D5089"/>
    <w:rPr>
      <w:rFonts w:ascii="Courier New" w:hAnsi="Courier New" w:cs="Courier New"/>
    </w:rPr>
  </w:style>
  <w:style w:type="character" w:customStyle="1" w:styleId="WW8Num47z2">
    <w:name w:val="WW8Num47z2"/>
    <w:rsid w:val="001D5089"/>
    <w:rPr>
      <w:rFonts w:ascii="Wingdings" w:hAnsi="Wingdings"/>
    </w:rPr>
  </w:style>
  <w:style w:type="character" w:customStyle="1" w:styleId="WW8Num47z3">
    <w:name w:val="WW8Num47z3"/>
    <w:rsid w:val="001D5089"/>
    <w:rPr>
      <w:rFonts w:ascii="Symbol" w:hAnsi="Symbol"/>
    </w:rPr>
  </w:style>
  <w:style w:type="character" w:customStyle="1" w:styleId="WW8Num48z1">
    <w:name w:val="WW8Num48z1"/>
    <w:rsid w:val="001D5089"/>
    <w:rPr>
      <w:rFonts w:ascii="Courier New" w:hAnsi="Courier New" w:cs="Courier New"/>
    </w:rPr>
  </w:style>
  <w:style w:type="character" w:customStyle="1" w:styleId="WW8Num48z2">
    <w:name w:val="WW8Num48z2"/>
    <w:rsid w:val="001D5089"/>
    <w:rPr>
      <w:rFonts w:ascii="Wingdings" w:hAnsi="Wingdings"/>
    </w:rPr>
  </w:style>
  <w:style w:type="character" w:customStyle="1" w:styleId="WW8Num49z0">
    <w:name w:val="WW8Num49z0"/>
    <w:rsid w:val="001D5089"/>
    <w:rPr>
      <w:rFonts w:ascii="Symbol" w:hAnsi="Symbol"/>
    </w:rPr>
  </w:style>
  <w:style w:type="character" w:customStyle="1" w:styleId="WW8Num49z1">
    <w:name w:val="WW8Num49z1"/>
    <w:rsid w:val="001D5089"/>
    <w:rPr>
      <w:rFonts w:ascii="Courier New" w:hAnsi="Courier New"/>
    </w:rPr>
  </w:style>
  <w:style w:type="character" w:customStyle="1" w:styleId="WW8Num49z2">
    <w:name w:val="WW8Num49z2"/>
    <w:rsid w:val="001D5089"/>
    <w:rPr>
      <w:rFonts w:ascii="Wingdings" w:hAnsi="Wingdings"/>
    </w:rPr>
  </w:style>
  <w:style w:type="character" w:customStyle="1" w:styleId="WW8Num50z1">
    <w:name w:val="WW8Num50z1"/>
    <w:rsid w:val="001D5089"/>
    <w:rPr>
      <w:rFonts w:ascii="Courier New" w:hAnsi="Courier New"/>
    </w:rPr>
  </w:style>
  <w:style w:type="character" w:customStyle="1" w:styleId="WW8Num50z2">
    <w:name w:val="WW8Num50z2"/>
    <w:rsid w:val="001D5089"/>
    <w:rPr>
      <w:rFonts w:ascii="Wingdings" w:hAnsi="Wingdings"/>
    </w:rPr>
  </w:style>
  <w:style w:type="character" w:customStyle="1" w:styleId="WW8Num50z3">
    <w:name w:val="WW8Num50z3"/>
    <w:rsid w:val="001D5089"/>
    <w:rPr>
      <w:rFonts w:ascii="Symbol" w:hAnsi="Symbol"/>
    </w:rPr>
  </w:style>
  <w:style w:type="character" w:customStyle="1" w:styleId="WW8Num52z1">
    <w:name w:val="WW8Num52z1"/>
    <w:rsid w:val="001D5089"/>
    <w:rPr>
      <w:rFonts w:ascii="Courier New" w:hAnsi="Courier New" w:cs="Courier New"/>
    </w:rPr>
  </w:style>
  <w:style w:type="character" w:customStyle="1" w:styleId="WW8Num52z2">
    <w:name w:val="WW8Num52z2"/>
    <w:rsid w:val="001D5089"/>
    <w:rPr>
      <w:rFonts w:ascii="Wingdings" w:hAnsi="Wingdings"/>
    </w:rPr>
  </w:style>
  <w:style w:type="character" w:customStyle="1" w:styleId="WW8Num52z3">
    <w:name w:val="WW8Num52z3"/>
    <w:rsid w:val="001D5089"/>
    <w:rPr>
      <w:rFonts w:ascii="Symbol" w:hAnsi="Symbol"/>
    </w:rPr>
  </w:style>
  <w:style w:type="character" w:customStyle="1" w:styleId="WW8Num54z0">
    <w:name w:val="WW8Num54z0"/>
    <w:rsid w:val="001D5089"/>
    <w:rPr>
      <w:rFonts w:ascii="Symbol" w:hAnsi="Symbol"/>
    </w:rPr>
  </w:style>
  <w:style w:type="character" w:customStyle="1" w:styleId="WW8Num54z1">
    <w:name w:val="WW8Num54z1"/>
    <w:rsid w:val="001D5089"/>
    <w:rPr>
      <w:rFonts w:ascii="Courier New" w:hAnsi="Courier New"/>
    </w:rPr>
  </w:style>
  <w:style w:type="character" w:customStyle="1" w:styleId="WW8Num54z2">
    <w:name w:val="WW8Num54z2"/>
    <w:rsid w:val="001D5089"/>
    <w:rPr>
      <w:rFonts w:ascii="Wingdings" w:hAnsi="Wingdings"/>
    </w:rPr>
  </w:style>
  <w:style w:type="character" w:customStyle="1" w:styleId="WW8Num55z1">
    <w:name w:val="WW8Num55z1"/>
    <w:rsid w:val="001D5089"/>
    <w:rPr>
      <w:rFonts w:ascii="Courier New" w:hAnsi="Courier New" w:cs="Courier New"/>
    </w:rPr>
  </w:style>
  <w:style w:type="character" w:customStyle="1" w:styleId="WW8Num55z2">
    <w:name w:val="WW8Num55z2"/>
    <w:rsid w:val="001D5089"/>
    <w:rPr>
      <w:rFonts w:ascii="Wingdings" w:hAnsi="Wingdings"/>
    </w:rPr>
  </w:style>
  <w:style w:type="character" w:customStyle="1" w:styleId="WW8Num59z0">
    <w:name w:val="WW8Num59z0"/>
    <w:rsid w:val="001D5089"/>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1D5089"/>
    <w:rPr>
      <w:rFonts w:ascii="Courier New" w:hAnsi="Courier New"/>
    </w:rPr>
  </w:style>
  <w:style w:type="character" w:customStyle="1" w:styleId="WW8Num59z2">
    <w:name w:val="WW8Num59z2"/>
    <w:rsid w:val="001D5089"/>
    <w:rPr>
      <w:rFonts w:ascii="Wingdings" w:hAnsi="Wingdings"/>
    </w:rPr>
  </w:style>
  <w:style w:type="character" w:customStyle="1" w:styleId="WW8Num59z3">
    <w:name w:val="WW8Num59z3"/>
    <w:rsid w:val="001D5089"/>
    <w:rPr>
      <w:rFonts w:ascii="Symbol" w:hAnsi="Symbol"/>
    </w:rPr>
  </w:style>
  <w:style w:type="character" w:customStyle="1" w:styleId="WW8Num63z1">
    <w:name w:val="WW8Num63z1"/>
    <w:rsid w:val="001D5089"/>
    <w:rPr>
      <w:rFonts w:ascii="Symbol" w:hAnsi="Symbol"/>
    </w:rPr>
  </w:style>
  <w:style w:type="character" w:customStyle="1" w:styleId="WW8Num64z0">
    <w:name w:val="WW8Num64z0"/>
    <w:rsid w:val="001D5089"/>
    <w:rPr>
      <w:rFonts w:ascii="Symbol" w:hAnsi="Symbol"/>
    </w:rPr>
  </w:style>
  <w:style w:type="character" w:customStyle="1" w:styleId="WW8Num64z1">
    <w:name w:val="WW8Num64z1"/>
    <w:rsid w:val="001D5089"/>
    <w:rPr>
      <w:rFonts w:ascii="Courier New" w:hAnsi="Courier New" w:cs="Courier New"/>
    </w:rPr>
  </w:style>
  <w:style w:type="character" w:customStyle="1" w:styleId="WW8Num64z2">
    <w:name w:val="WW8Num64z2"/>
    <w:rsid w:val="001D5089"/>
    <w:rPr>
      <w:rFonts w:ascii="Wingdings" w:hAnsi="Wingdings"/>
    </w:rPr>
  </w:style>
  <w:style w:type="character" w:customStyle="1" w:styleId="12">
    <w:name w:val="Основной шрифт абзаца1"/>
    <w:rsid w:val="001D5089"/>
  </w:style>
  <w:style w:type="character" w:styleId="af6">
    <w:name w:val="Hyperlink"/>
    <w:uiPriority w:val="99"/>
    <w:rsid w:val="001D5089"/>
    <w:rPr>
      <w:color w:val="0000FF"/>
      <w:u w:val="single"/>
    </w:rPr>
  </w:style>
  <w:style w:type="character" w:customStyle="1" w:styleId="WW8Num2z0">
    <w:name w:val="WW8Num2z0"/>
    <w:rsid w:val="001D5089"/>
    <w:rPr>
      <w:rFonts w:ascii="Times New Roman" w:eastAsia="Times New Roman" w:hAnsi="Times New Roman" w:cs="Times New Roman"/>
    </w:rPr>
  </w:style>
  <w:style w:type="paragraph" w:styleId="af7">
    <w:name w:val="Body Text"/>
    <w:aliases w:val="Основной текст Знак Знак Знак"/>
    <w:basedOn w:val="a"/>
    <w:link w:val="af8"/>
    <w:rsid w:val="001D5089"/>
    <w:pPr>
      <w:suppressAutoHyphens/>
      <w:spacing w:after="0" w:line="240" w:lineRule="auto"/>
      <w:ind w:firstLine="709"/>
      <w:jc w:val="both"/>
    </w:pPr>
    <w:rPr>
      <w:rFonts w:ascii="Arial" w:eastAsia="Times New Roman" w:hAnsi="Arial" w:cs="Arial"/>
      <w:sz w:val="24"/>
      <w:szCs w:val="16"/>
      <w:lang w:eastAsia="ar-SA"/>
    </w:rPr>
  </w:style>
  <w:style w:type="character" w:customStyle="1" w:styleId="af8">
    <w:name w:val="Основной текст Знак"/>
    <w:basedOn w:val="a0"/>
    <w:link w:val="af7"/>
    <w:rsid w:val="001D5089"/>
    <w:rPr>
      <w:rFonts w:ascii="Arial" w:eastAsia="Times New Roman" w:hAnsi="Arial" w:cs="Arial"/>
      <w:sz w:val="24"/>
      <w:szCs w:val="16"/>
      <w:lang w:eastAsia="ar-SA"/>
    </w:rPr>
  </w:style>
  <w:style w:type="paragraph" w:styleId="af9">
    <w:name w:val="header"/>
    <w:aliases w:val="ВерхКолонтитул"/>
    <w:basedOn w:val="a"/>
    <w:link w:val="afa"/>
    <w:rsid w:val="001D5089"/>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a">
    <w:name w:val="Верхний колонтитул Знак"/>
    <w:aliases w:val="ВерхКолонтитул Знак,Верхний колонтитул Знак1"/>
    <w:basedOn w:val="a0"/>
    <w:link w:val="af9"/>
    <w:rsid w:val="001D5089"/>
    <w:rPr>
      <w:rFonts w:ascii="Arial" w:eastAsia="Times New Roman" w:hAnsi="Arial" w:cs="Arial"/>
      <w:sz w:val="24"/>
      <w:szCs w:val="16"/>
      <w:lang w:eastAsia="ar-SA"/>
    </w:rPr>
  </w:style>
  <w:style w:type="paragraph" w:styleId="afb">
    <w:name w:val="footer"/>
    <w:basedOn w:val="a"/>
    <w:link w:val="afc"/>
    <w:uiPriority w:val="99"/>
    <w:rsid w:val="001D5089"/>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c">
    <w:name w:val="Нижний колонтитул Знак"/>
    <w:basedOn w:val="a0"/>
    <w:link w:val="afb"/>
    <w:uiPriority w:val="99"/>
    <w:rsid w:val="001D5089"/>
    <w:rPr>
      <w:rFonts w:ascii="Arial" w:eastAsia="Times New Roman" w:hAnsi="Arial" w:cs="Arial"/>
      <w:sz w:val="24"/>
      <w:szCs w:val="16"/>
      <w:lang w:eastAsia="ar-SA"/>
    </w:rPr>
  </w:style>
  <w:style w:type="paragraph" w:styleId="afd">
    <w:name w:val="Body Text Indent"/>
    <w:basedOn w:val="a"/>
    <w:link w:val="afe"/>
    <w:semiHidden/>
    <w:rsid w:val="001D5089"/>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e">
    <w:name w:val="Основной текст с отступом Знак"/>
    <w:basedOn w:val="a0"/>
    <w:link w:val="afd"/>
    <w:semiHidden/>
    <w:rsid w:val="001D5089"/>
    <w:rPr>
      <w:rFonts w:ascii="Arial" w:eastAsia="Times New Roman" w:hAnsi="Arial" w:cs="Arial"/>
      <w:color w:val="FF0000"/>
      <w:sz w:val="24"/>
      <w:szCs w:val="16"/>
      <w:lang w:eastAsia="ar-SA"/>
    </w:rPr>
  </w:style>
  <w:style w:type="paragraph" w:styleId="13">
    <w:name w:val="index 1"/>
    <w:basedOn w:val="a"/>
    <w:next w:val="a"/>
    <w:autoRedefine/>
    <w:semiHidden/>
    <w:unhideWhenUsed/>
    <w:rsid w:val="001D5089"/>
    <w:pPr>
      <w:spacing w:after="0" w:line="240" w:lineRule="auto"/>
      <w:ind w:left="220" w:hanging="220"/>
    </w:pPr>
  </w:style>
  <w:style w:type="paragraph" w:styleId="aff">
    <w:name w:val="index heading"/>
    <w:basedOn w:val="a"/>
    <w:next w:val="13"/>
    <w:semiHidden/>
    <w:rsid w:val="001D5089"/>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
    <w:next w:val="a"/>
    <w:uiPriority w:val="39"/>
    <w:qFormat/>
    <w:rsid w:val="001D5089"/>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
    <w:next w:val="a"/>
    <w:uiPriority w:val="39"/>
    <w:qFormat/>
    <w:rsid w:val="001D5089"/>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
    <w:next w:val="a"/>
    <w:uiPriority w:val="39"/>
    <w:qFormat/>
    <w:rsid w:val="001D5089"/>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
    <w:next w:val="a"/>
    <w:uiPriority w:val="39"/>
    <w:rsid w:val="001D5089"/>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
    <w:next w:val="a"/>
    <w:uiPriority w:val="39"/>
    <w:rsid w:val="001D5089"/>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1D5089"/>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1D5089"/>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1D5089"/>
    <w:pPr>
      <w:ind w:firstLine="680"/>
    </w:pPr>
    <w:rPr>
      <w:rFonts w:ascii="Times New Roman" w:hAnsi="Times New Roman" w:cs="Times New Roman"/>
      <w:color w:val="auto"/>
      <w:sz w:val="28"/>
    </w:rPr>
  </w:style>
  <w:style w:type="character" w:customStyle="1" w:styleId="aff1">
    <w:name w:val="Текст выноски Знак"/>
    <w:link w:val="aff2"/>
    <w:rsid w:val="001D5089"/>
    <w:rPr>
      <w:rFonts w:ascii="Tahoma" w:eastAsia="Times New Roman" w:hAnsi="Tahoma" w:cs="Tahoma"/>
      <w:sz w:val="16"/>
      <w:szCs w:val="16"/>
      <w:lang w:eastAsia="ar-SA"/>
    </w:rPr>
  </w:style>
  <w:style w:type="paragraph" w:styleId="aff2">
    <w:name w:val="Balloon Text"/>
    <w:basedOn w:val="a"/>
    <w:link w:val="aff1"/>
    <w:rsid w:val="001D5089"/>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0"/>
    <w:rsid w:val="001D5089"/>
    <w:rPr>
      <w:rFonts w:ascii="Tahoma" w:hAnsi="Tahoma" w:cs="Tahoma"/>
      <w:sz w:val="16"/>
      <w:szCs w:val="16"/>
    </w:rPr>
  </w:style>
  <w:style w:type="character" w:customStyle="1" w:styleId="HTML">
    <w:name w:val="Стандартный HTML Знак"/>
    <w:link w:val="HTML0"/>
    <w:rsid w:val="001D5089"/>
    <w:rPr>
      <w:rFonts w:ascii="Courier New" w:eastAsia="Times New Roman" w:hAnsi="Courier New" w:cs="Arial"/>
      <w:color w:val="000000"/>
      <w:sz w:val="20"/>
      <w:szCs w:val="16"/>
      <w:lang w:eastAsia="ar-SA"/>
    </w:rPr>
  </w:style>
  <w:style w:type="paragraph" w:styleId="HTML0">
    <w:name w:val="HTML Preformatted"/>
    <w:basedOn w:val="a"/>
    <w:link w:val="HTML"/>
    <w:rsid w:val="001D5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rsid w:val="001D5089"/>
    <w:rPr>
      <w:rFonts w:ascii="Consolas" w:hAnsi="Consolas"/>
      <w:sz w:val="20"/>
      <w:szCs w:val="20"/>
    </w:rPr>
  </w:style>
  <w:style w:type="paragraph" w:customStyle="1" w:styleId="ConsPlusNormal">
    <w:name w:val="ConsPlusNormal"/>
    <w:rsid w:val="001D5089"/>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rsid w:val="001D5089"/>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4">
    <w:name w:val="Стиль пункта схемы"/>
    <w:basedOn w:val="a"/>
    <w:link w:val="aff5"/>
    <w:rsid w:val="001D5089"/>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5">
    <w:name w:val="Стиль пункта схемы Знак"/>
    <w:link w:val="aff4"/>
    <w:locked/>
    <w:rsid w:val="001D5089"/>
    <w:rPr>
      <w:rFonts w:ascii="Arial" w:eastAsia="Times New Roman" w:hAnsi="Arial" w:cs="Arial"/>
      <w:sz w:val="28"/>
      <w:szCs w:val="28"/>
      <w:lang w:eastAsia="ar-SA"/>
    </w:rPr>
  </w:style>
  <w:style w:type="paragraph" w:customStyle="1" w:styleId="16">
    <w:name w:val="Обычный1"/>
    <w:rsid w:val="001D5089"/>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1D5089"/>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rsid w:val="001D5089"/>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1D5089"/>
    <w:pPr>
      <w:suppressAutoHyphens/>
      <w:spacing w:after="0" w:line="240" w:lineRule="auto"/>
      <w:ind w:firstLine="709"/>
      <w:jc w:val="both"/>
    </w:pPr>
    <w:rPr>
      <w:rFonts w:ascii="Arial" w:eastAsia="Times New Roman" w:hAnsi="Arial" w:cs="Arial"/>
      <w:sz w:val="20"/>
      <w:szCs w:val="20"/>
      <w:lang w:eastAsia="ar-SA"/>
    </w:rPr>
  </w:style>
  <w:style w:type="character" w:customStyle="1" w:styleId="aff7">
    <w:name w:val="Текст сноски Знак"/>
    <w:aliases w:val="Table_Footnote_last Знак Знак1,Table_Footnote_last Знак Знак Знак,Table_Footnote_last Знак1,Текст сноски Знак1"/>
    <w:basedOn w:val="a0"/>
    <w:link w:val="aff6"/>
    <w:rsid w:val="001D5089"/>
    <w:rPr>
      <w:rFonts w:ascii="Arial" w:eastAsia="Times New Roman" w:hAnsi="Arial" w:cs="Arial"/>
      <w:sz w:val="20"/>
      <w:szCs w:val="20"/>
      <w:lang w:eastAsia="ar-SA"/>
    </w:rPr>
  </w:style>
  <w:style w:type="paragraph" w:styleId="24">
    <w:name w:val="Body Text 2"/>
    <w:basedOn w:val="a"/>
    <w:link w:val="25"/>
    <w:unhideWhenUsed/>
    <w:rsid w:val="001D5089"/>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0"/>
    <w:link w:val="24"/>
    <w:rsid w:val="001D5089"/>
    <w:rPr>
      <w:rFonts w:ascii="Arial" w:eastAsia="Times New Roman" w:hAnsi="Arial" w:cs="Arial"/>
      <w:sz w:val="24"/>
      <w:szCs w:val="16"/>
      <w:lang w:eastAsia="ar-SA"/>
    </w:rPr>
  </w:style>
  <w:style w:type="paragraph" w:styleId="26">
    <w:name w:val="Body Text Indent 2"/>
    <w:basedOn w:val="a"/>
    <w:link w:val="27"/>
    <w:semiHidden/>
    <w:unhideWhenUsed/>
    <w:rsid w:val="001D5089"/>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0"/>
    <w:link w:val="26"/>
    <w:semiHidden/>
    <w:rsid w:val="001D5089"/>
    <w:rPr>
      <w:rFonts w:ascii="Arial" w:eastAsia="Times New Roman" w:hAnsi="Arial" w:cs="Arial"/>
      <w:sz w:val="24"/>
      <w:szCs w:val="16"/>
      <w:lang w:eastAsia="ar-SA"/>
    </w:rPr>
  </w:style>
  <w:style w:type="character" w:customStyle="1" w:styleId="32">
    <w:name w:val="Основной текст с отступом 3 Знак"/>
    <w:link w:val="33"/>
    <w:rsid w:val="001D5089"/>
    <w:rPr>
      <w:rFonts w:ascii="Arial" w:eastAsia="Times New Roman" w:hAnsi="Arial" w:cs="Arial"/>
      <w:sz w:val="16"/>
      <w:szCs w:val="16"/>
      <w:lang w:eastAsia="ar-SA"/>
    </w:rPr>
  </w:style>
  <w:style w:type="paragraph" w:styleId="33">
    <w:name w:val="Body Text Indent 3"/>
    <w:basedOn w:val="a"/>
    <w:link w:val="32"/>
    <w:unhideWhenUsed/>
    <w:rsid w:val="001D5089"/>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0"/>
    <w:rsid w:val="001D5089"/>
    <w:rPr>
      <w:sz w:val="16"/>
      <w:szCs w:val="16"/>
    </w:rPr>
  </w:style>
  <w:style w:type="character" w:customStyle="1" w:styleId="aff8">
    <w:name w:val="Текст примечания Знак"/>
    <w:link w:val="aff9"/>
    <w:semiHidden/>
    <w:rsid w:val="001D5089"/>
    <w:rPr>
      <w:rFonts w:ascii="Arial" w:eastAsia="Times New Roman" w:hAnsi="Arial" w:cs="Arial"/>
      <w:sz w:val="20"/>
      <w:szCs w:val="20"/>
      <w:lang w:eastAsia="ar-SA"/>
    </w:rPr>
  </w:style>
  <w:style w:type="paragraph" w:styleId="aff9">
    <w:name w:val="annotation text"/>
    <w:basedOn w:val="a"/>
    <w:link w:val="aff8"/>
    <w:semiHidden/>
    <w:unhideWhenUsed/>
    <w:rsid w:val="001D5089"/>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0"/>
    <w:uiPriority w:val="99"/>
    <w:semiHidden/>
    <w:rsid w:val="001D5089"/>
    <w:rPr>
      <w:sz w:val="20"/>
      <w:szCs w:val="20"/>
    </w:rPr>
  </w:style>
  <w:style w:type="character" w:customStyle="1" w:styleId="affa">
    <w:name w:val="Тема примечания Знак"/>
    <w:link w:val="affb"/>
    <w:semiHidden/>
    <w:rsid w:val="001D5089"/>
    <w:rPr>
      <w:rFonts w:ascii="Arial" w:eastAsia="Times New Roman" w:hAnsi="Arial" w:cs="Arial"/>
      <w:b/>
      <w:bCs/>
      <w:sz w:val="20"/>
      <w:szCs w:val="20"/>
      <w:lang w:eastAsia="ar-SA"/>
    </w:rPr>
  </w:style>
  <w:style w:type="paragraph" w:styleId="affb">
    <w:name w:val="annotation subject"/>
    <w:basedOn w:val="aff9"/>
    <w:next w:val="aff9"/>
    <w:link w:val="affa"/>
    <w:semiHidden/>
    <w:unhideWhenUsed/>
    <w:rsid w:val="001D5089"/>
    <w:rPr>
      <w:b/>
      <w:bCs/>
    </w:rPr>
  </w:style>
  <w:style w:type="character" w:customStyle="1" w:styleId="18">
    <w:name w:val="Тема примечания Знак1"/>
    <w:basedOn w:val="17"/>
    <w:uiPriority w:val="99"/>
    <w:semiHidden/>
    <w:rsid w:val="001D5089"/>
    <w:rPr>
      <w:b/>
      <w:bCs/>
      <w:sz w:val="20"/>
      <w:szCs w:val="20"/>
    </w:rPr>
  </w:style>
  <w:style w:type="character" w:customStyle="1" w:styleId="affc">
    <w:name w:val="Схема документа Знак"/>
    <w:link w:val="affd"/>
    <w:uiPriority w:val="99"/>
    <w:semiHidden/>
    <w:rsid w:val="001D5089"/>
    <w:rPr>
      <w:rFonts w:ascii="Tahoma" w:eastAsia="Times New Roman" w:hAnsi="Tahoma" w:cs="Tahoma"/>
      <w:sz w:val="16"/>
      <w:szCs w:val="16"/>
      <w:lang w:eastAsia="ar-SA"/>
    </w:rPr>
  </w:style>
  <w:style w:type="paragraph" w:styleId="affd">
    <w:name w:val="Document Map"/>
    <w:basedOn w:val="a"/>
    <w:link w:val="affc"/>
    <w:uiPriority w:val="99"/>
    <w:semiHidden/>
    <w:unhideWhenUsed/>
    <w:rsid w:val="001D5089"/>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0"/>
    <w:uiPriority w:val="99"/>
    <w:semiHidden/>
    <w:rsid w:val="001D5089"/>
    <w:rPr>
      <w:rFonts w:ascii="Tahoma" w:hAnsi="Tahoma" w:cs="Tahoma"/>
      <w:sz w:val="16"/>
      <w:szCs w:val="16"/>
    </w:rPr>
  </w:style>
  <w:style w:type="paragraph" w:customStyle="1" w:styleId="affe">
    <w:name w:val="№табл"/>
    <w:basedOn w:val="9"/>
    <w:link w:val="afff"/>
    <w:qFormat/>
    <w:rsid w:val="001D5089"/>
    <w:pPr>
      <w:jc w:val="right"/>
    </w:pPr>
    <w:rPr>
      <w:sz w:val="24"/>
    </w:rPr>
  </w:style>
  <w:style w:type="character" w:customStyle="1" w:styleId="afff">
    <w:name w:val="№табл Знак"/>
    <w:link w:val="affe"/>
    <w:rsid w:val="001D5089"/>
    <w:rPr>
      <w:rFonts w:ascii="Arial" w:eastAsia="Times New Roman" w:hAnsi="Arial" w:cs="Arial"/>
      <w:sz w:val="24"/>
      <w:lang w:eastAsia="ar-SA"/>
    </w:rPr>
  </w:style>
  <w:style w:type="paragraph" w:styleId="afff0">
    <w:name w:val="caption"/>
    <w:basedOn w:val="a"/>
    <w:next w:val="a"/>
    <w:qFormat/>
    <w:rsid w:val="001D5089"/>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1D5089"/>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1D508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1D5089"/>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2">
    <w:name w:val="Формула Знак"/>
    <w:link w:val="afff1"/>
    <w:rsid w:val="001D5089"/>
    <w:rPr>
      <w:rFonts w:ascii="Arial" w:eastAsia="Times New Roman" w:hAnsi="Arial" w:cs="Arial"/>
      <w:sz w:val="28"/>
      <w:szCs w:val="28"/>
      <w:lang w:val="en-US" w:eastAsia="ar-SA"/>
    </w:rPr>
  </w:style>
  <w:style w:type="paragraph" w:customStyle="1" w:styleId="afff3">
    <w:name w:val="Ячейка таблицы"/>
    <w:basedOn w:val="ab"/>
    <w:link w:val="afff4"/>
    <w:qFormat/>
    <w:rsid w:val="001D5089"/>
    <w:rPr>
      <w:sz w:val="20"/>
    </w:rPr>
  </w:style>
  <w:style w:type="character" w:customStyle="1" w:styleId="afff4">
    <w:name w:val="Ячейка таблицы Знак"/>
    <w:link w:val="afff3"/>
    <w:rsid w:val="001D5089"/>
    <w:rPr>
      <w:rFonts w:ascii="Arial" w:eastAsia="Times New Roman" w:hAnsi="Arial" w:cs="Arial"/>
      <w:sz w:val="20"/>
      <w:szCs w:val="32"/>
      <w:lang w:eastAsia="ar-SA"/>
    </w:rPr>
  </w:style>
  <w:style w:type="character" w:styleId="afff5">
    <w:name w:val="page number"/>
    <w:basedOn w:val="a0"/>
    <w:rsid w:val="001D5089"/>
  </w:style>
  <w:style w:type="paragraph" w:customStyle="1" w:styleId="ConsPlusCell">
    <w:name w:val="ConsPlusCell"/>
    <w:rsid w:val="001D5089"/>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1D5089"/>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rsid w:val="001D5089"/>
    <w:rPr>
      <w:vertAlign w:val="superscript"/>
    </w:rPr>
  </w:style>
  <w:style w:type="paragraph" w:customStyle="1" w:styleId="afff7">
    <w:name w:val="МОН основной"/>
    <w:basedOn w:val="a"/>
    <w:rsid w:val="001D5089"/>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
    <w:rsid w:val="001D5089"/>
    <w:pPr>
      <w:spacing w:after="0" w:line="255" w:lineRule="atLeast"/>
    </w:pPr>
    <w:rPr>
      <w:rFonts w:ascii="Arial" w:eastAsia="Times New Roman" w:hAnsi="Arial" w:cs="Arial"/>
      <w:color w:val="304257"/>
      <w:sz w:val="21"/>
      <w:szCs w:val="21"/>
      <w:lang w:eastAsia="ru-RU"/>
    </w:rPr>
  </w:style>
  <w:style w:type="table" w:styleId="afff8">
    <w:name w:val="Table Grid"/>
    <w:basedOn w:val="a1"/>
    <w:rsid w:val="001D50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1D508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1D50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Знак"/>
    <w:basedOn w:val="a"/>
    <w:next w:val="a"/>
    <w:rsid w:val="001D5089"/>
    <w:pPr>
      <w:spacing w:after="160" w:line="240" w:lineRule="exact"/>
    </w:pPr>
    <w:rPr>
      <w:rFonts w:ascii="Tahoma" w:eastAsia="Times New Roman" w:hAnsi="Tahoma" w:cs="Tahoma"/>
      <w:color w:val="FF0000"/>
      <w:kern w:val="32"/>
      <w:sz w:val="24"/>
      <w:szCs w:val="24"/>
      <w:lang w:val="en-GB"/>
    </w:rPr>
  </w:style>
  <w:style w:type="paragraph" w:styleId="34">
    <w:name w:val="Body Text 3"/>
    <w:basedOn w:val="a"/>
    <w:link w:val="35"/>
    <w:unhideWhenUsed/>
    <w:rsid w:val="001D5089"/>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0"/>
    <w:link w:val="34"/>
    <w:rsid w:val="001D5089"/>
    <w:rPr>
      <w:rFonts w:ascii="Arial" w:eastAsia="Times New Roman" w:hAnsi="Arial" w:cs="Arial"/>
      <w:sz w:val="16"/>
      <w:szCs w:val="16"/>
      <w:lang w:eastAsia="ar-SA"/>
    </w:rPr>
  </w:style>
  <w:style w:type="paragraph" w:customStyle="1" w:styleId="afffa">
    <w:name w:val="Содержимое таблицы"/>
    <w:basedOn w:val="a"/>
    <w:rsid w:val="001D5089"/>
    <w:pPr>
      <w:suppressLineNumbers/>
      <w:suppressAutoHyphens/>
    </w:pPr>
    <w:rPr>
      <w:rFonts w:ascii="Calibri" w:eastAsia="Calibri" w:hAnsi="Calibri" w:cs="Calibri"/>
      <w:lang w:eastAsia="ar-SA"/>
    </w:rPr>
  </w:style>
  <w:style w:type="character" w:styleId="afffb">
    <w:name w:val="FollowedHyperlink"/>
    <w:uiPriority w:val="99"/>
    <w:semiHidden/>
    <w:unhideWhenUsed/>
    <w:rsid w:val="001D5089"/>
    <w:rPr>
      <w:color w:val="800080"/>
      <w:u w:val="single"/>
    </w:rPr>
  </w:style>
  <w:style w:type="paragraph" w:customStyle="1" w:styleId="Style17">
    <w:name w:val="Style17"/>
    <w:basedOn w:val="a"/>
    <w:rsid w:val="001D5089"/>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1D5089"/>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1D5089"/>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1D5089"/>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c">
    <w:name w:val="Заголовок"/>
    <w:basedOn w:val="a"/>
    <w:next w:val="af7"/>
    <w:rsid w:val="001D5089"/>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
    <w:rsid w:val="001D5089"/>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
    <w:rsid w:val="001D5089"/>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1D5089"/>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rsid w:val="001D5089"/>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
    <w:rsid w:val="001D5089"/>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1D5089"/>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
    <w:next w:val="a"/>
    <w:uiPriority w:val="39"/>
    <w:rsid w:val="001D5089"/>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
    <w:next w:val="a"/>
    <w:uiPriority w:val="39"/>
    <w:rsid w:val="001D5089"/>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
    <w:next w:val="a"/>
    <w:uiPriority w:val="39"/>
    <w:rsid w:val="001D5089"/>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1D5089"/>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
    <w:rsid w:val="001D5089"/>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
    <w:rsid w:val="001D5089"/>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d">
    <w:name w:val="Обычный сжат межстрочн"/>
    <w:basedOn w:val="a"/>
    <w:rsid w:val="001D5089"/>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1D5089"/>
    <w:rPr>
      <w:rFonts w:ascii="Times New Roman" w:hAnsi="Times New Roman" w:cs="Times New Roman"/>
      <w:bCs w:val="0"/>
      <w:color w:val="000000"/>
      <w:kern w:val="1"/>
      <w:sz w:val="24"/>
    </w:rPr>
  </w:style>
  <w:style w:type="paragraph" w:customStyle="1" w:styleId="caaieiaie2">
    <w:name w:val="caaieiaie 2"/>
    <w:basedOn w:val="a"/>
    <w:next w:val="a"/>
    <w:rsid w:val="001D5089"/>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1D5089"/>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e">
    <w:name w:val="Стиль главы схемы"/>
    <w:basedOn w:val="a"/>
    <w:rsid w:val="001D5089"/>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
    <w:name w:val="основной с отступом"/>
    <w:basedOn w:val="af7"/>
    <w:rsid w:val="001D5089"/>
    <w:rPr>
      <w:color w:val="000000"/>
    </w:rPr>
  </w:style>
  <w:style w:type="paragraph" w:customStyle="1" w:styleId="2a">
    <w:name w:val="Стиль2"/>
    <w:basedOn w:val="a"/>
    <w:rsid w:val="001D5089"/>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0">
    <w:name w:val="Стиль названия"/>
    <w:basedOn w:val="a"/>
    <w:rsid w:val="001D5089"/>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1D5089"/>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1">
    <w:name w:val="Пункт заключения"/>
    <w:basedOn w:val="a"/>
    <w:rsid w:val="001D5089"/>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2">
    <w:name w:val="Подпункт заключения"/>
    <w:basedOn w:val="a"/>
    <w:rsid w:val="001D5089"/>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1D5089"/>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1D5089"/>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rsid w:val="001D5089"/>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3">
    <w:name w:val="Стиль заключения Знак"/>
    <w:basedOn w:val="a"/>
    <w:rsid w:val="001D5089"/>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4">
    <w:name w:val="!Простой текст! Знак Знак Знак Знак"/>
    <w:basedOn w:val="a"/>
    <w:rsid w:val="001D5089"/>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5">
    <w:name w:val="Основной стиль"/>
    <w:basedOn w:val="a"/>
    <w:rsid w:val="001D5089"/>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
    <w:rsid w:val="001D5089"/>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1D5089"/>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1D5089"/>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1D5089"/>
    <w:pPr>
      <w:tabs>
        <w:tab w:val="right" w:leader="dot" w:pos="9353"/>
      </w:tabs>
      <w:ind w:left="2547"/>
    </w:pPr>
  </w:style>
  <w:style w:type="paragraph" w:customStyle="1" w:styleId="affff6">
    <w:name w:val="Заголовок таблицы"/>
    <w:basedOn w:val="afffa"/>
    <w:rsid w:val="001D5089"/>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7">
    <w:name w:val="Содержимое врезки"/>
    <w:basedOn w:val="af7"/>
    <w:rsid w:val="001D5089"/>
    <w:rPr>
      <w:color w:val="000000"/>
    </w:rPr>
  </w:style>
  <w:style w:type="paragraph" w:customStyle="1" w:styleId="western">
    <w:name w:val="western"/>
    <w:basedOn w:val="a"/>
    <w:rsid w:val="001D5089"/>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8">
    <w:name w:val="Символ сноски"/>
    <w:rsid w:val="001D5089"/>
    <w:rPr>
      <w:position w:val="-2"/>
      <w:vertAlign w:val="superscript"/>
    </w:rPr>
  </w:style>
  <w:style w:type="character" w:customStyle="1" w:styleId="affff9">
    <w:name w:val="Стиль заключения Знак Знак"/>
    <w:rsid w:val="001D5089"/>
    <w:rPr>
      <w:sz w:val="28"/>
      <w:szCs w:val="28"/>
    </w:rPr>
  </w:style>
  <w:style w:type="character" w:customStyle="1" w:styleId="affffa">
    <w:name w:val="!Простой текст! Знак Знак Знак Знак Знак"/>
    <w:rsid w:val="001D5089"/>
    <w:rPr>
      <w:sz w:val="24"/>
      <w:szCs w:val="24"/>
    </w:rPr>
  </w:style>
  <w:style w:type="character" w:customStyle="1" w:styleId="affffb">
    <w:name w:val="ВерИндекс"/>
    <w:rsid w:val="001D5089"/>
    <w:rPr>
      <w:position w:val="-2"/>
      <w:vertAlign w:val="superscript"/>
    </w:rPr>
  </w:style>
  <w:style w:type="character" w:customStyle="1" w:styleId="affffc">
    <w:name w:val="Текст Знак"/>
    <w:rsid w:val="001D5089"/>
    <w:rPr>
      <w:rFonts w:ascii="Courier New" w:hAnsi="Courier New" w:cs="Courier New"/>
    </w:rPr>
  </w:style>
  <w:style w:type="character" w:customStyle="1" w:styleId="1f2">
    <w:name w:val="Основной текст Знак1"/>
    <w:rsid w:val="001D5089"/>
    <w:rPr>
      <w:rFonts w:ascii="Arial" w:hAnsi="Arial" w:cs="Arial"/>
      <w:noProof w:val="0"/>
      <w:sz w:val="24"/>
      <w:szCs w:val="16"/>
      <w:lang w:val="ru-RU" w:eastAsia="ar-SA" w:bidi="ar-SA"/>
    </w:rPr>
  </w:style>
  <w:style w:type="character" w:customStyle="1" w:styleId="1f3">
    <w:name w:val="Нижний колонтитул Знак1"/>
    <w:rsid w:val="001D5089"/>
    <w:rPr>
      <w:rFonts w:ascii="Arial" w:hAnsi="Arial" w:cs="Arial"/>
      <w:noProof w:val="0"/>
      <w:sz w:val="24"/>
      <w:szCs w:val="16"/>
      <w:lang w:val="ru-RU" w:eastAsia="ar-SA" w:bidi="ar-SA"/>
    </w:rPr>
  </w:style>
  <w:style w:type="character" w:customStyle="1" w:styleId="1f4">
    <w:name w:val="Основной текст с отступом Знак1"/>
    <w:rsid w:val="001D5089"/>
    <w:rPr>
      <w:rFonts w:ascii="Arial" w:hAnsi="Arial" w:cs="Arial"/>
      <w:noProof w:val="0"/>
      <w:color w:val="FF0000"/>
      <w:sz w:val="24"/>
      <w:szCs w:val="16"/>
      <w:lang w:val="ru-RU" w:eastAsia="ar-SA" w:bidi="ar-SA"/>
    </w:rPr>
  </w:style>
  <w:style w:type="character" w:customStyle="1" w:styleId="213">
    <w:name w:val="Основной текст 2 Знак1"/>
    <w:rsid w:val="001D5089"/>
    <w:rPr>
      <w:rFonts w:ascii="Arial" w:hAnsi="Arial" w:cs="Arial"/>
      <w:noProof w:val="0"/>
      <w:sz w:val="24"/>
      <w:szCs w:val="16"/>
      <w:lang w:val="ru-RU" w:eastAsia="ar-SA" w:bidi="ar-SA"/>
    </w:rPr>
  </w:style>
  <w:style w:type="character" w:customStyle="1" w:styleId="214">
    <w:name w:val="Основной текст с отступом 2 Знак1"/>
    <w:rsid w:val="001D5089"/>
    <w:rPr>
      <w:rFonts w:ascii="Arial" w:hAnsi="Arial" w:cs="Arial"/>
      <w:noProof w:val="0"/>
      <w:sz w:val="24"/>
      <w:szCs w:val="16"/>
      <w:lang w:val="ru-RU" w:eastAsia="ar-SA" w:bidi="ar-SA"/>
    </w:rPr>
  </w:style>
  <w:style w:type="character" w:customStyle="1" w:styleId="highlight">
    <w:name w:val="highlight"/>
    <w:basedOn w:val="a0"/>
    <w:rsid w:val="001D5089"/>
  </w:style>
  <w:style w:type="character" w:customStyle="1" w:styleId="200">
    <w:name w:val=" Знак Знак20"/>
    <w:rsid w:val="001D5089"/>
    <w:rPr>
      <w:rFonts w:ascii="Arial" w:eastAsia="Times New Roman" w:hAnsi="Arial" w:cs="Arial"/>
      <w:bCs w:val="0"/>
      <w:noProof w:val="0"/>
      <w:kern w:val="1"/>
      <w:sz w:val="36"/>
      <w:szCs w:val="32"/>
      <w:lang w:eastAsia="ar-SA"/>
    </w:rPr>
  </w:style>
  <w:style w:type="character" w:customStyle="1" w:styleId="190">
    <w:name w:val=" Знак Знак19"/>
    <w:rsid w:val="001D5089"/>
    <w:rPr>
      <w:rFonts w:ascii="Arial" w:eastAsia="Times New Roman" w:hAnsi="Arial" w:cs="Arial"/>
      <w:bCs w:val="0"/>
      <w:iCs w:val="0"/>
      <w:noProof w:val="0"/>
      <w:sz w:val="32"/>
      <w:szCs w:val="28"/>
      <w:lang w:eastAsia="ar-SA"/>
    </w:rPr>
  </w:style>
  <w:style w:type="paragraph" w:customStyle="1" w:styleId="161">
    <w:name w:val="стиль161"/>
    <w:basedOn w:val="a"/>
    <w:rsid w:val="001D5089"/>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1D5089"/>
    <w:rPr>
      <w:rFonts w:ascii="Verdana" w:hAnsi="Verdana" w:hint="default"/>
      <w:b w:val="0"/>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consultantplus://offline/main?base=LAW;n=112800;fld=134;dst=100864" TargetMode="External"/><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yperlink" Target="consultantplus://offline/main?base=LAW;n=112800;fld=134;dst=100619"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consultantplus://offline/main?base=LAW;n=112800;fld=134;dst=100800" TargetMode="External"/><Relationship Id="rId33" Type="http://schemas.openxmlformats.org/officeDocument/2006/relationships/chart" Target="charts/chart2.xml"/><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consultantplus://offline/main?base=LAW;n=112800;fld=134;dst=10070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main?base=LAW;n=112800;fld=134;dst=100705" TargetMode="External"/><Relationship Id="rId32" Type="http://schemas.openxmlformats.org/officeDocument/2006/relationships/chart" Target="charts/chart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main?base=LAW;n=110184;fld=134;dst=100416" TargetMode="External"/><Relationship Id="rId28" Type="http://schemas.openxmlformats.org/officeDocument/2006/relationships/hyperlink" Target="consultantplus://offline/main?base=LAW;n=112800;fld=134;dst=100876"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main?base=LAW;n=112800;fld=134;dst=57" TargetMode="External"/><Relationship Id="rId27" Type="http://schemas.openxmlformats.org/officeDocument/2006/relationships/hyperlink" Target="consultantplus://offline/main?base=LAW;n=112800;fld=134;dst=18" TargetMode="External"/><Relationship Id="rId30" Type="http://schemas.openxmlformats.org/officeDocument/2006/relationships/header" Target="header1.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0;&#1086;&#1087;&#1080;&#1103;%20&#1057;&#1077;&#1088;&#1075;&#1080;&#1077;&#1074;&#1089;&#1082;&#1080;&#1081;%20&#1088;-&#1085;%20&#1055;&#1054;&#1057;&#1045;&#1051;&#1045;&#1053;&#1048;&#1071;%20&#1076;&#1077;&#1084;&#1086;&#1075;&#1088;&#1072;&#1092;&#1080;&#1103;%202_&#1084;&#1072;&#108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i="0" u="none" strike="noStrike" baseline="0">
                <a:solidFill>
                  <a:srgbClr val="000000"/>
                </a:solidFill>
                <a:latin typeface="Calibri"/>
                <a:ea typeface="Calibri"/>
                <a:cs typeface="Calibri"/>
              </a:defRPr>
            </a:pPr>
            <a:r>
              <a:rPr lang="ru-RU" sz="1000"/>
              <a:t>Прогноз численности населения с.п. Черновка по погодовому балансу, чел.</a:t>
            </a:r>
          </a:p>
        </c:rich>
      </c:tx>
      <c:overlay val="1"/>
      <c:spPr>
        <a:noFill/>
        <a:ln w="25400">
          <a:noFill/>
        </a:ln>
      </c:spPr>
    </c:title>
    <c:autoTitleDeleted val="0"/>
    <c:plotArea>
      <c:layout>
        <c:manualLayout>
          <c:layoutTarget val="inner"/>
          <c:xMode val="edge"/>
          <c:yMode val="edge"/>
          <c:x val="5.5595167754496494E-2"/>
          <c:y val="0.21280671126806866"/>
          <c:w val="0.92444785355874293"/>
          <c:h val="0.67608503845342305"/>
        </c:manualLayout>
      </c:layout>
      <c:lineChart>
        <c:grouping val="standard"/>
        <c:varyColors val="1"/>
        <c:ser>
          <c:idx val="0"/>
          <c:order val="0"/>
          <c:tx>
            <c:strRef>
              <c:f>'динамика ест.СП'!$A$840</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delet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23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ест.СП'!$AA$840:$AZ$840</c:f>
              <c:numCache>
                <c:formatCode>General</c:formatCode>
                <c:ptCount val="26"/>
                <c:pt idx="0">
                  <c:v>1450</c:v>
                </c:pt>
                <c:pt idx="1">
                  <c:v>1442</c:v>
                </c:pt>
                <c:pt idx="2">
                  <c:v>1460</c:v>
                </c:pt>
                <c:pt idx="3">
                  <c:v>1485</c:v>
                </c:pt>
                <c:pt idx="4">
                  <c:v>1417</c:v>
                </c:pt>
              </c:numCache>
            </c:numRef>
          </c:val>
          <c:smooth val="1"/>
        </c:ser>
        <c:ser>
          <c:idx val="1"/>
          <c:order val="1"/>
          <c:tx>
            <c:strRef>
              <c:f>'динамика ест.СП'!$A$841</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01E-2"/>
                  <c:y val="-5.3701160377351086E-2"/>
                </c:manualLayout>
              </c:layout>
              <c:dLblPos val="r"/>
              <c:showLegendKey val="1"/>
              <c:showVal val="1"/>
              <c:showCatName val="1"/>
              <c:showSerName val="1"/>
              <c:showPercent val="1"/>
              <c:showBubbleSize val="1"/>
            </c:dLbl>
            <c:dLbl>
              <c:idx val="5"/>
              <c:delete val="1"/>
            </c:dLbl>
            <c:dLbl>
              <c:idx val="6"/>
              <c:delete val="1"/>
            </c:dLbl>
            <c:dLbl>
              <c:idx val="7"/>
              <c:layout>
                <c:manualLayout>
                  <c:x val="-1.9956670182420085E-2"/>
                  <c:y val="-5.7300098228959082E-2"/>
                </c:manualLayout>
              </c:layout>
              <c:dLblPos val="r"/>
              <c:showLegendKey val="1"/>
              <c:showVal val="1"/>
              <c:showCatName val="1"/>
              <c:showSerName val="1"/>
              <c:showPercent val="1"/>
              <c:showBubbleSize val="1"/>
            </c:dLbl>
            <c:dLbl>
              <c:idx val="8"/>
              <c:delete val="1"/>
            </c:dLbl>
            <c:dLbl>
              <c:idx val="9"/>
              <c:delete val="1"/>
            </c:dLbl>
            <c:dLbl>
              <c:idx val="10"/>
              <c:delete val="1"/>
            </c:dLbl>
            <c:dLbl>
              <c:idx val="11"/>
              <c:delete val="1"/>
            </c:dLbl>
            <c:dLbl>
              <c:idx val="12"/>
              <c:layout>
                <c:manualLayout>
                  <c:x val="-2.0238157127571467E-2"/>
                  <c:y val="-5.5825763479247115E-2"/>
                </c:manualLayout>
              </c:layout>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98E-2"/>
                  <c:y val="-4.6627554631529546E-2"/>
                </c:manualLayout>
              </c:layout>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36E-2"/>
                </c:manualLayout>
              </c:layout>
              <c:dLblPos val="r"/>
              <c:showLegendKey val="1"/>
              <c:showVal val="1"/>
              <c:showCatName val="1"/>
              <c:showSerName val="1"/>
              <c:showPercent val="1"/>
              <c:showBubbleSize val="1"/>
            </c:dLbl>
            <c:dLbl>
              <c:idx val="23"/>
              <c:delete val="1"/>
            </c:dLbl>
            <c:dLbl>
              <c:idx val="24"/>
              <c:delete val="1"/>
            </c:dLbl>
            <c:dLbl>
              <c:idx val="25"/>
              <c:layout>
                <c:manualLayout>
                  <c:x val="-9.2646950998930746E-3"/>
                  <c:y val="-5.1719811293580407E-2"/>
                </c:manualLayout>
              </c:layout>
              <c:dLblPos val="r"/>
              <c:showLegendKey val="1"/>
              <c:showVal val="1"/>
              <c:showCatName val="1"/>
              <c:showSerName val="1"/>
              <c:showPercent val="1"/>
              <c:showBubbleSize val="1"/>
            </c:dLbl>
            <c:dLbl>
              <c:idx val="26"/>
              <c:delete val="1"/>
            </c:dLbl>
            <c:dLbl>
              <c:idx val="27"/>
              <c:layout>
                <c:manualLayout>
                  <c:x val="-9.5337085214087409E-3"/>
                  <c:y val="-4.4624860782525456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ест.СП'!$AA$841:$AZ$841</c:f>
              <c:numCache>
                <c:formatCode>General</c:formatCode>
                <c:ptCount val="26"/>
                <c:pt idx="4">
                  <c:v>1417</c:v>
                </c:pt>
                <c:pt idx="5" formatCode="0">
                  <c:v>1401.4</c:v>
                </c:pt>
                <c:pt idx="6" formatCode="0">
                  <c:v>1385.8000000000002</c:v>
                </c:pt>
                <c:pt idx="7" formatCode="0">
                  <c:v>1370.2000000000003</c:v>
                </c:pt>
                <c:pt idx="8" formatCode="0">
                  <c:v>1354.6000000000004</c:v>
                </c:pt>
                <c:pt idx="9" formatCode="0">
                  <c:v>1339.0000000000005</c:v>
                </c:pt>
                <c:pt idx="10" formatCode="0">
                  <c:v>1323.4000000000005</c:v>
                </c:pt>
                <c:pt idx="11" formatCode="0">
                  <c:v>1307.8000000000006</c:v>
                </c:pt>
                <c:pt idx="12" formatCode="0">
                  <c:v>1292.2000000000007</c:v>
                </c:pt>
                <c:pt idx="13" formatCode="0">
                  <c:v>1276.6000000000008</c:v>
                </c:pt>
                <c:pt idx="14" formatCode="0">
                  <c:v>1261.0000000000009</c:v>
                </c:pt>
                <c:pt idx="15" formatCode="0">
                  <c:v>1245.400000000001</c:v>
                </c:pt>
                <c:pt idx="16" formatCode="0">
                  <c:v>1229.8000000000011</c:v>
                </c:pt>
                <c:pt idx="17" formatCode="0">
                  <c:v>1214.2000000000012</c:v>
                </c:pt>
                <c:pt idx="18" formatCode="0">
                  <c:v>1198.6000000000013</c:v>
                </c:pt>
                <c:pt idx="19" formatCode="0">
                  <c:v>1183.0000000000014</c:v>
                </c:pt>
                <c:pt idx="20" formatCode="0">
                  <c:v>1167.4000000000015</c:v>
                </c:pt>
                <c:pt idx="21" formatCode="0">
                  <c:v>1151.8000000000015</c:v>
                </c:pt>
                <c:pt idx="22" formatCode="0">
                  <c:v>1136.2000000000016</c:v>
                </c:pt>
                <c:pt idx="23" formatCode="0">
                  <c:v>1120.6000000000017</c:v>
                </c:pt>
                <c:pt idx="24" formatCode="0">
                  <c:v>1105.0000000000018</c:v>
                </c:pt>
                <c:pt idx="25" formatCode="0">
                  <c:v>1089.4000000000019</c:v>
                </c:pt>
              </c:numCache>
            </c:numRef>
          </c:val>
          <c:smooth val="1"/>
        </c:ser>
        <c:dLbls>
          <c:showLegendKey val="0"/>
          <c:showVal val="0"/>
          <c:showCatName val="0"/>
          <c:showSerName val="0"/>
          <c:showPercent val="0"/>
          <c:showBubbleSize val="0"/>
        </c:dLbls>
        <c:marker val="1"/>
        <c:smooth val="0"/>
        <c:axId val="245443968"/>
        <c:axId val="245462144"/>
      </c:lineChart>
      <c:catAx>
        <c:axId val="245443968"/>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45462144"/>
        <c:crosses val="autoZero"/>
        <c:auto val="1"/>
        <c:lblAlgn val="ctr"/>
        <c:lblOffset val="100"/>
        <c:noMultiLvlLbl val="1"/>
      </c:catAx>
      <c:valAx>
        <c:axId val="245462144"/>
        <c:scaling>
          <c:orientation val="minMax"/>
          <c:min val="0"/>
        </c:scaling>
        <c:delete val="1"/>
        <c:axPos val="l"/>
        <c:majorGridlines/>
        <c:numFmt formatCode="General" sourceLinked="1"/>
        <c:majorTickMark val="cross"/>
        <c:minorTickMark val="cross"/>
        <c:tickLblPos val="nextTo"/>
        <c:crossAx val="245443968"/>
        <c:crosses val="autoZero"/>
        <c:crossBetween val="between"/>
      </c:valAx>
    </c:plotArea>
    <c:legend>
      <c:legendPos val="r"/>
      <c:layout>
        <c:manualLayout>
          <c:xMode val="edge"/>
          <c:yMode val="edge"/>
          <c:x val="6.8452584731256497E-2"/>
          <c:y val="0.70056719604964568"/>
          <c:w val="0.63789115188113965"/>
          <c:h val="0.10922811908398468"/>
        </c:manualLayout>
      </c:layout>
      <c:overlay val="1"/>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a:pPr>
            <a:r>
              <a:rPr lang="ru-RU" sz="1000" b="1"/>
              <a:t>Прогноз численности населения с.п. Черновка с учетом освоения резервных территорий, чел.</a:t>
            </a:r>
          </a:p>
        </c:rich>
      </c:tx>
      <c:overlay val="1"/>
      <c:spPr>
        <a:noFill/>
        <a:ln w="25400">
          <a:noFill/>
        </a:ln>
      </c:spPr>
    </c:title>
    <c:autoTitleDeleted val="0"/>
    <c:plotArea>
      <c:layout>
        <c:manualLayout>
          <c:layoutTarget val="inner"/>
          <c:xMode val="edge"/>
          <c:yMode val="edge"/>
          <c:x val="5.6267830728745354E-2"/>
          <c:y val="0.23540565405759825"/>
          <c:w val="0.92307732436017664"/>
          <c:h val="0.65536934089635257"/>
        </c:manualLayout>
      </c:layout>
      <c:lineChart>
        <c:grouping val="standard"/>
        <c:varyColors val="1"/>
        <c:ser>
          <c:idx val="0"/>
          <c:order val="0"/>
          <c:tx>
            <c:strRef>
              <c:f>'динамика ест.СП'!$A$843</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31E-2"/>
                  <c:y val="-3.7915261973743626E-2"/>
                </c:manualLayout>
              </c:layout>
              <c:dLblPos val="r"/>
              <c:showLegendKey val="1"/>
              <c:showVal val="1"/>
              <c:showCatName val="1"/>
              <c:showSerName val="1"/>
              <c:showPercent val="1"/>
              <c:showBubbleSize val="1"/>
            </c:dLbl>
            <c:dLbl>
              <c:idx val="3"/>
              <c:delete val="1"/>
            </c:dLbl>
            <c:dLbl>
              <c:idx val="4"/>
              <c:delete val="1"/>
            </c:dLbl>
            <c:dLbl>
              <c:idx val="5"/>
              <c:delete val="1"/>
            </c:dLbl>
            <c:dLbl>
              <c:idx val="6"/>
              <c:layout>
                <c:manualLayout>
                  <c:x val="-2.6767934919439677E-2"/>
                  <c:y val="-3.4717446486025906E-2"/>
                </c:manualLayout>
              </c:layout>
              <c:dLblPos val="r"/>
              <c:showLegendKey val="1"/>
              <c:showVal val="1"/>
              <c:showCatName val="1"/>
              <c:showSerName val="1"/>
              <c:showPercent val="1"/>
              <c:showBubbleSize val="1"/>
            </c:dLbl>
            <c:dLbl>
              <c:idx val="7"/>
              <c:delete val="1"/>
            </c:dLbl>
            <c:dLbl>
              <c:idx val="8"/>
              <c:layout>
                <c:manualLayout>
                  <c:x val="-2.606193148142023E-2"/>
                  <c:y val="-4.7200658221160707E-2"/>
                </c:manualLayout>
              </c:layout>
              <c:dLblPos val="r"/>
              <c:showLegendKey val="1"/>
              <c:showVal val="1"/>
              <c:showCatName val="1"/>
              <c:showSerName val="1"/>
              <c:showPercent val="1"/>
              <c:showBubbleSize val="1"/>
            </c:dLbl>
            <c:spPr>
              <a:noFill/>
              <a:ln w="25400">
                <a:noFill/>
              </a:ln>
            </c:spPr>
            <c:txPr>
              <a:bodyPr/>
              <a:lstStyle/>
              <a:p>
                <a:pPr>
                  <a:defRPr sz="800" b="1"/>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ест.СП'!$AA$843:$AZ$843</c:f>
              <c:numCache>
                <c:formatCode>General</c:formatCode>
                <c:ptCount val="26"/>
                <c:pt idx="0">
                  <c:v>1450</c:v>
                </c:pt>
                <c:pt idx="1">
                  <c:v>1442</c:v>
                </c:pt>
                <c:pt idx="2">
                  <c:v>1460</c:v>
                </c:pt>
                <c:pt idx="3">
                  <c:v>1485</c:v>
                </c:pt>
                <c:pt idx="4">
                  <c:v>1417</c:v>
                </c:pt>
              </c:numCache>
            </c:numRef>
          </c:val>
          <c:smooth val="1"/>
        </c:ser>
        <c:ser>
          <c:idx val="1"/>
          <c:order val="1"/>
          <c:tx>
            <c:strRef>
              <c:f>'динамика ест.СП'!$A$844</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01E-2"/>
                  <c:y val="-5.3701160377351086E-2"/>
                </c:manualLayout>
              </c:layout>
              <c:dLblPos val="r"/>
              <c:showLegendKey val="1"/>
              <c:showVal val="1"/>
              <c:showCatName val="1"/>
              <c:showSerName val="1"/>
              <c:showPercent val="1"/>
              <c:showBubbleSize val="1"/>
            </c:dLbl>
            <c:dLbl>
              <c:idx val="5"/>
              <c:delete val="1"/>
            </c:dLbl>
            <c:dLbl>
              <c:idx val="6"/>
              <c:delete val="1"/>
            </c:dLbl>
            <c:dLbl>
              <c:idx val="7"/>
              <c:layout>
                <c:manualLayout>
                  <c:x val="-1.9956670182420085E-2"/>
                  <c:y val="-5.7300098228959095E-2"/>
                </c:manualLayout>
              </c:layout>
              <c:dLblPos val="r"/>
              <c:showLegendKey val="1"/>
              <c:showVal val="1"/>
              <c:showCatName val="1"/>
              <c:showSerName val="1"/>
              <c:showPercent val="1"/>
              <c:showBubbleSize val="1"/>
            </c:dLbl>
            <c:dLbl>
              <c:idx val="8"/>
              <c:delete val="1"/>
            </c:dLbl>
            <c:dLbl>
              <c:idx val="9"/>
              <c:delete val="1"/>
            </c:dLbl>
            <c:dLbl>
              <c:idx val="10"/>
              <c:delete val="1"/>
            </c:dLbl>
            <c:dLbl>
              <c:idx val="11"/>
              <c:delete val="1"/>
            </c:dLbl>
            <c:dLbl>
              <c:idx val="12"/>
              <c:layout>
                <c:manualLayout>
                  <c:x val="-2.0238157127571467E-2"/>
                  <c:y val="-5.5825763479247115E-2"/>
                </c:manualLayout>
              </c:layout>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98E-2"/>
                  <c:y val="-4.6627554631529546E-2"/>
                </c:manualLayout>
              </c:layout>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36E-2"/>
                </c:manualLayout>
              </c:layout>
              <c:dLblPos val="r"/>
              <c:showLegendKey val="1"/>
              <c:showVal val="1"/>
              <c:showCatName val="1"/>
              <c:showSerName val="1"/>
              <c:showPercent val="1"/>
              <c:showBubbleSize val="1"/>
            </c:dLbl>
            <c:dLbl>
              <c:idx val="23"/>
              <c:delete val="1"/>
            </c:dLbl>
            <c:dLbl>
              <c:idx val="24"/>
              <c:delete val="1"/>
            </c:dLbl>
            <c:dLbl>
              <c:idx val="25"/>
              <c:layout>
                <c:manualLayout>
                  <c:x val="-9.2646950998930746E-3"/>
                  <c:y val="-5.1719811293580407E-2"/>
                </c:manualLayout>
              </c:layout>
              <c:dLblPos val="r"/>
              <c:showLegendKey val="1"/>
              <c:showVal val="1"/>
              <c:showCatName val="1"/>
              <c:showSerName val="1"/>
              <c:showPercent val="1"/>
              <c:showBubbleSize val="1"/>
            </c:dLbl>
            <c:dLbl>
              <c:idx val="26"/>
              <c:delete val="1"/>
            </c:dLbl>
            <c:dLbl>
              <c:idx val="27"/>
              <c:layout>
                <c:manualLayout>
                  <c:x val="-9.5337085214087409E-3"/>
                  <c:y val="-4.4624860782525456E-2"/>
                </c:manualLayout>
              </c:layout>
              <c:dLblPos val="r"/>
              <c:showLegendKey val="1"/>
              <c:showVal val="1"/>
              <c:showCatName val="1"/>
              <c:showSerName val="1"/>
              <c:showPercent val="1"/>
              <c:showBubbleSize val="1"/>
            </c:dLbl>
            <c:spPr>
              <a:noFill/>
              <a:ln w="25400">
                <a:noFill/>
              </a:ln>
            </c:spPr>
            <c:txPr>
              <a:bodyPr/>
              <a:lstStyle/>
              <a:p>
                <a:pPr>
                  <a:defRPr sz="800" b="1"/>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ест.СП'!$AA$844:$AZ$844</c:f>
              <c:numCache>
                <c:formatCode>General</c:formatCode>
                <c:ptCount val="26"/>
                <c:pt idx="4">
                  <c:v>1417</c:v>
                </c:pt>
                <c:pt idx="5" formatCode="0">
                  <c:v>1522.57</c:v>
                </c:pt>
                <c:pt idx="6" formatCode="0">
                  <c:v>1628.1399999999999</c:v>
                </c:pt>
                <c:pt idx="7" formatCode="0">
                  <c:v>1733.7099999999998</c:v>
                </c:pt>
                <c:pt idx="8" formatCode="0">
                  <c:v>1839.2799999999997</c:v>
                </c:pt>
                <c:pt idx="9" formatCode="0">
                  <c:v>1944.8499999999997</c:v>
                </c:pt>
                <c:pt idx="10" formatCode="0">
                  <c:v>2050.4199999999996</c:v>
                </c:pt>
                <c:pt idx="11" formatCode="0">
                  <c:v>2155.9899999999998</c:v>
                </c:pt>
                <c:pt idx="12" formatCode="0">
                  <c:v>2261.56</c:v>
                </c:pt>
                <c:pt idx="13" formatCode="0">
                  <c:v>2367.13</c:v>
                </c:pt>
                <c:pt idx="14" formatCode="0">
                  <c:v>2472.7000000000003</c:v>
                </c:pt>
                <c:pt idx="15" formatCode="0">
                  <c:v>2578.2700000000004</c:v>
                </c:pt>
                <c:pt idx="16" formatCode="0">
                  <c:v>2683.8400000000006</c:v>
                </c:pt>
                <c:pt idx="17" formatCode="0">
                  <c:v>2789.4100000000008</c:v>
                </c:pt>
                <c:pt idx="18" formatCode="0">
                  <c:v>2894.9800000000009</c:v>
                </c:pt>
                <c:pt idx="19" formatCode="0">
                  <c:v>3000.5500000000011</c:v>
                </c:pt>
                <c:pt idx="20" formatCode="0">
                  <c:v>3106.1200000000013</c:v>
                </c:pt>
                <c:pt idx="21" formatCode="0">
                  <c:v>3211.6900000000014</c:v>
                </c:pt>
                <c:pt idx="22" formatCode="0">
                  <c:v>3317.2600000000016</c:v>
                </c:pt>
                <c:pt idx="23" formatCode="0">
                  <c:v>3422.8300000000017</c:v>
                </c:pt>
                <c:pt idx="24" formatCode="0">
                  <c:v>3528.4000000000019</c:v>
                </c:pt>
                <c:pt idx="25" formatCode="0">
                  <c:v>3634</c:v>
                </c:pt>
              </c:numCache>
            </c:numRef>
          </c:val>
          <c:smooth val="1"/>
        </c:ser>
        <c:dLbls>
          <c:showLegendKey val="0"/>
          <c:showVal val="0"/>
          <c:showCatName val="0"/>
          <c:showSerName val="0"/>
          <c:showPercent val="0"/>
          <c:showBubbleSize val="0"/>
        </c:dLbls>
        <c:marker val="1"/>
        <c:smooth val="0"/>
        <c:axId val="245492352"/>
        <c:axId val="246071680"/>
      </c:lineChart>
      <c:catAx>
        <c:axId val="245492352"/>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46071680"/>
        <c:crosses val="autoZero"/>
        <c:auto val="1"/>
        <c:lblAlgn val="ctr"/>
        <c:lblOffset val="100"/>
        <c:noMultiLvlLbl val="1"/>
      </c:catAx>
      <c:valAx>
        <c:axId val="246071680"/>
        <c:scaling>
          <c:orientation val="minMax"/>
          <c:min val="0"/>
        </c:scaling>
        <c:delete val="1"/>
        <c:axPos val="l"/>
        <c:majorGridlines/>
        <c:numFmt formatCode="General" sourceLinked="1"/>
        <c:majorTickMark val="cross"/>
        <c:minorTickMark val="cross"/>
        <c:tickLblPos val="nextTo"/>
        <c:crossAx val="245492352"/>
        <c:crosses val="autoZero"/>
        <c:crossBetween val="between"/>
      </c:valAx>
    </c:plotArea>
    <c:legend>
      <c:legendPos val="r"/>
      <c:layout>
        <c:manualLayout>
          <c:xMode val="edge"/>
          <c:yMode val="edge"/>
          <c:x val="0.27370392442222224"/>
          <c:y val="0.71542514368024435"/>
          <c:w val="0.68874671916010566"/>
          <c:h val="0.10922811908398468"/>
        </c:manualLayout>
      </c:layout>
      <c:overlay val="1"/>
      <c:txPr>
        <a:bodyPr/>
        <a:lstStyle/>
        <a:p>
          <a:pPr>
            <a:defRPr sz="800"/>
          </a:pPr>
          <a:endParaRPr lang="ru-RU"/>
        </a:p>
      </c:txPr>
    </c:legend>
    <c:plotVisOnly val="1"/>
    <c:dispBlanksAs val="gap"/>
    <c:showDLblsOverMax val="1"/>
  </c:chart>
  <c:txPr>
    <a:bodyPr/>
    <a:lstStyle/>
    <a:p>
      <a:pPr>
        <a:defRPr sz="600" b="0" i="0" u="none" strike="noStrike" baseline="0">
          <a:solidFill>
            <a:srgbClr val="000000"/>
          </a:solidFill>
          <a:latin typeface="Calibri"/>
          <a:ea typeface="Calibri"/>
          <a:cs typeface="Calibri"/>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163</Pages>
  <Words>40310</Words>
  <Characters>229767</Characters>
  <Application>Microsoft Office Word</Application>
  <DocSecurity>0</DocSecurity>
  <Lines>1914</Lines>
  <Paragraphs>539</Paragraphs>
  <ScaleCrop>false</ScaleCrop>
  <Company/>
  <LinksUpToDate>false</LinksUpToDate>
  <CharactersWithSpaces>269538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2016-06-15T04:30:00Z</dcterms:created>
  <dcterms:modified xsi:type="dcterms:W3CDTF">2016-06-15T04:30:00Z</dcterms:modified>
</cp:coreProperties>
</file>